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C46A237" w:rsidR="00FA7290" w:rsidRDefault="00257AC1">
      <w:pPr>
        <w:spacing w:before="240" w:after="240"/>
      </w:pPr>
      <w:r>
        <w:t>CoolTone.Servicepage.always beautiful.KA</w:t>
      </w:r>
    </w:p>
    <w:p w14:paraId="00000003" w14:textId="5EC51226" w:rsidR="00FA7290" w:rsidRDefault="00257AC1">
      <w:pPr>
        <w:spacing w:before="240" w:after="240"/>
      </w:pPr>
      <w:r>
        <w:t xml:space="preserve">Kw: </w:t>
      </w:r>
      <w:r w:rsidR="001B0BCE">
        <w:t>CoolTone</w:t>
      </w:r>
    </w:p>
    <w:p w14:paraId="00000004" w14:textId="1AB3A0A2" w:rsidR="00FA7290" w:rsidRDefault="00257AC1">
      <w:pPr>
        <w:spacing w:before="240" w:after="240"/>
      </w:pPr>
      <w:r>
        <w:t>/CoolTone</w:t>
      </w:r>
      <w:r w:rsidR="003B4C38">
        <w:t>-Aurora</w:t>
      </w:r>
    </w:p>
    <w:p w14:paraId="00000005" w14:textId="77777777" w:rsidR="00FA7290" w:rsidRDefault="00257AC1">
      <w:pPr>
        <w:spacing w:before="240" w:after="240"/>
      </w:pPr>
      <w:r>
        <w:t>META: CoolTone is a body contouring treatment that builds muscles to give you the sculpted, lean look you’ve always wanted fast and without invasive surgery!</w:t>
      </w:r>
    </w:p>
    <w:p w14:paraId="252B0FDF" w14:textId="7BC456BE" w:rsidR="003B4C38" w:rsidRDefault="003B4C38" w:rsidP="003B4C38">
      <w:pPr>
        <w:spacing w:before="240" w:after="240"/>
      </w:pPr>
      <w:r>
        <w:t xml:space="preserve">CoolTone in Aurora, CO | </w:t>
      </w:r>
      <w:r w:rsidR="001B0BCE">
        <w:t xml:space="preserve">30-Minute Treatment for </w:t>
      </w:r>
      <w:r>
        <w:t xml:space="preserve">Strong, Sculpted Muscles </w:t>
      </w:r>
    </w:p>
    <w:p w14:paraId="00000006" w14:textId="660C1E05" w:rsidR="00FA7290" w:rsidRDefault="00257AC1">
      <w:pPr>
        <w:spacing w:before="240" w:after="240"/>
      </w:pPr>
      <w:r>
        <w:t>CoolTone is the perfect way to get the sculpted body you’ve always dreamed of, in record time. The body contouring treatment targets the muscles in the abdomen, butt, and legs. CoolTone uses revolutionary electromagnetic energy to stimulate powerful muscle contractions. In fact, one 30-minute CoolTone treatment is the equivalent to 20,000 contractions. This significantly strengthens, tones, and firms the muscles to give you a more sculpted, lean look.</w:t>
      </w:r>
      <w:r w:rsidR="00BD0195" w:rsidRPr="001B0BCE">
        <w:rPr>
          <w:vertAlign w:val="superscript"/>
        </w:rPr>
        <w:t>1</w:t>
      </w:r>
    </w:p>
    <w:p w14:paraId="00000007" w14:textId="77777777" w:rsidR="00FA7290" w:rsidRDefault="00257AC1">
      <w:pPr>
        <w:spacing w:before="240" w:after="240"/>
      </w:pPr>
      <w:r>
        <w:t>Benefits of CoolTone</w:t>
      </w:r>
    </w:p>
    <w:p w14:paraId="00000009" w14:textId="77777777" w:rsidR="00FA7290" w:rsidRDefault="00257AC1">
      <w:pPr>
        <w:numPr>
          <w:ilvl w:val="0"/>
          <w:numId w:val="1"/>
        </w:numPr>
        <w:spacing w:before="240"/>
      </w:pPr>
      <w:r>
        <w:t>FDA cleared</w:t>
      </w:r>
    </w:p>
    <w:p w14:paraId="0000000A" w14:textId="77777777" w:rsidR="00FA7290" w:rsidRDefault="00257AC1">
      <w:pPr>
        <w:numPr>
          <w:ilvl w:val="0"/>
          <w:numId w:val="1"/>
        </w:numPr>
      </w:pPr>
      <w:r>
        <w:t>Strengthen and firm muscles</w:t>
      </w:r>
    </w:p>
    <w:p w14:paraId="0000000B" w14:textId="77777777" w:rsidR="00FA7290" w:rsidRDefault="00257AC1">
      <w:pPr>
        <w:numPr>
          <w:ilvl w:val="0"/>
          <w:numId w:val="1"/>
        </w:numPr>
      </w:pPr>
      <w:r>
        <w:t>Tones abs</w:t>
      </w:r>
    </w:p>
    <w:p w14:paraId="0000000C" w14:textId="77777777" w:rsidR="00FA7290" w:rsidRDefault="00257AC1">
      <w:pPr>
        <w:numPr>
          <w:ilvl w:val="0"/>
          <w:numId w:val="1"/>
        </w:numPr>
      </w:pPr>
      <w:r>
        <w:t>Sculpt legs</w:t>
      </w:r>
    </w:p>
    <w:p w14:paraId="0000000D" w14:textId="68731652" w:rsidR="00FA7290" w:rsidRDefault="009D1730">
      <w:pPr>
        <w:numPr>
          <w:ilvl w:val="0"/>
          <w:numId w:val="1"/>
        </w:numPr>
      </w:pPr>
      <w:r>
        <w:t>A n</w:t>
      </w:r>
      <w:r w:rsidR="00257AC1">
        <w:t>on-invasive alternative to a butt lift</w:t>
      </w:r>
    </w:p>
    <w:p w14:paraId="0000000E" w14:textId="77777777" w:rsidR="00FA7290" w:rsidRDefault="00257AC1">
      <w:pPr>
        <w:numPr>
          <w:ilvl w:val="0"/>
          <w:numId w:val="1"/>
        </w:numPr>
      </w:pPr>
      <w:r>
        <w:t>Quick 30-minute treatments</w:t>
      </w:r>
    </w:p>
    <w:p w14:paraId="00000010" w14:textId="0A8034C2" w:rsidR="00FA7290" w:rsidRDefault="00BD0195">
      <w:pPr>
        <w:numPr>
          <w:ilvl w:val="0"/>
          <w:numId w:val="1"/>
        </w:numPr>
      </w:pPr>
      <w:r>
        <w:t>Painless + no downtime</w:t>
      </w:r>
    </w:p>
    <w:p w14:paraId="00000011" w14:textId="77777777" w:rsidR="00FA7290" w:rsidRDefault="00257AC1">
      <w:pPr>
        <w:numPr>
          <w:ilvl w:val="0"/>
          <w:numId w:val="1"/>
        </w:numPr>
      </w:pPr>
      <w:r>
        <w:t>Induces 20,000 contractions</w:t>
      </w:r>
    </w:p>
    <w:p w14:paraId="00000012" w14:textId="54F1312A" w:rsidR="00FA7290" w:rsidRDefault="00257AC1">
      <w:pPr>
        <w:numPr>
          <w:ilvl w:val="0"/>
          <w:numId w:val="1"/>
        </w:numPr>
      </w:pPr>
      <w:r>
        <w:t>CoolTone is 2x more powerful than competitor</w:t>
      </w:r>
      <w:r w:rsidR="00BD0195" w:rsidRPr="001B0BCE">
        <w:rPr>
          <w:vertAlign w:val="superscript"/>
        </w:rPr>
        <w:t>2</w:t>
      </w:r>
    </w:p>
    <w:p w14:paraId="00000013" w14:textId="77777777" w:rsidR="00FA7290" w:rsidRDefault="00257AC1">
      <w:pPr>
        <w:numPr>
          <w:ilvl w:val="0"/>
          <w:numId w:val="1"/>
        </w:numPr>
        <w:spacing w:after="240"/>
      </w:pPr>
      <w:r>
        <w:t>Treatments performed by leading body contouring spa</w:t>
      </w:r>
    </w:p>
    <w:p w14:paraId="00000014" w14:textId="77777777" w:rsidR="00FA7290" w:rsidRDefault="00257AC1">
      <w:pPr>
        <w:pStyle w:val="Heading3"/>
        <w:spacing w:before="240" w:after="240"/>
      </w:pPr>
      <w:bookmarkStart w:id="0" w:name="_1b64j56v7nf0" w:colFirst="0" w:colLast="0"/>
      <w:bookmarkEnd w:id="0"/>
      <w:r>
        <w:t>Cool Tone Before and After Pictures*</w:t>
      </w:r>
    </w:p>
    <w:p w14:paraId="00000015" w14:textId="4764F1E8" w:rsidR="00FA7290" w:rsidRDefault="00257AC1">
      <w:pPr>
        <w:spacing w:before="240" w:after="240"/>
      </w:pPr>
      <w:r>
        <w:t xml:space="preserve">These CoolTone before and after pictures demonstrate the stunning transformations that are possible with </w:t>
      </w:r>
      <w:r w:rsidR="00BD0195">
        <w:t>this advanced treatment</w:t>
      </w:r>
      <w:r>
        <w:t xml:space="preserve">. Each transformation showcases how the CoolTone treatment stimulates the abdominals, glutes, and quads to give </w:t>
      </w:r>
      <w:r w:rsidR="00BD0195">
        <w:t xml:space="preserve">a </w:t>
      </w:r>
      <w:r>
        <w:t xml:space="preserve">firm, sculpted look. </w:t>
      </w:r>
      <w:r w:rsidR="00BD0195">
        <w:t>True with any cosmetic treatment, r</w:t>
      </w:r>
      <w:r>
        <w:t xml:space="preserve">esults may </w:t>
      </w:r>
      <w:r w:rsidR="001B0BCE">
        <w:t>vary. *</w:t>
      </w:r>
    </w:p>
    <w:p w14:paraId="00000016" w14:textId="0555A2CC" w:rsidR="00FA7290" w:rsidRDefault="00257AC1">
      <w:pPr>
        <w:pStyle w:val="Heading3"/>
        <w:spacing w:before="240" w:after="240"/>
      </w:pPr>
      <w:bookmarkStart w:id="1" w:name="_kai9lcyfogx1" w:colFirst="0" w:colLast="0"/>
      <w:bookmarkEnd w:id="1"/>
      <w:r>
        <w:t>The Difference Between Cool</w:t>
      </w:r>
      <w:r w:rsidR="00BD0195">
        <w:t xml:space="preserve"> </w:t>
      </w:r>
      <w:r>
        <w:t>Sculpting and Cool Tone</w:t>
      </w:r>
    </w:p>
    <w:p w14:paraId="00000017" w14:textId="6FC3B8A6" w:rsidR="00FA7290" w:rsidRDefault="00257AC1">
      <w:pPr>
        <w:spacing w:before="240" w:after="240"/>
      </w:pPr>
      <w:r w:rsidRPr="00BD0195">
        <w:rPr>
          <w:u w:val="single"/>
        </w:rPr>
        <w:t>Cool</w:t>
      </w:r>
      <w:r w:rsidR="00BD0195" w:rsidRPr="00BD0195">
        <w:rPr>
          <w:u w:val="single"/>
        </w:rPr>
        <w:t xml:space="preserve"> </w:t>
      </w:r>
      <w:r w:rsidRPr="00BD0195">
        <w:rPr>
          <w:u w:val="single"/>
        </w:rPr>
        <w:t>Sculpting</w:t>
      </w:r>
      <w:r>
        <w:t xml:space="preserve"> is the most popular non-invasive fat reduction treatment on the market. Also known as fat freezing, the treatment is designed to eliminate fat cells with controlled cooling. The result is a </w:t>
      </w:r>
      <w:r w:rsidR="001B0BCE">
        <w:t>slimmer, more</w:t>
      </w:r>
      <w:r>
        <w:t xml:space="preserve"> toned body without undergoing invasive surgery like liposuction.</w:t>
      </w:r>
    </w:p>
    <w:p w14:paraId="00000018" w14:textId="1CE3DA2B" w:rsidR="00FA7290" w:rsidRDefault="00BD0195">
      <w:pPr>
        <w:spacing w:before="240" w:after="240"/>
      </w:pPr>
      <w:r>
        <w:lastRenderedPageBreak/>
        <w:t>While most body contouring treatments focus on fat reduction</w:t>
      </w:r>
      <w:r w:rsidR="00257AC1">
        <w:t xml:space="preserve">, fat comprises </w:t>
      </w:r>
      <w:r>
        <w:t>just</w:t>
      </w:r>
      <w:r w:rsidR="00257AC1">
        <w:t xml:space="preserve"> 15% to 25% of the</w:t>
      </w:r>
      <w:r>
        <w:t xml:space="preserve"> average</w:t>
      </w:r>
      <w:r w:rsidR="00257AC1">
        <w:t xml:space="preserve"> body composition. Your overall physique is also shaped by muscles, which makes up 36% of the body composition in women and 42% in men.</w:t>
      </w:r>
      <w:r w:rsidR="001B0BCE" w:rsidRPr="001B0BCE">
        <w:rPr>
          <w:vertAlign w:val="superscript"/>
        </w:rPr>
        <w:t xml:space="preserve"> 1</w:t>
      </w:r>
    </w:p>
    <w:p w14:paraId="00000019" w14:textId="152C4B78" w:rsidR="00FA7290" w:rsidRDefault="00257AC1">
      <w:pPr>
        <w:spacing w:before="240" w:after="240"/>
      </w:pPr>
      <w:r>
        <w:t>The</w:t>
      </w:r>
      <w:r w:rsidR="00BD0195">
        <w:t xml:space="preserve">se </w:t>
      </w:r>
      <w:r>
        <w:t>statistics inspired Allergen</w:t>
      </w:r>
      <w:r w:rsidR="00BD0195">
        <w:t>, the makers of Cool Sculpting,</w:t>
      </w:r>
      <w:r>
        <w:t xml:space="preserve"> to create</w:t>
      </w:r>
      <w:r w:rsidR="00BD0195">
        <w:t xml:space="preserve"> its sister treatment: </w:t>
      </w:r>
      <w:r>
        <w:t>Cool Tone. Where CoolSculpting works to target and destroy fat cells, Cool</w:t>
      </w:r>
      <w:r w:rsidR="00BD0195">
        <w:t xml:space="preserve"> </w:t>
      </w:r>
      <w:r>
        <w:t>Tone works to target and stimulate the actual muscles under the skin. This treatment process gives you a more sculpted appearance in just 30 minutes. When you combine Cool</w:t>
      </w:r>
      <w:r w:rsidR="00BD0195">
        <w:t xml:space="preserve"> </w:t>
      </w:r>
      <w:r>
        <w:t>Sculpting and Cool</w:t>
      </w:r>
      <w:r w:rsidR="00BD0195">
        <w:t xml:space="preserve"> </w:t>
      </w:r>
      <w:r>
        <w:t>Tone, the two treatments work as a power</w:t>
      </w:r>
      <w:r w:rsidR="009D1730">
        <w:t>-</w:t>
      </w:r>
      <w:r>
        <w:t>packed duo</w:t>
      </w:r>
      <w:r w:rsidR="00BD0195">
        <w:t>,</w:t>
      </w:r>
      <w:r>
        <w:t xml:space="preserve"> responsible for helping you successfully achieve a total body transformation.</w:t>
      </w:r>
      <w:r w:rsidR="001B0BCE" w:rsidRPr="001B0BCE">
        <w:rPr>
          <w:vertAlign w:val="superscript"/>
        </w:rPr>
        <w:t xml:space="preserve"> 1</w:t>
      </w:r>
    </w:p>
    <w:p w14:paraId="0000001A" w14:textId="77777777" w:rsidR="00FA7290" w:rsidRDefault="00257AC1">
      <w:pPr>
        <w:pStyle w:val="Heading3"/>
        <w:spacing w:before="240" w:after="240"/>
      </w:pPr>
      <w:bookmarkStart w:id="2" w:name="_f6djv6xapmv9" w:colFirst="0" w:colLast="0"/>
      <w:bookmarkEnd w:id="2"/>
      <w:r>
        <w:t>How Does Cool Tone Work?</w:t>
      </w:r>
    </w:p>
    <w:p w14:paraId="0000001B" w14:textId="6871A004" w:rsidR="00FA7290" w:rsidRDefault="00257AC1">
      <w:pPr>
        <w:shd w:val="clear" w:color="auto" w:fill="FFFFFF"/>
        <w:spacing w:before="240"/>
      </w:pPr>
      <w:r>
        <w:t>All those hours spent in the gym doing squats, lunges, and crunches</w:t>
      </w:r>
      <w:r w:rsidR="00BD0195">
        <w:t xml:space="preserve"> voluntarily</w:t>
      </w:r>
      <w:r>
        <w:t xml:space="preserve"> contract your muscles. Contractions are how the major muscle groups like the abdomen, glutes, and quads build</w:t>
      </w:r>
      <w:r w:rsidR="00BD0195">
        <w:t xml:space="preserve"> up and strengthen</w:t>
      </w:r>
      <w:r>
        <w:t xml:space="preserve"> over time. </w:t>
      </w:r>
    </w:p>
    <w:p w14:paraId="0000001C" w14:textId="4D4923B5" w:rsidR="00FA7290" w:rsidRDefault="00257AC1">
      <w:pPr>
        <w:shd w:val="clear" w:color="auto" w:fill="FFFFFF"/>
        <w:spacing w:before="240"/>
      </w:pPr>
      <w:r>
        <w:t>Cool</w:t>
      </w:r>
      <w:r w:rsidR="00BD0195">
        <w:t xml:space="preserve"> </w:t>
      </w:r>
      <w:r>
        <w:t>Tone uses an advanced muscle stimulation process known as Magnetic Muscle Simulation (MMS).</w:t>
      </w:r>
      <w:r w:rsidR="00BD0195">
        <w:t xml:space="preserve"> </w:t>
      </w:r>
      <w:r>
        <w:t>During your 30-minute treatment, electromagnetic energy is used on your abdomen, glutes, or quads, whichever major muscle group you choose to target. The energy penetrates the muscle and stimulates the motor nerves in the muscle fibers. Both slow and fast</w:t>
      </w:r>
      <w:r w:rsidR="009D1730">
        <w:t>-</w:t>
      </w:r>
      <w:r>
        <w:t xml:space="preserve">twitch </w:t>
      </w:r>
      <w:r w:rsidR="00BD0195">
        <w:t xml:space="preserve">fibers </w:t>
      </w:r>
      <w:r>
        <w:t>within the muscle</w:t>
      </w:r>
      <w:r w:rsidR="00BD0195">
        <w:t xml:space="preserve"> tissue begin to</w:t>
      </w:r>
      <w:r>
        <w:t xml:space="preserve"> contract. Known as supramaximal contractions, the contractions achieved through Cool</w:t>
      </w:r>
      <w:r w:rsidR="00BD0195">
        <w:t xml:space="preserve"> </w:t>
      </w:r>
      <w:r>
        <w:t>Tone treatments are much more powerful than contractions achieved through gym exercises</w:t>
      </w:r>
      <w:r w:rsidR="00BD0195">
        <w:t xml:space="preserve">. </w:t>
      </w:r>
      <w:r>
        <w:t>One session stimulates 20,000 contractions in as little as 30 minutes.</w:t>
      </w:r>
      <w:r w:rsidR="001B0BCE" w:rsidRPr="001B0BCE">
        <w:rPr>
          <w:vertAlign w:val="superscript"/>
        </w:rPr>
        <w:t xml:space="preserve"> 1</w:t>
      </w:r>
    </w:p>
    <w:p w14:paraId="0000001E" w14:textId="78AF6EE8" w:rsidR="00FA7290" w:rsidRDefault="00257AC1">
      <w:pPr>
        <w:pStyle w:val="Heading3"/>
        <w:shd w:val="clear" w:color="auto" w:fill="FFFFFF"/>
        <w:spacing w:before="240"/>
      </w:pPr>
      <w:bookmarkStart w:id="3" w:name="_bxp4o6t4xbap" w:colFirst="0" w:colLast="0"/>
      <w:bookmarkEnd w:id="3"/>
      <w:r>
        <w:t>Cool</w:t>
      </w:r>
      <w:r w:rsidR="00BD0195">
        <w:t xml:space="preserve"> </w:t>
      </w:r>
      <w:r>
        <w:t>Tone Side Effects</w:t>
      </w:r>
    </w:p>
    <w:p w14:paraId="0000001F" w14:textId="4C86EFA3" w:rsidR="00FA7290" w:rsidRDefault="00257AC1">
      <w:pPr>
        <w:shd w:val="clear" w:color="auto" w:fill="FFFFFF"/>
        <w:spacing w:before="240"/>
      </w:pPr>
      <w:r>
        <w:t>Researchers praise the procedure for its safe, effective treatments with a lack of side effects or adverse events.</w:t>
      </w:r>
      <w:r w:rsidR="00BD0195">
        <w:t xml:space="preserve"> </w:t>
      </w:r>
      <w:r>
        <w:t xml:space="preserve">Patients have reported feeling soreness in the muscles for a day or two after the treatment. The muscle soreness is on par with </w:t>
      </w:r>
      <w:r w:rsidR="00BD0195">
        <w:t xml:space="preserve">what you feel after </w:t>
      </w:r>
      <w:r>
        <w:t xml:space="preserve">a strenuous </w:t>
      </w:r>
      <w:proofErr w:type="gramStart"/>
      <w:r>
        <w:t>workout.²</w:t>
      </w:r>
      <w:proofErr w:type="gramEnd"/>
    </w:p>
    <w:p w14:paraId="00000020" w14:textId="77777777" w:rsidR="00FA7290" w:rsidRDefault="00257AC1">
      <w:pPr>
        <w:shd w:val="clear" w:color="auto" w:fill="FFFFFF"/>
        <w:spacing w:before="240"/>
      </w:pPr>
      <w:r>
        <w:t xml:space="preserve">Cool Tone Treatment and Results </w:t>
      </w:r>
    </w:p>
    <w:p w14:paraId="00000021" w14:textId="09EBBBFC" w:rsidR="00FA7290" w:rsidRDefault="00BD0195">
      <w:pPr>
        <w:spacing w:before="240" w:after="240"/>
      </w:pPr>
      <w:r>
        <w:t>Improvement in muscle mass and tone</w:t>
      </w:r>
      <w:r w:rsidR="00257AC1">
        <w:t xml:space="preserve"> may be seen after a single treatment. To better ensure transformative results, most providers recommend patients undergo a treatment protocol of 4 sessions, spaced two to three days apart. Treatments may be repeated to help maintain or further enhance results.  </w:t>
      </w:r>
    </w:p>
    <w:p w14:paraId="00000022" w14:textId="169CDE92" w:rsidR="00FA7290" w:rsidRDefault="00257AC1">
      <w:pPr>
        <w:spacing w:before="240" w:after="240"/>
      </w:pPr>
      <w:r>
        <w:t xml:space="preserve">Individual experiences may </w:t>
      </w:r>
      <w:r w:rsidR="001B0BCE">
        <w:t>vary. *</w:t>
      </w:r>
      <w:r>
        <w:t xml:space="preserve"> Many patients see natural</w:t>
      </w:r>
      <w:r w:rsidR="009D1730">
        <w:t>-</w:t>
      </w:r>
      <w:r w:rsidR="00BD0195">
        <w:t>looking enhancement w</w:t>
      </w:r>
      <w:r>
        <w:t xml:space="preserve">ithin </w:t>
      </w:r>
      <w:r w:rsidR="009D1730">
        <w:t>four</w:t>
      </w:r>
      <w:r>
        <w:t xml:space="preserve"> weeks following the muscle-building procedure. However, it may take 8 to 12 weeks for other patients to see results. Muscles may continue to improve for </w:t>
      </w:r>
      <w:r w:rsidR="009D1730">
        <w:t>six</w:t>
      </w:r>
      <w:r>
        <w:t xml:space="preserve"> months after the treatment.</w:t>
      </w:r>
    </w:p>
    <w:p w14:paraId="00000023" w14:textId="77777777" w:rsidR="00FA7290" w:rsidRDefault="00257AC1">
      <w:pPr>
        <w:pStyle w:val="Heading3"/>
        <w:spacing w:before="240" w:after="240"/>
      </w:pPr>
      <w:bookmarkStart w:id="4" w:name="_ak3pnc59gxuw" w:colFirst="0" w:colLast="0"/>
      <w:bookmarkEnd w:id="4"/>
      <w:r>
        <w:lastRenderedPageBreak/>
        <w:t>Approved Cool Tone Treatment Areas</w:t>
      </w:r>
    </w:p>
    <w:p w14:paraId="00000024" w14:textId="2EDB698C" w:rsidR="00FA7290" w:rsidRDefault="00257AC1">
      <w:pPr>
        <w:spacing w:before="240" w:after="240"/>
      </w:pPr>
      <w:r>
        <w:t>The following muscle groups are FDA approved for Cool</w:t>
      </w:r>
      <w:r w:rsidR="00BD0195">
        <w:t xml:space="preserve"> </w:t>
      </w:r>
      <w:r>
        <w:t xml:space="preserve">Tone treatments: the abdomen, the glutes, and the legs. This offers men and women the opportunity for a chiseled abdomen, sculpted thighs, and a firm </w:t>
      </w:r>
      <w:r w:rsidR="001B0BCE">
        <w:t>but</w:t>
      </w:r>
      <w:r w:rsidR="009D1730">
        <w:t>t-</w:t>
      </w:r>
      <w:r w:rsidR="001B0BCE">
        <w:t>lift</w:t>
      </w:r>
      <w:r>
        <w:t xml:space="preserve"> </w:t>
      </w:r>
      <w:r w:rsidR="009D1730">
        <w:t>e</w:t>
      </w:r>
      <w:r>
        <w:t>ffect without the surgery.</w:t>
      </w:r>
    </w:p>
    <w:p w14:paraId="00000025" w14:textId="77777777" w:rsidR="00FA7290" w:rsidRDefault="00257AC1">
      <w:pPr>
        <w:pStyle w:val="Heading3"/>
        <w:spacing w:before="240" w:after="240"/>
      </w:pPr>
      <w:bookmarkStart w:id="5" w:name="_usyss1lkrf0p" w:colFirst="0" w:colLast="0"/>
      <w:bookmarkEnd w:id="5"/>
      <w:r>
        <w:t>CoolTone Reviews</w:t>
      </w:r>
    </w:p>
    <w:p w14:paraId="00000026" w14:textId="15CBC6B5" w:rsidR="00FA7290" w:rsidRDefault="00257AC1">
      <w:pPr>
        <w:spacing w:before="240" w:after="240"/>
      </w:pPr>
      <w:r>
        <w:t>On top of positive</w:t>
      </w:r>
      <w:r w:rsidR="00BD0195">
        <w:t xml:space="preserve"> Cool Tone</w:t>
      </w:r>
      <w:r>
        <w:t xml:space="preserve"> reviews from patients, there is significant scientific data to back the effects seen from</w:t>
      </w:r>
      <w:r w:rsidR="00BD0195">
        <w:t xml:space="preserve"> this muscle building treatment.</w:t>
      </w:r>
      <w:r>
        <w:t xml:space="preserve"> One </w:t>
      </w:r>
      <w:r w:rsidR="009D1730">
        <w:t>study</w:t>
      </w:r>
      <w:r w:rsidR="00BD0195">
        <w:t xml:space="preserve"> on Magnetic Muscle Stimulation (MMS)</w:t>
      </w:r>
      <w:r>
        <w:t xml:space="preserve"> stated, </w:t>
      </w:r>
      <w:r>
        <w:rPr>
          <w:b/>
          <w:i/>
        </w:rPr>
        <w:t>“About 91% of patients reported their abdominal appearance improved and 92% stated they are satisfied with treatment results at month 3.” ³</w:t>
      </w:r>
    </w:p>
    <w:p w14:paraId="00000027" w14:textId="77777777" w:rsidR="00FA7290" w:rsidRDefault="00257AC1">
      <w:pPr>
        <w:pStyle w:val="Heading3"/>
        <w:spacing w:before="240" w:after="240"/>
      </w:pPr>
      <w:bookmarkStart w:id="6" w:name="_e0bsokjg9com" w:colFirst="0" w:colLast="0"/>
      <w:bookmarkEnd w:id="6"/>
      <w:r>
        <w:t>How Much Does CoolTone Cost?</w:t>
      </w:r>
    </w:p>
    <w:p w14:paraId="00000028" w14:textId="14E1593D" w:rsidR="00FA7290" w:rsidRDefault="00257AC1">
      <w:pPr>
        <w:spacing w:before="240" w:after="240"/>
      </w:pPr>
      <w:r>
        <w:t xml:space="preserve">The cost of CoolTone treatments can vary. </w:t>
      </w:r>
      <w:r w:rsidR="00B21235">
        <w:t>Prices are</w:t>
      </w:r>
      <w:r>
        <w:t xml:space="preserve"> estimated based on the customized plan created for the individual by the technician. During your complimentary consultation</w:t>
      </w:r>
      <w:r w:rsidR="00B21235">
        <w:t xml:space="preserve"> from the CoolClinic</w:t>
      </w:r>
      <w:r>
        <w:t xml:space="preserve">, we will </w:t>
      </w:r>
      <w:r w:rsidR="00B21235">
        <w:t>personally tailor</w:t>
      </w:r>
      <w:r>
        <w:t xml:space="preserve"> the best body contouring plan for you, and ensure it’s customized to your needs, both in price and aesthetic objective. </w:t>
      </w:r>
    </w:p>
    <w:p w14:paraId="242933D5" w14:textId="4700AB07" w:rsidR="00B21235" w:rsidRDefault="00B21235">
      <w:pPr>
        <w:spacing w:before="240" w:after="240"/>
      </w:pPr>
      <w:r>
        <w:t xml:space="preserve">Why Choose </w:t>
      </w:r>
      <w:r w:rsidR="001B0BCE">
        <w:t>the</w:t>
      </w:r>
      <w:r>
        <w:t xml:space="preserve"> CoolClinic from Always Beautiful?</w:t>
      </w:r>
    </w:p>
    <w:p w14:paraId="72A95465" w14:textId="2C2DED89" w:rsidR="00B21235" w:rsidRDefault="00B21235">
      <w:pPr>
        <w:spacing w:before="240" w:after="240"/>
      </w:pPr>
      <w:r>
        <w:t>Like Cool Sculpting, Cool Tone is a technique dependent treatment. That is why discerning patients living in Aurora Colorado trust th</w:t>
      </w:r>
      <w:bookmarkStart w:id="7" w:name="_GoBack"/>
      <w:bookmarkEnd w:id="7"/>
      <w:r>
        <w:t xml:space="preserve">e body contouring experts at the CoolClinic </w:t>
      </w:r>
      <w:r w:rsidR="00530A67">
        <w:t xml:space="preserve">from </w:t>
      </w:r>
      <w:r>
        <w:t xml:space="preserve">Always Beautiful Medspa. Demonstrating unparalleled skill and proficiency in performing the Cool Sculpting treatment, the CoolClinic is one of the elite group of professionals elected by Allergan (the makers of </w:t>
      </w:r>
      <w:r w:rsidR="00530A67">
        <w:t xml:space="preserve">Cool Sculpting and </w:t>
      </w:r>
      <w:r>
        <w:t xml:space="preserve">Cool Tone) to usher in this </w:t>
      </w:r>
      <w:r w:rsidR="00530A67">
        <w:t>muscle</w:t>
      </w:r>
      <w:r w:rsidR="009D1730">
        <w:t>-</w:t>
      </w:r>
      <w:r w:rsidR="00530A67">
        <w:t>building</w:t>
      </w:r>
      <w:r>
        <w:t xml:space="preserve"> treatment to the market. </w:t>
      </w:r>
    </w:p>
    <w:p w14:paraId="00000029" w14:textId="69B30C07" w:rsidR="00FA7290" w:rsidRDefault="00257AC1">
      <w:pPr>
        <w:pStyle w:val="Heading3"/>
        <w:spacing w:before="240" w:after="240"/>
      </w:pPr>
      <w:bookmarkStart w:id="8" w:name="_8ge3dztfhnti" w:colFirst="0" w:colLast="0"/>
      <w:bookmarkEnd w:id="8"/>
      <w:r>
        <w:t xml:space="preserve">CoolTone Near Me | </w:t>
      </w:r>
      <w:r w:rsidR="00B21235">
        <w:t>Aurora’s Top Body Contouring Clinic</w:t>
      </w:r>
    </w:p>
    <w:p w14:paraId="7A9AD69B" w14:textId="2DBC802B" w:rsidR="00B21235" w:rsidRPr="00CE0A03" w:rsidRDefault="00B21235" w:rsidP="00B21235">
      <w:r>
        <w:t>Enjoy the confidence that comes from a strong, sculpted physique.</w:t>
      </w:r>
      <w:r w:rsidRPr="00CE0A03">
        <w:t xml:space="preserve"> </w:t>
      </w:r>
      <w:r>
        <w:t>S</w:t>
      </w:r>
      <w:r w:rsidRPr="00CE0A03">
        <w:t>chedul</w:t>
      </w:r>
      <w:r>
        <w:t xml:space="preserve">e </w:t>
      </w:r>
      <w:r w:rsidRPr="00CE0A03">
        <w:t xml:space="preserve">a </w:t>
      </w:r>
      <w:r>
        <w:t>complimentary</w:t>
      </w:r>
      <w:r w:rsidRPr="00CE0A03">
        <w:t xml:space="preserve"> consultation today. As the premier Cool</w:t>
      </w:r>
      <w:r>
        <w:t xml:space="preserve">Tone </w:t>
      </w:r>
      <w:r w:rsidRPr="00CE0A03">
        <w:t xml:space="preserve">Aurora provider, The CoolClinic from Always Beautiful is ready to help. Contact the CoolClinic online by filling out the form below. </w:t>
      </w:r>
      <w:r>
        <w:t>You may also</w:t>
      </w:r>
      <w:r w:rsidRPr="00CE0A03">
        <w:t xml:space="preserve"> call the clinic directly by dialing (720) 280-7016.</w:t>
      </w:r>
    </w:p>
    <w:p w14:paraId="5FC7447A" w14:textId="77777777" w:rsidR="00B21235" w:rsidRPr="00B21235" w:rsidRDefault="00B21235" w:rsidP="00B21235"/>
    <w:p w14:paraId="0000002B" w14:textId="77777777" w:rsidR="00FA7290" w:rsidRDefault="00257AC1">
      <w:pPr>
        <w:spacing w:before="240" w:after="240"/>
      </w:pPr>
      <w:r>
        <w:t>Sources:</w:t>
      </w:r>
    </w:p>
    <w:p w14:paraId="0000002C" w14:textId="77777777" w:rsidR="00FA7290" w:rsidRDefault="00257AC1">
      <w:pPr>
        <w:spacing w:before="240" w:after="240"/>
        <w:rPr>
          <w:color w:val="1155CC"/>
          <w:u w:val="single"/>
        </w:rPr>
      </w:pPr>
      <w:r>
        <w:t xml:space="preserve">¹ Review of the Mechanisms and Effects of Noninvasive Body Contouring Devices on Cellulite and Subcutaneous Fat. </w:t>
      </w:r>
      <w:r>
        <w:rPr>
          <w:i/>
        </w:rPr>
        <w:t xml:space="preserve">Journal of Endocrinology and Metabolism. </w:t>
      </w:r>
      <w:r>
        <w:t>2016.</w:t>
      </w:r>
      <w:hyperlink r:id="rId5">
        <w:r>
          <w:t xml:space="preserve"> </w:t>
        </w:r>
      </w:hyperlink>
      <w:hyperlink r:id="rId6">
        <w:r>
          <w:rPr>
            <w:color w:val="1155CC"/>
            <w:u w:val="single"/>
          </w:rPr>
          <w:t>Link.</w:t>
        </w:r>
      </w:hyperlink>
    </w:p>
    <w:p w14:paraId="0000002D" w14:textId="77777777" w:rsidR="00FA7290" w:rsidRDefault="00257AC1">
      <w:pPr>
        <w:spacing w:before="240" w:after="240"/>
        <w:rPr>
          <w:color w:val="1155CC"/>
          <w:u w:val="single"/>
        </w:rPr>
      </w:pPr>
      <w:r>
        <w:t xml:space="preserve">² “High intensity focused electromagnetic therapy evaluated by magnetic resonance imaging: Safety and efficacy study of a dual tissue effect based non‐invasive abdominal body shaping.” </w:t>
      </w:r>
      <w:r>
        <w:rPr>
          <w:i/>
        </w:rPr>
        <w:t xml:space="preserve">Lasers in Surgery and Medicine. </w:t>
      </w:r>
      <w:r>
        <w:t>2018.</w:t>
      </w:r>
      <w:hyperlink r:id="rId7">
        <w:r>
          <w:t xml:space="preserve"> </w:t>
        </w:r>
      </w:hyperlink>
      <w:hyperlink r:id="rId8">
        <w:r>
          <w:rPr>
            <w:color w:val="1155CC"/>
            <w:u w:val="single"/>
          </w:rPr>
          <w:t>Link.</w:t>
        </w:r>
      </w:hyperlink>
    </w:p>
    <w:p w14:paraId="0000002E" w14:textId="77777777" w:rsidR="00FA7290" w:rsidRDefault="00257AC1">
      <w:pPr>
        <w:spacing w:before="240" w:after="240"/>
        <w:rPr>
          <w:color w:val="1155CC"/>
          <w:u w:val="single"/>
        </w:rPr>
      </w:pPr>
      <w:r>
        <w:lastRenderedPageBreak/>
        <w:t xml:space="preserve">³ “Safety and efficacy of a novel high‐intensity focused electromagnetic technology device for noninvasive abdominal body shaping.” </w:t>
      </w:r>
      <w:r>
        <w:rPr>
          <w:i/>
        </w:rPr>
        <w:t>The Journal of Cosmetic Dermatology.</w:t>
      </w:r>
      <w:r>
        <w:t xml:space="preserve"> 2018.</w:t>
      </w:r>
      <w:hyperlink r:id="rId9">
        <w:r>
          <w:t xml:space="preserve"> </w:t>
        </w:r>
      </w:hyperlink>
      <w:hyperlink r:id="rId10">
        <w:r>
          <w:rPr>
            <w:color w:val="1155CC"/>
            <w:u w:val="single"/>
          </w:rPr>
          <w:t>Link.</w:t>
        </w:r>
      </w:hyperlink>
    </w:p>
    <w:p w14:paraId="0000002F" w14:textId="21B6AA6D" w:rsidR="00FA7290" w:rsidRDefault="001B0BCE">
      <w:r w:rsidRPr="001B0BCE">
        <w:rPr>
          <w:vertAlign w:val="superscript"/>
        </w:rPr>
        <w:t>4</w:t>
      </w:r>
      <w:r>
        <w:rPr>
          <w:vertAlign w:val="superscript"/>
        </w:rPr>
        <w:t xml:space="preserve"> </w:t>
      </w:r>
      <w:r>
        <w:t>***Data on file</w:t>
      </w:r>
    </w:p>
    <w:p w14:paraId="77B4E7FE" w14:textId="77777777" w:rsidR="001B0BCE" w:rsidRPr="001B0BCE" w:rsidRDefault="001B0BCE"/>
    <w:sectPr w:rsidR="001B0BCE" w:rsidRPr="001B0BC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E4A4B"/>
    <w:multiLevelType w:val="multilevel"/>
    <w:tmpl w:val="ED8A7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xMjMxMjEwMrG0tDRU0lEKTi0uzszPAykwqgUAW92anywAAAA="/>
  </w:docVars>
  <w:rsids>
    <w:rsidRoot w:val="00FA7290"/>
    <w:rsid w:val="001B0BCE"/>
    <w:rsid w:val="00257AC1"/>
    <w:rsid w:val="003B4C38"/>
    <w:rsid w:val="00530A67"/>
    <w:rsid w:val="005C7A1A"/>
    <w:rsid w:val="009D1730"/>
    <w:rsid w:val="00B21235"/>
    <w:rsid w:val="00BD0195"/>
    <w:rsid w:val="00FA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DBEA"/>
  <w15:docId w15:val="{8F0932B8-641F-4F71-BF91-D2752101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3" Type="http://schemas.openxmlformats.org/officeDocument/2006/relationships/settings" Target="settings.xml"/><Relationship Id="rId7"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236497/" TargetMode="External"/><Relationship Id="rId11" Type="http://schemas.openxmlformats.org/officeDocument/2006/relationships/fontTable" Target="fontTable.xml"/><Relationship Id="rId5" Type="http://schemas.openxmlformats.org/officeDocument/2006/relationships/hyperlink" Target="https://www.ncbi.nlm.nih.gov/pmc/articles/PMC5236497/" TargetMode="External"/><Relationship Id="rId10" Type="http://schemas.openxmlformats.org/officeDocument/2006/relationships/hyperlink" Target="https://onlinelibrary.wiley.com/doi/full/10.1111/jocd.12779" TargetMode="External"/><Relationship Id="rId4" Type="http://schemas.openxmlformats.org/officeDocument/2006/relationships/webSettings" Target="webSettings.xml"/><Relationship Id="rId9" Type="http://schemas.openxmlformats.org/officeDocument/2006/relationships/hyperlink" Target="https://onlinelibrary.wiley.com/doi/full/10.1111/jocd.12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1174</Words>
  <Characters>6470</Characters>
  <Application>Microsoft Office Word</Application>
  <DocSecurity>0</DocSecurity>
  <Lines>111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7</cp:revision>
  <dcterms:created xsi:type="dcterms:W3CDTF">2019-12-21T18:23:00Z</dcterms:created>
  <dcterms:modified xsi:type="dcterms:W3CDTF">2019-12-21T22:22:00Z</dcterms:modified>
</cp:coreProperties>
</file>