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pPr>
      <w:r>
        <w:rPr>
          <w:rFonts w:ascii="Arial" w:hAnsi="Arial"/>
          <w:color w:val="000000"/>
          <w:sz w:val="22"/>
          <w:szCs w:val="22"/>
          <w:u w:color="000000"/>
          <w:rtl w:val="0"/>
          <w:lang w:val="en-US"/>
        </w:rPr>
        <w:t>Botox.Service Page.Body Morph MD.KA</w:t>
      </w:r>
    </w:p>
    <w:p>
      <w:pPr>
        <w:pStyle w:val="Normal (Web)"/>
        <w:spacing w:before="240" w:after="200"/>
      </w:pPr>
      <w:r>
        <w:rPr>
          <w:rFonts w:ascii="Arial" w:hAnsi="Arial"/>
          <w:color w:val="000000"/>
          <w:sz w:val="22"/>
          <w:szCs w:val="22"/>
          <w:u w:color="000000"/>
          <w:rtl w:val="0"/>
          <w:lang w:val="en-US"/>
        </w:rPr>
        <w:t>/botox</w:t>
      </w:r>
    </w:p>
    <w:p>
      <w:pPr>
        <w:pStyle w:val="Normal (Web)"/>
        <w:spacing w:before="240" w:after="200"/>
      </w:pPr>
      <w:r>
        <w:rPr>
          <w:rFonts w:ascii="Arial" w:hAnsi="Arial"/>
          <w:color w:val="000000"/>
          <w:sz w:val="22"/>
          <w:szCs w:val="22"/>
          <w:u w:color="000000"/>
          <w:rtl w:val="0"/>
          <w:lang w:val="en-US"/>
        </w:rPr>
        <w:t>KW botox</w:t>
      </w:r>
    </w:p>
    <w:p>
      <w:pPr>
        <w:pStyle w:val="Normal (Web)"/>
        <w:spacing w:before="240" w:after="200"/>
      </w:pPr>
      <w:r>
        <w:rPr>
          <w:rFonts w:ascii="Arial" w:hAnsi="Arial"/>
          <w:color w:val="000000"/>
          <w:sz w:val="22"/>
          <w:szCs w:val="22"/>
          <w:u w:color="000000"/>
          <w:rtl w:val="0"/>
          <w:lang w:val="en-US"/>
        </w:rPr>
        <w:t>Meta: Botox is the most popular cosmetic treatment available in the world. Millions of people use Botox as the safest way to rejuvenate their appearance.</w:t>
      </w:r>
    </w:p>
    <w:p>
      <w:pPr>
        <w:pStyle w:val="Normal (Web)"/>
        <w:spacing w:before="240" w:after="200"/>
      </w:pPr>
      <w:r>
        <w:rPr>
          <w:rFonts w:ascii="Arial" w:hAnsi="Arial"/>
          <w:color w:val="000000"/>
          <w:sz w:val="22"/>
          <w:szCs w:val="22"/>
          <w:u w:color="000000"/>
          <w:rtl w:val="0"/>
          <w:lang w:val="en-US"/>
        </w:rPr>
        <w:t>Botox | The Safest, Most Effective Anti-Aging Treatment</w:t>
      </w:r>
    </w:p>
    <w:p>
      <w:pPr>
        <w:pStyle w:val="Normal (Web)"/>
        <w:spacing w:before="240" w:after="200"/>
      </w:pPr>
      <w:r>
        <w:rPr>
          <w:rFonts w:ascii="Arial" w:hAnsi="Arial"/>
          <w:color w:val="000000"/>
          <w:sz w:val="22"/>
          <w:szCs w:val="22"/>
          <w:u w:color="000000"/>
          <w:rtl w:val="0"/>
          <w:lang w:val="en-US"/>
        </w:rPr>
        <w:t>Botox is the #1 non-invasive cosmetic treatment. It helps countless people around the world look younger and more rejuvenated. The popular procedure safely and successfully reduces the signs of aging without invasive operations or downtime. Botox is also the perfect alternative to surgical procedures like facelifts or brow lifts. This cosmetic injectable smooths out fine lines and wrinkles around the forehead, brows, and eyes. When a reputable professional administers Botox, the results look natural and relaxed, never frozen.</w:t>
      </w:r>
    </w:p>
    <w:p>
      <w:pPr>
        <w:pStyle w:val="Normal (Web)"/>
        <w:spacing w:before="240" w:after="200"/>
      </w:pPr>
      <w:r>
        <w:rPr>
          <w:rFonts w:ascii="Arial" w:hAnsi="Arial"/>
          <w:color w:val="000000"/>
          <w:sz w:val="22"/>
          <w:szCs w:val="22"/>
          <w:u w:color="000000"/>
          <w:rtl w:val="0"/>
          <w:lang w:val="en-US"/>
        </w:rPr>
        <w:t>Ensure you receive the best Botox results in the Yonkers, Harrison, and Westchester areas by calling Body Morph MD. Call us at 914-391-1274 to schedule a FREE consultation to learn more about Botox and how it can rejuvenate your skin and help you appear more youthful.</w:t>
      </w:r>
    </w:p>
    <w:p>
      <w:pPr>
        <w:pStyle w:val="Normal (Web)"/>
        <w:spacing w:before="240" w:after="200"/>
      </w:pPr>
      <w:r>
        <w:rPr>
          <w:rFonts w:ascii="Arial" w:hAnsi="Arial"/>
          <w:color w:val="000000"/>
          <w:sz w:val="22"/>
          <w:szCs w:val="22"/>
          <w:u w:color="000000"/>
          <w:rtl w:val="0"/>
          <w:lang w:val="en-US"/>
        </w:rPr>
        <w:t>Benefits of Botox</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#1 cosmetic treatment</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Reduces the signs of aging</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Safe and clinical proven in over 400+ studies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Natural looking results</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Ideal for everyone aged 20 and up</w:t>
      </w:r>
    </w:p>
    <w:p>
      <w:pPr>
        <w:pStyle w:val="Normal (Web)"/>
        <w:spacing w:before="240" w:after="200"/>
      </w:pPr>
      <w:r>
        <w:rPr>
          <w:rFonts w:ascii="Arial" w:hAnsi="Arial" w:hint="default"/>
          <w:color w:val="000000"/>
          <w:sz w:val="22"/>
          <w:szCs w:val="22"/>
          <w:u w:color="000000"/>
          <w:rtl w:val="0"/>
          <w:lang w:val="en-US"/>
        </w:rPr>
        <w:t>·</w:t>
      </w:r>
      <w:r>
        <w:rPr>
          <w:color w:val="000000"/>
          <w:sz w:val="14"/>
          <w:szCs w:val="14"/>
          <w:u w:color="000000"/>
          <w:rtl w:val="0"/>
          <w:lang w:val="en-US"/>
        </w:rPr>
        <w:t xml:space="preserve">         </w:t>
      </w:r>
      <w:r>
        <w:rPr>
          <w:rFonts w:ascii="Arial" w:hAnsi="Arial"/>
          <w:color w:val="000000"/>
          <w:sz w:val="22"/>
          <w:szCs w:val="22"/>
          <w:u w:color="000000"/>
          <w:rtl w:val="0"/>
          <w:lang w:val="en-US"/>
        </w:rPr>
        <w:t>Master injectors provide superior results</w:t>
      </w:r>
    </w:p>
    <w:p>
      <w:pPr>
        <w:pStyle w:val="Normal (Web)"/>
        <w:spacing w:before="240" w:after="200"/>
      </w:pPr>
      <w:r>
        <w:rPr>
          <w:rFonts w:ascii="Arial" w:hAnsi="Arial"/>
          <w:color w:val="000000"/>
          <w:sz w:val="22"/>
          <w:szCs w:val="22"/>
          <w:u w:color="000000"/>
          <w:rtl w:val="0"/>
          <w:lang w:val="en-US"/>
        </w:rPr>
        <w:t>What is Botox?</w:t>
      </w:r>
    </w:p>
    <w:p>
      <w:pPr>
        <w:pStyle w:val="Normal (Web)"/>
        <w:spacing w:before="240" w:after="200"/>
      </w:pPr>
      <w:r>
        <w:rPr>
          <w:rFonts w:ascii="Arial" w:hAnsi="Arial"/>
          <w:color w:val="000000"/>
          <w:sz w:val="22"/>
          <w:szCs w:val="22"/>
          <w:u w:color="000000"/>
          <w:rtl w:val="0"/>
          <w:lang w:val="en-US"/>
        </w:rPr>
        <w:t>Botox is an anti-aging treatment that is entirely non-invasive. It leaves patients looking dramatically younger and more rejuvenated. Botox and similar neuromodulators consist of a natural, purified protein known as Botulinum Toxin. Botox injections target the dynamic wrinkles commonly found around the brows, known as Glabellar lines, the forehead wrinkles, and fine lines around the eyes, also known as crow</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feet.</w:t>
      </w:r>
    </w:p>
    <w:p>
      <w:pPr>
        <w:pStyle w:val="Normal (Web)"/>
        <w:spacing w:before="240" w:after="200"/>
      </w:pPr>
      <w:r>
        <w:rPr>
          <w:rFonts w:ascii="Arial" w:hAnsi="Arial"/>
          <w:color w:val="000000"/>
          <w:sz w:val="22"/>
          <w:szCs w:val="22"/>
          <w:u w:color="000000"/>
          <w:rtl w:val="0"/>
          <w:lang w:val="en-US"/>
        </w:rPr>
        <w:t>How Does Botox Work?</w:t>
      </w:r>
    </w:p>
    <w:p>
      <w:pPr>
        <w:pStyle w:val="Normal (Web)"/>
        <w:spacing w:before="240" w:after="200"/>
      </w:pPr>
      <w:r>
        <w:rPr>
          <w:rFonts w:ascii="Arial" w:hAnsi="Arial"/>
          <w:color w:val="000000"/>
          <w:sz w:val="22"/>
          <w:szCs w:val="22"/>
          <w:u w:color="000000"/>
          <w:rtl w:val="0"/>
          <w:lang w:val="en-US"/>
        </w:rPr>
        <w:t>To understand Botox, it helps to understand dynamic wrinkles. These wrinkles are known as expression lines. They appear after years of repetitive muscle contractions. When you smile, frown, squint, or laugh, your expression muscles contract and relax. This action pulls, folds, and releases the skin above the muscle. As you get older, collagen and elastin (structural proteins allowing your skin to spring back into place) start to break down. The repetitive muscle contractions begin to take a toll on your skin, leaving a permanent crease, known as an expression line or dynamic wrinkle. Dynamic wrinkling is found around the most expressive areas of the face: the eyes and the brows.</w:t>
      </w:r>
    </w:p>
    <w:p>
      <w:pPr>
        <w:pStyle w:val="Normal (Web)"/>
        <w:spacing w:before="240" w:after="200"/>
      </w:pPr>
      <w:r>
        <w:rPr>
          <w:rFonts w:ascii="Arial" w:hAnsi="Arial"/>
          <w:color w:val="000000"/>
          <w:sz w:val="22"/>
          <w:szCs w:val="22"/>
          <w:u w:color="000000"/>
          <w:rtl w:val="0"/>
          <w:lang w:val="en-US"/>
        </w:rPr>
        <w:t>Botox treatments smooth out and soften dynamic wrinkles by temporarily relaxing the underlying muscles responsible for expression lines. Your master injector at Body Morph MD injects a small amount of Botox directly into the muscle below the wrinkles or fine lines. The neuromodulator temporarily blocks the signals telling the muscles to contract. This action allows the muscle to relax and lengthen, releasing the skin, thus effectively smoothing out the overlying wrinkles.</w:t>
      </w:r>
    </w:p>
    <w:p>
      <w:pPr>
        <w:pStyle w:val="Normal (Web)"/>
        <w:spacing w:before="240" w:after="200"/>
      </w:pPr>
      <w:r>
        <w:rPr>
          <w:rFonts w:ascii="Arial" w:hAnsi="Arial"/>
          <w:color w:val="000000"/>
          <w:sz w:val="22"/>
          <w:szCs w:val="22"/>
          <w:u w:color="000000"/>
          <w:rtl w:val="0"/>
          <w:lang w:val="en-US"/>
        </w:rPr>
        <w:t>Botox Before and After Images*</w:t>
      </w:r>
    </w:p>
    <w:p>
      <w:pPr>
        <w:pStyle w:val="Normal (Web)"/>
        <w:spacing w:before="240" w:after="200"/>
      </w:pPr>
      <w:r>
        <w:rPr>
          <w:rFonts w:ascii="Arial" w:hAnsi="Arial"/>
          <w:color w:val="000000"/>
          <w:sz w:val="22"/>
          <w:szCs w:val="22"/>
          <w:u w:color="000000"/>
          <w:rtl w:val="0"/>
          <w:lang w:val="en-US"/>
        </w:rPr>
        <w:t>The Botox before and after pictures show actual patient results and how Botox alters the appearance. Individual experiences may vary. However, the people in the Botox before and after images received their injections from a reputable professional. The more experience the injector has, the better the anti-aging results.</w:t>
      </w:r>
    </w:p>
    <w:p>
      <w:pPr>
        <w:pStyle w:val="Normal (Web)"/>
        <w:spacing w:before="240" w:after="200"/>
      </w:pPr>
      <w:r>
        <w:rPr>
          <w:rFonts w:ascii="Arial" w:hAnsi="Arial"/>
          <w:color w:val="000000"/>
          <w:sz w:val="22"/>
          <w:szCs w:val="22"/>
          <w:u w:color="000000"/>
          <w:rtl w:val="0"/>
          <w:lang w:val="en-US"/>
        </w:rPr>
        <w:t>Is Botox Safe?</w:t>
      </w:r>
    </w:p>
    <w:p>
      <w:pPr>
        <w:pStyle w:val="Normal (Web)"/>
        <w:spacing w:before="240" w:after="200"/>
      </w:pPr>
      <w:r>
        <w:rPr>
          <w:rFonts w:ascii="Arial" w:hAnsi="Arial"/>
          <w:color w:val="000000"/>
          <w:sz w:val="22"/>
          <w:szCs w:val="22"/>
          <w:u w:color="000000"/>
          <w:rtl w:val="0"/>
          <w:lang w:val="en-US"/>
        </w:rPr>
        <w:t>Botox is cleared by the FDA and scientifically proven to be safe and effective. There are nearly 500 clinical studies published on the neuromodulator, making Botox one of the most extensively studied and most understood treatments of all time. However, the rate of Botox risks also depends on the experience and competency of the professional you select. Therefore, finding the best provider in AREA is critical to secure a safe Botox experience.</w:t>
      </w:r>
    </w:p>
    <w:p>
      <w:pPr>
        <w:pStyle w:val="Normal (Web)"/>
        <w:spacing w:before="240" w:after="200"/>
      </w:pPr>
      <w:r>
        <w:rPr>
          <w:rFonts w:ascii="Arial" w:hAnsi="Arial"/>
          <w:color w:val="000000"/>
          <w:sz w:val="22"/>
          <w:szCs w:val="22"/>
          <w:u w:color="000000"/>
          <w:rtl w:val="0"/>
          <w:lang w:val="en-US"/>
        </w:rPr>
        <w:t>Botox Side Effects and Botox Risks</w:t>
      </w:r>
    </w:p>
    <w:p>
      <w:pPr>
        <w:pStyle w:val="Normal (Web)"/>
        <w:spacing w:before="240" w:after="200"/>
      </w:pPr>
      <w:r>
        <w:rPr>
          <w:rFonts w:ascii="Arial" w:hAnsi="Arial"/>
          <w:color w:val="000000"/>
          <w:sz w:val="22"/>
          <w:szCs w:val="22"/>
          <w:u w:color="000000"/>
          <w:rtl w:val="0"/>
          <w:lang w:val="en-US"/>
        </w:rPr>
        <w:t>As long as you take time and consider your professional Botox provider, the side effects and risks are rare. During a free consultation at Body Morph MD, your specialist discusses Botox side effects in detail and answers all questions regarding any risks.</w:t>
      </w:r>
    </w:p>
    <w:p>
      <w:pPr>
        <w:pStyle w:val="Normal (Web)"/>
        <w:spacing w:before="240" w:after="200"/>
      </w:pPr>
      <w:r>
        <w:rPr>
          <w:rFonts w:ascii="Arial" w:hAnsi="Arial"/>
          <w:color w:val="000000"/>
          <w:sz w:val="22"/>
          <w:szCs w:val="22"/>
          <w:u w:color="000000"/>
          <w:rtl w:val="0"/>
          <w:lang w:val="en-US"/>
        </w:rPr>
        <w:t>How Much Does Botox Cost?</w:t>
      </w:r>
    </w:p>
    <w:p>
      <w:pPr>
        <w:pStyle w:val="Normal (Web)"/>
        <w:spacing w:before="240" w:after="200"/>
      </w:pPr>
      <w:r>
        <w:rPr>
          <w:rFonts w:ascii="Arial" w:hAnsi="Arial"/>
          <w:color w:val="000000"/>
          <w:sz w:val="22"/>
          <w:szCs w:val="22"/>
          <w:u w:color="000000"/>
          <w:rtl w:val="0"/>
          <w:lang w:val="en-US"/>
        </w:rPr>
        <w:t>Botox is an affordable treatment. However, specific Botox cost varies from person to person. During your free consultation, Botox prices are talked about in detail, and a treatment plan is created to match your desired outcome and fit within your financial budget.</w:t>
      </w:r>
    </w:p>
    <w:p>
      <w:pPr>
        <w:pStyle w:val="Normal (Web)"/>
        <w:spacing w:before="240" w:after="200"/>
      </w:pPr>
      <w:r>
        <w:rPr>
          <w:rFonts w:ascii="Arial" w:hAnsi="Arial"/>
          <w:color w:val="000000"/>
          <w:sz w:val="22"/>
          <w:szCs w:val="22"/>
          <w:u w:color="000000"/>
          <w:rtl w:val="0"/>
          <w:lang w:val="en-US"/>
        </w:rPr>
        <w:t>How Long Do Botox Results Last?</w:t>
      </w:r>
    </w:p>
    <w:p>
      <w:pPr>
        <w:pStyle w:val="Normal (Web)"/>
        <w:spacing w:before="240" w:after="200"/>
      </w:pPr>
      <w:r>
        <w:rPr>
          <w:rFonts w:ascii="Arial" w:hAnsi="Arial"/>
          <w:color w:val="000000"/>
          <w:sz w:val="22"/>
          <w:szCs w:val="22"/>
          <w:u w:color="000000"/>
          <w:rtl w:val="0"/>
          <w:lang w:val="en-US"/>
        </w:rPr>
        <w:t>As with any cosmetic procedure, individual experiences vary. However, most patients see results within 24 to 72 hours after their injection. These people also enjoy the anti-aging benefits of Botox for 3 to 5 months afterward. In addition to managing fine lines and wrinkles, recent studies support Botox</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s ability to prevent expression lines from every forming when done as a routine preventative treatment. When adults in their 20s and 30s get Botox regularly, they are likely to prolong their youthful appearance well into the 40s and 50s.</w:t>
      </w:r>
    </w:p>
    <w:p>
      <w:pPr>
        <w:pStyle w:val="Normal (Web)"/>
        <w:spacing w:before="240" w:after="200"/>
      </w:pPr>
      <w:r>
        <w:rPr>
          <w:rFonts w:ascii="Arial" w:hAnsi="Arial"/>
          <w:color w:val="000000"/>
          <w:sz w:val="22"/>
          <w:szCs w:val="22"/>
          <w:u w:color="000000"/>
          <w:rtl w:val="0"/>
          <w:lang w:val="en-US"/>
        </w:rPr>
        <w:t>Botox Near Me</w:t>
      </w:r>
    </w:p>
    <w:p>
      <w:pPr>
        <w:pStyle w:val="Normal (Web)"/>
        <w:spacing w:before="240" w:after="200"/>
      </w:pPr>
      <w:r>
        <w:rPr>
          <w:rFonts w:ascii="Arial" w:hAnsi="Arial"/>
          <w:color w:val="000000"/>
          <w:sz w:val="22"/>
          <w:szCs w:val="22"/>
          <w:u w:color="000000"/>
          <w:rtl w:val="0"/>
          <w:lang w:val="en-US"/>
        </w:rPr>
        <w:t>Reclaim your youthful appearance and avoid dynamic wrinkles with Botox. Learn more about the most popular anti-aging treatment and discover if Botox is right for you. Call Body Morph MD at 914-391-1274 and schedule your consultation today. We are the leading provider of successful anti-aging injections in the Yonkers, Harrison, and Westchester areas, providing dramatic anti-aging results.</w:t>
      </w:r>
    </w:p>
    <w:p>
      <w:pPr>
        <w:pStyle w:val="Normal (Web)"/>
        <w:spacing w:before="240" w:after="200"/>
      </w:pPr>
      <w:r>
        <w:rPr>
          <w:rFonts w:ascii="Arial" w:hAnsi="Arial"/>
          <w:color w:val="000000"/>
          <w:sz w:val="22"/>
          <w:szCs w:val="22"/>
          <w:u w:color="000000"/>
          <w:rtl w:val="0"/>
          <w:lang w:val="en-US"/>
        </w:rPr>
        <w:t>Sources:</w:t>
      </w:r>
    </w:p>
    <w:p>
      <w:pPr>
        <w:pStyle w:val="Normal (Web)"/>
        <w:spacing w:before="240" w:after="200"/>
      </w:pP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Botulinum toxin injection for facial wrinkles.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American Family Physician.</w:t>
      </w:r>
      <w:r>
        <w:rPr>
          <w:rStyle w:val="Hyperlink.0"/>
        </w:rPr>
        <w:fldChar w:fldCharType="begin" w:fldLock="0"/>
      </w:r>
      <w:r>
        <w:rPr>
          <w:rStyle w:val="Hyperlink.0"/>
        </w:rPr>
        <w:instrText xml:space="preserve"> HYPERLINK "https://www.ncbi.nlm.nih.gov/pubmed/25077722"</w:instrText>
      </w:r>
      <w:r>
        <w:rPr>
          <w:rStyle w:val="Hyperlink.0"/>
        </w:rPr>
        <w:fldChar w:fldCharType="separate" w:fldLock="0"/>
      </w:r>
      <w:r>
        <w:rPr>
          <w:rStyle w:val="Hyperlink.0"/>
          <w:rtl w:val="0"/>
          <w:lang w:val="en-US"/>
        </w:rPr>
        <w:t xml:space="preserve"> </w:t>
      </w:r>
      <w:r>
        <w:rPr>
          <w:rStyle w:val="Link"/>
          <w:rFonts w:ascii="Calibri" w:cs="Calibri" w:hAnsi="Calibri" w:eastAsia="Calibri"/>
          <w:sz w:val="22"/>
          <w:szCs w:val="22"/>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 xml:space="preserve">When Is </w:t>
      </w: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Too Early</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Too Early to Start Cosmetic Procedures?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Jama Dermatology</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"https://jamanetwork.com/journals/jamadermatology/article-abstract/1737181"</w:instrText>
      </w:r>
      <w:r>
        <w:rPr>
          <w:rStyle w:val="Hyperlink.0"/>
        </w:rPr>
        <w:fldChar w:fldCharType="separate" w:fldLock="0"/>
      </w:r>
      <w:r>
        <w:rPr>
          <w:rStyle w:val="Hyperlink.0"/>
          <w:rtl w:val="0"/>
          <w:lang w:val="en-US"/>
        </w:rPr>
        <w:t xml:space="preserve"> </w:t>
      </w:r>
      <w:r>
        <w:rPr>
          <w:rStyle w:val="Link"/>
          <w:rFonts w:ascii="Calibri" w:cs="Calibri" w:hAnsi="Calibri" w:eastAsia="Calibri"/>
          <w:sz w:val="22"/>
          <w:szCs w:val="22"/>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Long-term effects of botulinum toxin type A (Botox) on facial lines: a comparison in identical twins.</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Archives of Facial Plastic Surgery</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"https://www.ncbi.nlm.nih.gov/pubmed/17116793"</w:instrText>
      </w:r>
      <w:r>
        <w:rPr>
          <w:rStyle w:val="Hyperlink.0"/>
        </w:rPr>
        <w:fldChar w:fldCharType="separate" w:fldLock="0"/>
      </w:r>
      <w:r>
        <w:rPr>
          <w:rStyle w:val="Hyperlink.0"/>
          <w:rtl w:val="0"/>
          <w:lang w:val="en-US"/>
        </w:rPr>
        <w:t xml:space="preserve"> </w:t>
      </w:r>
      <w:r>
        <w:rPr>
          <w:rStyle w:val="Link"/>
          <w:rFonts w:ascii="Calibri" w:cs="Calibri" w:hAnsi="Calibri" w:eastAsia="Calibri"/>
          <w:color w:val="000000"/>
          <w:sz w:val="22"/>
          <w:szCs w:val="22"/>
          <w:u w:color="000000"/>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Treating glabellar lines with botulinum toxin type A-hemagglutinin complex: a review of the science, the clinical data, and patient satisfaction.</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Clinical Interventions in Aging</w:t>
      </w:r>
      <w:r>
        <w:rPr>
          <w:rFonts w:ascii="Arial" w:hAnsi="Arial"/>
          <w:color w:val="000000"/>
          <w:sz w:val="22"/>
          <w:szCs w:val="22"/>
          <w:u w:color="000000"/>
          <w:rtl w:val="0"/>
          <w:lang w:val="en-US"/>
        </w:rPr>
        <w:t>.</w:t>
      </w:r>
      <w:r>
        <w:rPr>
          <w:rStyle w:val="Hyperlink.0"/>
        </w:rPr>
        <w:fldChar w:fldCharType="begin" w:fldLock="0"/>
      </w:r>
      <w:r>
        <w:rPr>
          <w:rStyle w:val="Hyperlink.0"/>
        </w:rPr>
        <w:instrText xml:space="preserve"> HYPERLINK "https://www.ncbi.nlm.nih.gov/pubmed/20458348"</w:instrText>
      </w:r>
      <w:r>
        <w:rPr>
          <w:rStyle w:val="Hyperlink.0"/>
        </w:rPr>
        <w:fldChar w:fldCharType="separate" w:fldLock="0"/>
      </w:r>
      <w:r>
        <w:rPr>
          <w:rStyle w:val="Hyperlink.0"/>
          <w:rtl w:val="0"/>
          <w:lang w:val="en-US"/>
        </w:rPr>
        <w:t xml:space="preserve"> </w:t>
      </w:r>
      <w:r>
        <w:rPr>
          <w:rStyle w:val="Link"/>
          <w:rFonts w:ascii="Calibri" w:cs="Calibri" w:hAnsi="Calibri" w:eastAsia="Calibri"/>
          <w:color w:val="000000"/>
          <w:sz w:val="22"/>
          <w:szCs w:val="22"/>
          <w:u w:color="000000"/>
          <w:rtl w:val="0"/>
          <w:lang w:val="en-US"/>
        </w:rPr>
        <w:t>Link.</w:t>
      </w:r>
      <w:r>
        <w:rPr/>
        <w:fldChar w:fldCharType="end" w:fldLock="0"/>
      </w:r>
    </w:p>
    <w:p>
      <w:pPr>
        <w:pStyle w:val="Normal (Web)"/>
        <w:spacing w:before="240" w:after="200"/>
      </w:pPr>
      <w:r>
        <w:rPr>
          <w:rFonts w:ascii="Arial" w:hAnsi="Arial" w:hint="default"/>
          <w:color w:val="000000"/>
          <w:sz w:val="22"/>
          <w:szCs w:val="22"/>
          <w:u w:color="000000"/>
          <w:rtl w:val="0"/>
          <w:lang w:val="en-US"/>
        </w:rPr>
        <w:t>“</w:t>
      </w:r>
      <w:r>
        <w:rPr>
          <w:rFonts w:ascii="Arial" w:hAnsi="Arial"/>
          <w:color w:val="000000"/>
          <w:sz w:val="22"/>
          <w:szCs w:val="22"/>
          <w:u w:color="000000"/>
          <w:rtl w:val="0"/>
          <w:lang w:val="en-US"/>
        </w:rPr>
        <w:t>An Evaluation of Use of Botulinum Toxin Type A in the Management of Dynamic Forehead Wrinkles - A Clinical Study.</w:t>
      </w: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 xml:space="preserve">Published in </w:t>
      </w:r>
      <w:r>
        <w:rPr>
          <w:rFonts w:ascii="Arial" w:hAnsi="Arial"/>
          <w:i w:val="1"/>
          <w:iCs w:val="1"/>
          <w:color w:val="000000"/>
          <w:sz w:val="22"/>
          <w:szCs w:val="22"/>
          <w:u w:color="000000"/>
          <w:rtl w:val="0"/>
          <w:lang w:val="en-US"/>
        </w:rPr>
        <w:t>Clinical and Diagnostic Research.</w:t>
      </w:r>
      <w:r>
        <w:rPr>
          <w:rStyle w:val="Hyperlink.1"/>
        </w:rPr>
        <w:fldChar w:fldCharType="begin" w:fldLock="0"/>
      </w:r>
      <w:r>
        <w:rPr>
          <w:rStyle w:val="Hyperlink.1"/>
        </w:rPr>
        <w:instrText xml:space="preserve"> HYPERLINK "https://www.ncbi.nlm.nih.gov/pmc/articles/PMC5121792/"</w:instrText>
      </w:r>
      <w:r>
        <w:rPr>
          <w:rStyle w:val="Hyperlink.1"/>
        </w:rPr>
        <w:fldChar w:fldCharType="separate" w:fldLock="0"/>
      </w:r>
      <w:r>
        <w:rPr>
          <w:rStyle w:val="Hyperlink.1"/>
          <w:rtl w:val="0"/>
          <w:lang w:val="en-US"/>
        </w:rPr>
        <w:t xml:space="preserve"> </w:t>
      </w:r>
      <w:r>
        <w:rPr>
          <w:rStyle w:val="Link"/>
          <w:rFonts w:ascii="Calibri" w:cs="Calibri" w:hAnsi="Calibri" w:eastAsia="Calibri"/>
          <w:sz w:val="22"/>
          <w:szCs w:val="22"/>
          <w:rtl w:val="0"/>
          <w:lang w:val="en-US"/>
        </w:rPr>
        <w:t>Link.</w:t>
      </w:r>
      <w:r>
        <w:rPr/>
        <w:fldChar w:fldCharType="end" w:fldLock="0"/>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color w:val="000000"/>
      <w:sz w:val="22"/>
      <w:szCs w:val="22"/>
      <w:u w:color="000000"/>
    </w:rPr>
  </w:style>
  <w:style w:type="character" w:styleId="Hyperlink.1">
    <w:name w:val="Hyperlink.1"/>
    <w:basedOn w:val="Link"/>
    <w:next w:val="Hyperlink.1"/>
    <w:rPr>
      <w:rFonts w:ascii="Arial" w:cs="Arial" w:hAnsi="Arial" w:eastAsia="Arial"/>
      <w:i w:val="1"/>
      <w:iCs w:val="1"/>
      <w:color w:val="000000"/>
      <w:sz w:val="22"/>
      <w:szCs w:val="22"/>
      <w:u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