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8B0EE" w14:textId="4F98EE61" w:rsidR="00670C1F" w:rsidRDefault="00DE5C0B" w:rsidP="005C04D0">
      <w:bookmarkStart w:id="0" w:name="_Hlk36819286"/>
      <w:r>
        <w:t>Vanquish.page.bodyreflections.mz</w:t>
      </w:r>
    </w:p>
    <w:p w14:paraId="38FDCFC9" w14:textId="158B0EF3" w:rsidR="00B90557" w:rsidRDefault="00B90557" w:rsidP="005C04D0">
      <w:r>
        <w:t>KW: vanquish</w:t>
      </w:r>
    </w:p>
    <w:p w14:paraId="12C930C2" w14:textId="28589B9A" w:rsidR="00B90557" w:rsidRDefault="00B90557" w:rsidP="005C04D0">
      <w:r>
        <w:t>/vanquish-fat-reduction-somers</w:t>
      </w:r>
    </w:p>
    <w:p w14:paraId="6A562627" w14:textId="5FC2A956" w:rsidR="00B90557" w:rsidRDefault="00B90557" w:rsidP="005C04D0">
      <w:r>
        <w:t>META:</w:t>
      </w:r>
      <w:r w:rsidR="00466CA0">
        <w:t xml:space="preserve"> Vanquish is contactless body contouring</w:t>
      </w:r>
      <w:bookmarkStart w:id="1" w:name="_GoBack"/>
      <w:bookmarkEnd w:id="1"/>
      <w:r w:rsidR="00466CA0">
        <w:t xml:space="preserve"> that reduces fat on the abdomen, flanks, and thighs without surgery or downtime. Better than CoolSculpting. </w:t>
      </w:r>
    </w:p>
    <w:p w14:paraId="5FECE4EE" w14:textId="3018146B" w:rsidR="00B90557" w:rsidRDefault="00B90557" w:rsidP="005C04D0">
      <w:r>
        <w:t>VANQUISH | NON-INVASIVE FAT REDUCTION IN SOMERS, CT</w:t>
      </w:r>
    </w:p>
    <w:p w14:paraId="68BF1465" w14:textId="77777777" w:rsidR="00466CA0" w:rsidRDefault="00466CA0" w:rsidP="00466CA0">
      <w:r>
        <w:t xml:space="preserve">Vanquish is a novel body contouring treatment that reduces fat without surgery or downtime. Vanquish uses advanced Radio Frequency energy to disrupt fat cells in the abdomen, flanks, and thighs. It touts the largest treatment area of any other fat reduction treatment. </w:t>
      </w:r>
      <w:r w:rsidRPr="00A463E7">
        <w:rPr>
          <w:vertAlign w:val="superscript"/>
        </w:rPr>
        <w:t>1</w:t>
      </w:r>
      <w:r>
        <w:t xml:space="preserve"> This provides unparalleled results and saves patients money by reducing more fat in fewer treatments. Furthermore, this body-shaping procedure is “non-contact.” Unlike other fat reduction treatments that use applicators, Vanquish’s contactless technology eliminates fat cells while maintaining patient comfort and decreasing the risk of side effects. </w:t>
      </w:r>
      <w:r w:rsidRPr="00A463E7">
        <w:rPr>
          <w:vertAlign w:val="superscript"/>
        </w:rPr>
        <w:t>2</w:t>
      </w:r>
    </w:p>
    <w:p w14:paraId="057E5703" w14:textId="77777777" w:rsidR="00466CA0" w:rsidRDefault="00466CA0" w:rsidP="00466CA0">
      <w:r>
        <w:t>BENEFITS OF VANQUISH</w:t>
      </w:r>
    </w:p>
    <w:p w14:paraId="5ADCCC47" w14:textId="77777777" w:rsidR="00466CA0" w:rsidRDefault="00466CA0" w:rsidP="00466CA0">
      <w:pPr>
        <w:pStyle w:val="ListParagraph"/>
        <w:numPr>
          <w:ilvl w:val="0"/>
          <w:numId w:val="1"/>
        </w:numPr>
      </w:pPr>
      <w:r>
        <w:t>FDA cleared + scientifically proven</w:t>
      </w:r>
    </w:p>
    <w:p w14:paraId="6395B6DA" w14:textId="77777777" w:rsidR="00466CA0" w:rsidRDefault="00466CA0" w:rsidP="00466CA0">
      <w:pPr>
        <w:pStyle w:val="ListParagraph"/>
        <w:numPr>
          <w:ilvl w:val="0"/>
          <w:numId w:val="1"/>
        </w:numPr>
      </w:pPr>
      <w:r>
        <w:t>Reduce fat without surgery or downtime</w:t>
      </w:r>
    </w:p>
    <w:p w14:paraId="0194BB17" w14:textId="77777777" w:rsidR="00466CA0" w:rsidRDefault="00466CA0" w:rsidP="00466CA0">
      <w:pPr>
        <w:pStyle w:val="ListParagraph"/>
        <w:numPr>
          <w:ilvl w:val="0"/>
          <w:numId w:val="1"/>
        </w:numPr>
      </w:pPr>
      <w:r>
        <w:t>Contactless technology</w:t>
      </w:r>
    </w:p>
    <w:p w14:paraId="41DA186E" w14:textId="77777777" w:rsidR="00466CA0" w:rsidRPr="00A463E7" w:rsidRDefault="00466CA0" w:rsidP="00466CA0">
      <w:pPr>
        <w:pStyle w:val="ListParagraph"/>
        <w:numPr>
          <w:ilvl w:val="0"/>
          <w:numId w:val="1"/>
        </w:numPr>
        <w:rPr>
          <w:vertAlign w:val="superscript"/>
        </w:rPr>
      </w:pPr>
      <w:r>
        <w:t xml:space="preserve">Reduces fat by 30% </w:t>
      </w:r>
      <w:r w:rsidRPr="00A463E7">
        <w:rPr>
          <w:vertAlign w:val="superscript"/>
        </w:rPr>
        <w:t>3</w:t>
      </w:r>
    </w:p>
    <w:p w14:paraId="66E7FAD8" w14:textId="77777777" w:rsidR="00466CA0" w:rsidRDefault="00466CA0" w:rsidP="00466CA0">
      <w:pPr>
        <w:pStyle w:val="ListParagraph"/>
        <w:numPr>
          <w:ilvl w:val="0"/>
          <w:numId w:val="1"/>
        </w:numPr>
      </w:pPr>
      <w:r>
        <w:t xml:space="preserve">Long-lasting results </w:t>
      </w:r>
      <w:r w:rsidRPr="00A463E7">
        <w:rPr>
          <w:vertAlign w:val="superscript"/>
        </w:rPr>
        <w:t>3</w:t>
      </w:r>
    </w:p>
    <w:p w14:paraId="6C8F0F53" w14:textId="77777777" w:rsidR="00466CA0" w:rsidRDefault="00466CA0" w:rsidP="00466CA0">
      <w:pPr>
        <w:pStyle w:val="ListParagraph"/>
        <w:numPr>
          <w:ilvl w:val="0"/>
          <w:numId w:val="1"/>
        </w:numPr>
      </w:pPr>
      <w:r>
        <w:t xml:space="preserve">Reduce belly fat, flanks, and thigh fat </w:t>
      </w:r>
      <w:r w:rsidRPr="00A463E7">
        <w:rPr>
          <w:vertAlign w:val="superscript"/>
        </w:rPr>
        <w:t>1</w:t>
      </w:r>
    </w:p>
    <w:p w14:paraId="474BE1B5" w14:textId="77777777" w:rsidR="00466CA0" w:rsidRDefault="00466CA0" w:rsidP="00466CA0">
      <w:pPr>
        <w:pStyle w:val="ListParagraph"/>
        <w:numPr>
          <w:ilvl w:val="0"/>
          <w:numId w:val="1"/>
        </w:numPr>
      </w:pPr>
      <w:r>
        <w:t>The largest treatment area of any fat reduction device</w:t>
      </w:r>
    </w:p>
    <w:p w14:paraId="451EAEA7" w14:textId="77777777" w:rsidR="00466CA0" w:rsidRPr="00A463E7" w:rsidRDefault="00466CA0" w:rsidP="00466CA0">
      <w:pPr>
        <w:pStyle w:val="ListParagraph"/>
        <w:numPr>
          <w:ilvl w:val="0"/>
          <w:numId w:val="1"/>
        </w:numPr>
      </w:pPr>
      <w:r>
        <w:t>Better than CoolSculpting</w:t>
      </w:r>
    </w:p>
    <w:p w14:paraId="451F0499" w14:textId="77777777" w:rsidR="00466CA0" w:rsidRDefault="00466CA0" w:rsidP="00466CA0">
      <w:r>
        <w:t>VANQUISH BEFORE AND AFTER*</w:t>
      </w:r>
    </w:p>
    <w:p w14:paraId="520049CE" w14:textId="77777777" w:rsidR="00466CA0" w:rsidRDefault="00466CA0" w:rsidP="00466CA0">
      <w:r>
        <w:t>Vanquish before and after images demonstrate the effectiveness of this fat reduction treatment. As with any body contouring procedure, individual experiences may vary. *</w:t>
      </w:r>
    </w:p>
    <w:p w14:paraId="701C5713" w14:textId="77777777" w:rsidR="00466CA0" w:rsidRDefault="00466CA0" w:rsidP="00466CA0">
      <w:r>
        <w:t>HOW DOES VANQUISH WORK?</w:t>
      </w:r>
    </w:p>
    <w:p w14:paraId="0A455BAE" w14:textId="77777777" w:rsidR="00466CA0" w:rsidRDefault="00466CA0" w:rsidP="00466CA0">
      <w:r>
        <w:t>Fat cells are sensitive to extreme temperatures. Their fragile membranes rupture at temperatures that do not affect the skin or surrounding tissue. During a Vanquish treatment, innovative technology sends Radiofrequency (RF) energy through the skin and into the underlying fat cells. Thermal heat warms up the fat cells, causing them to break apart. This process is known as thermolipolysis. The body collects and processes these destroyed fat cells out of its system in the form of waste. Once fat cells are eliminated, they cannot grow back. This leads to long-lasting fat reduction.</w:t>
      </w:r>
    </w:p>
    <w:p w14:paraId="48BACDA2" w14:textId="77777777" w:rsidR="00B90557" w:rsidRDefault="00B90557" w:rsidP="005C04D0">
      <w:r>
        <w:t>HOW MUCH DOES VANQUISH COST?</w:t>
      </w:r>
    </w:p>
    <w:p w14:paraId="308F7917" w14:textId="3DBFE3BF" w:rsidR="00B90557" w:rsidRDefault="00B90557" w:rsidP="005C04D0">
      <w:r>
        <w:lastRenderedPageBreak/>
        <w:t xml:space="preserve">Each treatment is customized to the unique needs and aesthetic goals of the patient. Therefore, Vanquish cost varies per person. During your complimentary consultation with Body Reflections, Vanquish prices will be covered in detail. If this fat reduction treatment is right for you, we will tailor your treatment plan to meet your goals and match your budget. </w:t>
      </w:r>
    </w:p>
    <w:p w14:paraId="13108FCE" w14:textId="77777777" w:rsidR="00466CA0" w:rsidRDefault="00466CA0" w:rsidP="00466CA0">
      <w:r>
        <w:t>VANQUISH REVIEWS</w:t>
      </w:r>
    </w:p>
    <w:p w14:paraId="7D698DB3" w14:textId="77777777" w:rsidR="00466CA0" w:rsidRDefault="00466CA0" w:rsidP="00466CA0">
      <w:r>
        <w:t xml:space="preserve">Besides the glowing vanquish reviews from patients, scientists have a lot to say about this novel approach to fat reduction. Numerous clinical studies validate this treatment as both safe and effective. </w:t>
      </w:r>
    </w:p>
    <w:p w14:paraId="556E1140" w14:textId="77777777" w:rsidR="00466CA0" w:rsidRPr="00A463E7" w:rsidRDefault="00466CA0" w:rsidP="00466CA0">
      <w:pPr>
        <w:shd w:val="clear" w:color="auto" w:fill="FFFFFF"/>
        <w:spacing w:after="120" w:line="369" w:lineRule="atLeast"/>
        <w:rPr>
          <w:b/>
          <w:bCs/>
        </w:rPr>
      </w:pPr>
      <w:r w:rsidRPr="00A463E7">
        <w:t xml:space="preserve">A vanquish review published in the </w:t>
      </w:r>
      <w:r w:rsidRPr="00A463E7">
        <w:rPr>
          <w:i/>
          <w:iCs/>
        </w:rPr>
        <w:t>Journal of Drugs in Dermatology</w:t>
      </w:r>
      <w:r w:rsidRPr="00A463E7">
        <w:t xml:space="preserve"> found an </w:t>
      </w:r>
      <w:r w:rsidRPr="00A463E7">
        <w:rPr>
          <w:b/>
          <w:bCs/>
        </w:rPr>
        <w:t>“</w:t>
      </w:r>
      <w:r w:rsidRPr="00B90557">
        <w:rPr>
          <w:b/>
          <w:bCs/>
        </w:rPr>
        <w:t xml:space="preserve">average decrease of 4.93 cm </w:t>
      </w:r>
      <w:r w:rsidRPr="00A463E7">
        <w:rPr>
          <w:b/>
          <w:bCs/>
        </w:rPr>
        <w:t>(about 2 inches)” from</w:t>
      </w:r>
      <w:r w:rsidRPr="00A463E7">
        <w:t xml:space="preserve"> the treatment area. The study concluded, “</w:t>
      </w:r>
      <w:r w:rsidRPr="00B90557">
        <w:rPr>
          <w:b/>
          <w:bCs/>
        </w:rPr>
        <w:t>selective RF system designed for contactless deep tissue heating is a painless, safe, and effective treatment for non-surgical body contouring and circumferential fat reduction.</w:t>
      </w:r>
      <w:r w:rsidRPr="00A463E7">
        <w:rPr>
          <w:b/>
          <w:bCs/>
        </w:rPr>
        <w:t xml:space="preserve">” </w:t>
      </w:r>
      <w:r w:rsidRPr="00A463E7">
        <w:rPr>
          <w:b/>
          <w:bCs/>
          <w:vertAlign w:val="superscript"/>
        </w:rPr>
        <w:t>1</w:t>
      </w:r>
    </w:p>
    <w:p w14:paraId="7A989C96" w14:textId="77777777" w:rsidR="00466CA0" w:rsidRPr="00A463E7" w:rsidRDefault="00466CA0" w:rsidP="00466CA0">
      <w:pPr>
        <w:shd w:val="clear" w:color="auto" w:fill="FFFFFF"/>
        <w:spacing w:after="120" w:line="369" w:lineRule="atLeast"/>
        <w:rPr>
          <w:b/>
          <w:bCs/>
        </w:rPr>
      </w:pPr>
      <w:r w:rsidRPr="00A463E7">
        <w:t xml:space="preserve">Yet another Vanquish review in the </w:t>
      </w:r>
      <w:r w:rsidRPr="00A463E7">
        <w:rPr>
          <w:i/>
          <w:iCs/>
        </w:rPr>
        <w:t>Journal of Drugs in Dermatology</w:t>
      </w:r>
      <w:r w:rsidRPr="00A463E7">
        <w:t xml:space="preserve"> found an average decrease of 1.5 inches from the thigh region. The researchers concluded the treatment as </w:t>
      </w:r>
      <w:r w:rsidRPr="00A463E7">
        <w:rPr>
          <w:b/>
          <w:bCs/>
        </w:rPr>
        <w:t xml:space="preserve">“safe and effective in terms of improved contour and circumferential reduction of inner and outer thighs.” </w:t>
      </w:r>
      <w:r w:rsidRPr="00A463E7">
        <w:rPr>
          <w:b/>
          <w:bCs/>
          <w:vertAlign w:val="superscript"/>
        </w:rPr>
        <w:t>2</w:t>
      </w:r>
    </w:p>
    <w:p w14:paraId="4BBC2C9D" w14:textId="77777777" w:rsidR="00466CA0" w:rsidRDefault="00466CA0" w:rsidP="00466CA0">
      <w:pPr>
        <w:pStyle w:val="NormalWeb"/>
        <w:spacing w:before="75" w:beforeAutospacing="0" w:after="240" w:afterAutospacing="0"/>
      </w:pPr>
      <w:r w:rsidRPr="00A463E7">
        <w:t xml:space="preserve">Finally, a Vanquish review published in the </w:t>
      </w:r>
      <w:r w:rsidRPr="00A463E7">
        <w:rPr>
          <w:i/>
          <w:iCs/>
        </w:rPr>
        <w:t>Journal of Cosmetic Dermatology</w:t>
      </w:r>
      <w:r w:rsidRPr="00A463E7">
        <w:t xml:space="preserve"> proved the treatment leads to </w:t>
      </w:r>
      <w:r>
        <w:t xml:space="preserve">a </w:t>
      </w:r>
      <w:r w:rsidRPr="00A463E7">
        <w:t>long</w:t>
      </w:r>
      <w:r>
        <w:t>-</w:t>
      </w:r>
      <w:r w:rsidRPr="00A463E7">
        <w:t>lasting reduction in fat. The longitudinal study concluded their four-year follow</w:t>
      </w:r>
      <w:r>
        <w:t>-</w:t>
      </w:r>
      <w:r w:rsidRPr="00A463E7">
        <w:t xml:space="preserve">up, finding </w:t>
      </w:r>
      <w:r w:rsidRPr="00A463E7">
        <w:rPr>
          <w:b/>
          <w:bCs/>
        </w:rPr>
        <w:t>“The patients preserved on average 75.2% of the original body contouring effect after 4 years as measured by circumference. None of the patients grew in circumference when compared to the baseline.”</w:t>
      </w:r>
      <w:r w:rsidRPr="00A463E7">
        <w:t xml:space="preserve"> </w:t>
      </w:r>
      <w:r w:rsidRPr="00A463E7">
        <w:rPr>
          <w:b/>
          <w:bCs/>
          <w:vertAlign w:val="superscript"/>
        </w:rPr>
        <w:t>3</w:t>
      </w:r>
    </w:p>
    <w:p w14:paraId="0D086246" w14:textId="77777777" w:rsidR="00466CA0" w:rsidRPr="00A463E7" w:rsidRDefault="00466CA0" w:rsidP="00466CA0">
      <w:pPr>
        <w:pStyle w:val="NormalWeb"/>
        <w:spacing w:before="75" w:beforeAutospacing="0" w:after="240" w:afterAutospacing="0"/>
        <w:rPr>
          <w:b/>
          <w:bCs/>
        </w:rPr>
      </w:pPr>
      <w:r w:rsidRPr="00A463E7">
        <w:t xml:space="preserve">Furthermore, </w:t>
      </w:r>
      <w:r w:rsidRPr="00A463E7">
        <w:rPr>
          <w:b/>
          <w:bCs/>
        </w:rPr>
        <w:t>“No long‐term side effects were observed that would relate to the treatments.”</w:t>
      </w:r>
      <w:r w:rsidRPr="00A463E7">
        <w:rPr>
          <w:b/>
          <w:bCs/>
          <w:vertAlign w:val="superscript"/>
        </w:rPr>
        <w:t>3</w:t>
      </w:r>
    </w:p>
    <w:p w14:paraId="15AEC5BD" w14:textId="77777777" w:rsidR="00466CA0" w:rsidRDefault="00466CA0" w:rsidP="00466CA0">
      <w:r>
        <w:t>VANQUISH RESULTS</w:t>
      </w:r>
    </w:p>
    <w:p w14:paraId="6CE4A0E0" w14:textId="77777777" w:rsidR="00466CA0" w:rsidRDefault="00466CA0" w:rsidP="00466CA0">
      <w:r>
        <w:t xml:space="preserve">Results may be seen after one treatment. However, most patients choose a series of 4 treatments, spaced a week apart for optimal results. </w:t>
      </w:r>
    </w:p>
    <w:p w14:paraId="0AC2D425" w14:textId="198AAFD5" w:rsidR="00466CA0" w:rsidRDefault="00466CA0" w:rsidP="00466CA0">
      <w:r>
        <w:t xml:space="preserve">Vanquish outcomes typically take one to 2 months to manifest. However, individual experiences may vary. * The results look natural. Furthermore, studies show that fat reduction after treatment is very long-lasting. </w:t>
      </w:r>
      <w:r w:rsidRPr="00466CA0">
        <w:rPr>
          <w:vertAlign w:val="superscript"/>
        </w:rPr>
        <w:t>3</w:t>
      </w:r>
    </w:p>
    <w:p w14:paraId="6F5141A4" w14:textId="77777777" w:rsidR="00466CA0" w:rsidRDefault="00466CA0" w:rsidP="00466CA0">
      <w:r>
        <w:t>VANQUISH VS COOLSCULPTING</w:t>
      </w:r>
    </w:p>
    <w:p w14:paraId="1B50253E" w14:textId="77777777" w:rsidR="00466CA0" w:rsidRDefault="00466CA0" w:rsidP="00466CA0">
      <w:r>
        <w:t xml:space="preserve">CoolSculpting is a popular fat-freezing procedure. While both treatments reduce fat, Vanquish differs from CoolSculpting in many essential ways. </w:t>
      </w:r>
    </w:p>
    <w:p w14:paraId="6CB18E51" w14:textId="77777777" w:rsidR="00466CA0" w:rsidRPr="00A463E7" w:rsidRDefault="00466CA0" w:rsidP="00466CA0">
      <w:pPr>
        <w:ind w:left="720"/>
        <w:rPr>
          <w:u w:val="single"/>
        </w:rPr>
      </w:pPr>
      <w:r w:rsidRPr="00A463E7">
        <w:rPr>
          <w:u w:val="single"/>
        </w:rPr>
        <w:t>Vanquish works on all body sizes</w:t>
      </w:r>
    </w:p>
    <w:p w14:paraId="72ADAE9C" w14:textId="77777777" w:rsidR="00466CA0" w:rsidRDefault="00466CA0" w:rsidP="00466CA0">
      <w:pPr>
        <w:ind w:left="720"/>
      </w:pPr>
      <w:r>
        <w:t xml:space="preserve">Many fat reduction treatments, like CoolSculpting, are limited to healthy weight individuals. Patients who are overweight, underweight patients (without “pinchable fat,”) patients with a </w:t>
      </w:r>
      <w:r>
        <w:lastRenderedPageBreak/>
        <w:t xml:space="preserve">high BMI (over 30) cannot receive CoolSculpting. Vanquish is different. It can treat individuals with any body size. </w:t>
      </w:r>
    </w:p>
    <w:p w14:paraId="0C109A2D" w14:textId="77777777" w:rsidR="00466CA0" w:rsidRPr="00A463E7" w:rsidRDefault="00466CA0" w:rsidP="00466CA0">
      <w:pPr>
        <w:ind w:left="720"/>
        <w:rPr>
          <w:u w:val="single"/>
        </w:rPr>
      </w:pPr>
      <w:r w:rsidRPr="00A463E7">
        <w:rPr>
          <w:u w:val="single"/>
        </w:rPr>
        <w:t>Vanquish is “no contact” body contouring</w:t>
      </w:r>
    </w:p>
    <w:p w14:paraId="73F75B6E" w14:textId="77777777" w:rsidR="00466CA0" w:rsidRDefault="00466CA0" w:rsidP="00466CA0">
      <w:pPr>
        <w:ind w:left="720"/>
      </w:pPr>
      <w:r>
        <w:t xml:space="preserve">During treatment, CoolSculpting suctions applicators to the patient’s body. These applicators can limit the treatment area and lead to discomfort during and after the procedure. Vanquish reduces fat without contacting the body. This makes the treatment more comfortable, decreases side effects, and requires no downtime. </w:t>
      </w:r>
    </w:p>
    <w:p w14:paraId="737B75CE" w14:textId="77777777" w:rsidR="00466CA0" w:rsidRPr="00A463E7" w:rsidRDefault="00466CA0" w:rsidP="00466CA0">
      <w:pPr>
        <w:ind w:left="720"/>
        <w:rPr>
          <w:u w:val="single"/>
        </w:rPr>
      </w:pPr>
      <w:r w:rsidRPr="00A463E7">
        <w:rPr>
          <w:u w:val="single"/>
        </w:rPr>
        <w:t xml:space="preserve">Vanquish </w:t>
      </w:r>
      <w:r>
        <w:rPr>
          <w:u w:val="single"/>
        </w:rPr>
        <w:t>provides a more extensive treatment area</w:t>
      </w:r>
    </w:p>
    <w:p w14:paraId="626360F0" w14:textId="77777777" w:rsidR="00466CA0" w:rsidRDefault="00466CA0" w:rsidP="00466CA0">
      <w:pPr>
        <w:ind w:left="720"/>
      </w:pPr>
      <w:r>
        <w:t>Vanquish provides a large treatment size. It treats larger areas and reduces more fat than CoolSculpting and other non-surgical fat reduction treatments. This saves patients money (reducing more fat with less treatment) and delivers better results.</w:t>
      </w:r>
    </w:p>
    <w:p w14:paraId="1106E971" w14:textId="498B55F2" w:rsidR="00B90557" w:rsidRDefault="00B90557" w:rsidP="005C04D0">
      <w:r>
        <w:t>VANQUISH NEAR ME</w:t>
      </w:r>
    </w:p>
    <w:p w14:paraId="016CF936" w14:textId="0DB254E1" w:rsidR="00386958" w:rsidRDefault="00386958" w:rsidP="005C04D0">
      <w:r>
        <w:t xml:space="preserve">Reclaim the confidence of a slim, sculpted physique. Get started with reducing your fat by scheduling a free consultation with Body Reflections, the premier Vanquish Somers, CT provider. Contact Body Reflections online by filling out the form below. You can also call the office at </w:t>
      </w:r>
      <w:r>
        <w:rPr>
          <w:rFonts w:ascii="Helvetica" w:hAnsi="Helvetica"/>
          <w:color w:val="283C46"/>
          <w:shd w:val="clear" w:color="auto" w:fill="FFFFFF"/>
        </w:rPr>
        <w:t>(860) 393-0555</w:t>
      </w:r>
      <w:r>
        <w:rPr>
          <w:rFonts w:ascii="Helvetica" w:hAnsi="Helvetica"/>
          <w:color w:val="283C46"/>
          <w:shd w:val="clear" w:color="auto" w:fill="FFFFFF"/>
        </w:rPr>
        <w:t>.</w:t>
      </w:r>
    </w:p>
    <w:p w14:paraId="2BE1EC10" w14:textId="77777777" w:rsidR="00B90557" w:rsidRDefault="00B90557" w:rsidP="005C04D0"/>
    <w:p w14:paraId="5B87DFE6" w14:textId="4F98AC25" w:rsidR="00B90557" w:rsidRDefault="00B90557" w:rsidP="005C04D0"/>
    <w:p w14:paraId="735C1ED7" w14:textId="77777777" w:rsidR="00B90557" w:rsidRDefault="00B90557" w:rsidP="005C04D0"/>
    <w:p w14:paraId="70B0524C" w14:textId="77777777" w:rsidR="00B90557" w:rsidRDefault="00B90557" w:rsidP="005C04D0"/>
    <w:p w14:paraId="4CB6F38F" w14:textId="694173BD" w:rsidR="00B90557" w:rsidRDefault="00B90557" w:rsidP="00DE5C0B">
      <w:pPr>
        <w:rPr>
          <w:rFonts w:ascii="Helvetica" w:hAnsi="Helvetica"/>
          <w:color w:val="283C46"/>
          <w:shd w:val="clear" w:color="auto" w:fill="FFFFFF"/>
        </w:rPr>
      </w:pPr>
    </w:p>
    <w:p w14:paraId="596E6118" w14:textId="77777777" w:rsidR="00B90557" w:rsidRDefault="00B90557" w:rsidP="00B90557">
      <w:pPr>
        <w:shd w:val="clear" w:color="auto" w:fill="FFFFFF"/>
        <w:spacing w:before="120" w:after="120" w:line="300" w:lineRule="atLeast"/>
        <w:outlineLvl w:val="0"/>
        <w:rPr>
          <w:u w:val="single"/>
        </w:rPr>
      </w:pPr>
      <w:r w:rsidRPr="00B90557">
        <w:rPr>
          <w:vertAlign w:val="superscript"/>
        </w:rPr>
        <w:t>1</w:t>
      </w:r>
      <w:r w:rsidRPr="00B90557">
        <w:t xml:space="preserve">“Selective radiofrequency therapy as a non-invasive approach for contactless body contouring and circumferential reduction.” </w:t>
      </w:r>
      <w:r w:rsidRPr="00B90557">
        <w:rPr>
          <w:i/>
          <w:iCs/>
        </w:rPr>
        <w:t>Journal of Drugs in Dermatology.</w:t>
      </w:r>
      <w:r w:rsidRPr="00B90557">
        <w:t xml:space="preserve"> March, 2014. </w:t>
      </w:r>
      <w:hyperlink r:id="rId5" w:history="1">
        <w:r w:rsidRPr="00B90557">
          <w:rPr>
            <w:u w:val="single"/>
          </w:rPr>
          <w:t>Link.</w:t>
        </w:r>
      </w:hyperlink>
    </w:p>
    <w:p w14:paraId="600B0660" w14:textId="739FAC11" w:rsidR="00B90557" w:rsidRPr="00B90557" w:rsidRDefault="00B90557" w:rsidP="00B90557">
      <w:pPr>
        <w:shd w:val="clear" w:color="auto" w:fill="FFFFFF"/>
        <w:spacing w:after="120" w:line="369" w:lineRule="atLeast"/>
        <w:rPr>
          <w:rFonts w:ascii="Arial" w:eastAsia="Times New Roman" w:hAnsi="Arial" w:cs="Arial"/>
          <w:color w:val="000000"/>
          <w:sz w:val="21"/>
          <w:szCs w:val="21"/>
        </w:rPr>
      </w:pPr>
      <w:r w:rsidRPr="00B90557">
        <w:rPr>
          <w:rFonts w:ascii="Arial" w:eastAsia="Times New Roman" w:hAnsi="Arial" w:cs="Arial"/>
          <w:color w:val="000000"/>
          <w:sz w:val="21"/>
          <w:szCs w:val="21"/>
        </w:rPr>
        <w:t xml:space="preserve">No significant differences were found between men and women. The average decrease of 4.93 cm </w:t>
      </w:r>
      <w:r>
        <w:rPr>
          <w:rFonts w:ascii="Arial" w:eastAsia="Times New Roman" w:hAnsi="Arial" w:cs="Arial"/>
          <w:color w:val="000000"/>
          <w:sz w:val="21"/>
          <w:szCs w:val="21"/>
        </w:rPr>
        <w:t xml:space="preserve">(about 2 inches) </w:t>
      </w:r>
      <w:r w:rsidRPr="00B90557">
        <w:rPr>
          <w:rFonts w:ascii="Arial" w:eastAsia="Times New Roman" w:hAnsi="Arial" w:cs="Arial"/>
          <w:color w:val="000000"/>
          <w:sz w:val="21"/>
          <w:szCs w:val="21"/>
        </w:rPr>
        <w:t>was calculated as a result of circumferential reduction statistical evidence. This study demonstrates that the selective RF system designed for contactless deep tissue heating is a painless, safe, and effective treatment for non-surgical body contouring and circumferential fat reduction.</w:t>
      </w:r>
      <w:r w:rsidRPr="00B90557">
        <w:rPr>
          <w:rFonts w:ascii="Arial" w:eastAsia="Times New Roman" w:hAnsi="Arial" w:cs="Arial"/>
          <w:color w:val="000000"/>
          <w:sz w:val="21"/>
          <w:szCs w:val="21"/>
          <w:vertAlign w:val="superscript"/>
        </w:rPr>
        <w:t>1</w:t>
      </w:r>
    </w:p>
    <w:p w14:paraId="052D3E9B" w14:textId="77777777" w:rsidR="00B90557" w:rsidRPr="00B90557" w:rsidRDefault="00B90557" w:rsidP="00B90557">
      <w:pPr>
        <w:shd w:val="clear" w:color="auto" w:fill="FFFFFF"/>
        <w:spacing w:after="0" w:line="336" w:lineRule="atLeast"/>
        <w:ind w:right="225"/>
        <w:rPr>
          <w:rFonts w:ascii="Arial" w:eastAsia="Times New Roman" w:hAnsi="Arial" w:cs="Arial"/>
          <w:color w:val="575757"/>
          <w:sz w:val="17"/>
          <w:szCs w:val="17"/>
        </w:rPr>
      </w:pPr>
      <w:r w:rsidRPr="00B90557">
        <w:rPr>
          <w:rFonts w:ascii="Arial" w:eastAsia="Times New Roman" w:hAnsi="Arial" w:cs="Arial"/>
          <w:color w:val="575757"/>
          <w:sz w:val="17"/>
          <w:szCs w:val="17"/>
        </w:rPr>
        <w:t> </w:t>
      </w:r>
    </w:p>
    <w:p w14:paraId="12C356EA" w14:textId="77777777" w:rsidR="00B90557" w:rsidRDefault="00B90557" w:rsidP="00B90557">
      <w:pPr>
        <w:pStyle w:val="Heading4"/>
        <w:shd w:val="clear" w:color="auto" w:fill="FFFFFF"/>
        <w:spacing w:before="0"/>
        <w:ind w:right="60"/>
        <w:rPr>
          <w:rFonts w:ascii="Arial" w:hAnsi="Arial" w:cs="Arial"/>
          <w:caps/>
          <w:color w:val="000000"/>
          <w:sz w:val="20"/>
          <w:szCs w:val="20"/>
        </w:rPr>
      </w:pPr>
      <w:r>
        <w:rPr>
          <w:rFonts w:ascii="Arial" w:hAnsi="Arial" w:cs="Arial"/>
          <w:caps/>
          <w:color w:val="000000"/>
          <w:sz w:val="20"/>
          <w:szCs w:val="20"/>
        </w:rPr>
        <w:t>RESULTS:</w:t>
      </w:r>
    </w:p>
    <w:p w14:paraId="6AEA0BFF" w14:textId="2A81B44B" w:rsidR="00B90557" w:rsidRDefault="00B90557" w:rsidP="00B90557">
      <w:pPr>
        <w:pStyle w:val="NormalWeb"/>
        <w:shd w:val="clear" w:color="auto" w:fill="FFFFFF"/>
        <w:spacing w:before="0" w:beforeAutospacing="0" w:after="120" w:afterAutospacing="0"/>
        <w:rPr>
          <w:rFonts w:ascii="Arial" w:hAnsi="Arial" w:cs="Arial"/>
          <w:color w:val="000000"/>
          <w:sz w:val="25"/>
          <w:szCs w:val="25"/>
        </w:rPr>
      </w:pPr>
      <w:r>
        <w:rPr>
          <w:rFonts w:ascii="Arial" w:hAnsi="Arial" w:cs="Arial"/>
          <w:color w:val="000000"/>
          <w:sz w:val="25"/>
          <w:szCs w:val="25"/>
        </w:rPr>
        <w:t>All 30 subjects completed the entire treatment series and 1 month follow-up visit. The average reduction measured on both thighs was 3.86 cm</w:t>
      </w:r>
      <w:r>
        <w:rPr>
          <w:rFonts w:ascii="Arial" w:hAnsi="Arial" w:cs="Arial"/>
          <w:color w:val="000000"/>
          <w:sz w:val="25"/>
          <w:szCs w:val="25"/>
        </w:rPr>
        <w:t xml:space="preserve"> (1.5 inches)</w:t>
      </w:r>
      <w:r>
        <w:rPr>
          <w:rFonts w:ascii="Arial" w:hAnsi="Arial" w:cs="Arial"/>
          <w:color w:val="000000"/>
          <w:sz w:val="25"/>
          <w:szCs w:val="25"/>
        </w:rPr>
        <w:t xml:space="preserve"> with statistical significance P&lt; 0.05. There was no significant change in weight for any of </w:t>
      </w:r>
      <w:r>
        <w:rPr>
          <w:rFonts w:ascii="Arial" w:hAnsi="Arial" w:cs="Arial"/>
          <w:color w:val="000000"/>
          <w:sz w:val="25"/>
          <w:szCs w:val="25"/>
        </w:rPr>
        <w:lastRenderedPageBreak/>
        <w:t>the subjects. During the course of the study two adverse events occurred, but were deemed unrelated to the treatment.</w:t>
      </w:r>
    </w:p>
    <w:p w14:paraId="2FDB304C" w14:textId="77777777" w:rsidR="00B90557" w:rsidRDefault="00B90557" w:rsidP="00B90557">
      <w:pPr>
        <w:pStyle w:val="Heading4"/>
        <w:shd w:val="clear" w:color="auto" w:fill="FFFFFF"/>
        <w:spacing w:before="0"/>
        <w:ind w:right="60"/>
        <w:rPr>
          <w:rFonts w:ascii="Arial" w:hAnsi="Arial" w:cs="Arial"/>
          <w:caps/>
          <w:color w:val="000000"/>
          <w:sz w:val="20"/>
          <w:szCs w:val="20"/>
        </w:rPr>
      </w:pPr>
      <w:r>
        <w:rPr>
          <w:rFonts w:ascii="Arial" w:hAnsi="Arial" w:cs="Arial"/>
          <w:caps/>
          <w:color w:val="000000"/>
          <w:sz w:val="20"/>
          <w:szCs w:val="20"/>
        </w:rPr>
        <w:t>CONCLUSIONS:</w:t>
      </w:r>
    </w:p>
    <w:p w14:paraId="06D8946D" w14:textId="1B37D463" w:rsidR="00B90557" w:rsidRDefault="00B90557" w:rsidP="00B90557">
      <w:pPr>
        <w:pStyle w:val="NormalWeb"/>
        <w:shd w:val="clear" w:color="auto" w:fill="FFFFFF"/>
        <w:spacing w:before="0" w:beforeAutospacing="0" w:after="120" w:afterAutospacing="0"/>
        <w:rPr>
          <w:rFonts w:ascii="Arial" w:hAnsi="Arial" w:cs="Arial"/>
          <w:color w:val="000000"/>
          <w:sz w:val="25"/>
          <w:szCs w:val="25"/>
          <w:vertAlign w:val="superscript"/>
        </w:rPr>
      </w:pPr>
      <w:r>
        <w:rPr>
          <w:rFonts w:ascii="Arial" w:hAnsi="Arial" w:cs="Arial"/>
          <w:color w:val="000000"/>
          <w:sz w:val="25"/>
          <w:szCs w:val="25"/>
        </w:rPr>
        <w:t>Based on the measurements obtained the device under investigation was considered safe and effective in terms of improved contour and circumferential reduction of inner and outer thighs.</w:t>
      </w:r>
      <w:r>
        <w:rPr>
          <w:rFonts w:ascii="Arial" w:hAnsi="Arial" w:cs="Arial"/>
          <w:color w:val="000000"/>
          <w:sz w:val="25"/>
          <w:szCs w:val="25"/>
        </w:rPr>
        <w:t xml:space="preserve"> </w:t>
      </w:r>
      <w:r w:rsidRPr="00B90557">
        <w:rPr>
          <w:rFonts w:ascii="Arial" w:hAnsi="Arial" w:cs="Arial"/>
          <w:color w:val="000000"/>
          <w:sz w:val="25"/>
          <w:szCs w:val="25"/>
          <w:vertAlign w:val="superscript"/>
        </w:rPr>
        <w:t>2</w:t>
      </w:r>
    </w:p>
    <w:p w14:paraId="47DBAC8A" w14:textId="5176FB0E" w:rsidR="00466CA0" w:rsidRDefault="00466CA0" w:rsidP="00B90557">
      <w:pPr>
        <w:pStyle w:val="NormalWeb"/>
        <w:shd w:val="clear" w:color="auto" w:fill="FFFFFF"/>
        <w:spacing w:before="0" w:beforeAutospacing="0" w:after="120" w:afterAutospacing="0"/>
        <w:rPr>
          <w:rFonts w:ascii="Arial" w:hAnsi="Arial" w:cs="Arial"/>
          <w:color w:val="000000"/>
          <w:sz w:val="25"/>
          <w:szCs w:val="25"/>
          <w:vertAlign w:val="superscript"/>
        </w:rPr>
      </w:pPr>
    </w:p>
    <w:p w14:paraId="67CB87A3" w14:textId="77777777" w:rsidR="00466CA0" w:rsidRDefault="00466CA0" w:rsidP="00466CA0">
      <w:pPr>
        <w:pStyle w:val="Heading3"/>
        <w:spacing w:before="180" w:after="180"/>
        <w:rPr>
          <w:rFonts w:ascii="Arial" w:hAnsi="Arial" w:cs="Arial"/>
          <w:color w:val="1F1F1F"/>
          <w:sz w:val="33"/>
          <w:szCs w:val="33"/>
        </w:rPr>
      </w:pPr>
      <w:r>
        <w:rPr>
          <w:rFonts w:ascii="Arial" w:hAnsi="Arial" w:cs="Arial"/>
          <w:b/>
          <w:bCs/>
          <w:color w:val="1F1F1F"/>
          <w:sz w:val="33"/>
          <w:szCs w:val="33"/>
        </w:rPr>
        <w:t>Results</w:t>
      </w:r>
    </w:p>
    <w:p w14:paraId="061F7353" w14:textId="77777777" w:rsidR="00466CA0" w:rsidRDefault="00466CA0" w:rsidP="00466CA0">
      <w:pPr>
        <w:pStyle w:val="NormalWeb"/>
        <w:spacing w:before="75" w:beforeAutospacing="0" w:after="240" w:afterAutospacing="0"/>
      </w:pPr>
      <w:r>
        <w:t>The evaluation encompasses 13 subjects. In the original study, these patients lost on average 5.88 ± 4.14 cm of waist circumference (</w:t>
      </w:r>
      <w:r>
        <w:rPr>
          <w:i/>
          <w:iCs/>
        </w:rPr>
        <w:t>P</w:t>
      </w:r>
      <w:r>
        <w:t> &lt; .001) while losing on average 1.29 kg. After 4 years, the same subjects had an average reduction of 4.42 ± 2.85 cm (</w:t>
      </w:r>
      <w:r>
        <w:rPr>
          <w:i/>
          <w:iCs/>
        </w:rPr>
        <w:t>P</w:t>
      </w:r>
      <w:r>
        <w:t> &lt; .001) compared to the baseline, while gaining on average 0.50 kg. In both cases, the waist change was statistically independent of the weight change (</w:t>
      </w:r>
      <w:r>
        <w:rPr>
          <w:i/>
          <w:iCs/>
        </w:rPr>
        <w:t>P</w:t>
      </w:r>
      <w:r>
        <w:t> &lt; .01). The patients preserved on average 75.2% of the original body contouring effect after 4 years as measured by circumference. None of the patients grew in circumference when compared to the baseline. Reviewers recognized the baseline patient images from the follow‐up patient images in 82.1% cases. No long‐term side effects were observed that would relate to the treatments.</w:t>
      </w:r>
    </w:p>
    <w:p w14:paraId="7F97FB55" w14:textId="77777777" w:rsidR="00466CA0" w:rsidRDefault="00466CA0" w:rsidP="00466CA0">
      <w:pPr>
        <w:pStyle w:val="Heading3"/>
        <w:spacing w:before="180" w:after="180"/>
        <w:rPr>
          <w:rFonts w:ascii="Arial" w:hAnsi="Arial" w:cs="Arial"/>
          <w:color w:val="1F1F1F"/>
          <w:sz w:val="33"/>
          <w:szCs w:val="33"/>
        </w:rPr>
      </w:pPr>
      <w:r>
        <w:rPr>
          <w:rFonts w:ascii="Arial" w:hAnsi="Arial" w:cs="Arial"/>
          <w:b/>
          <w:bCs/>
          <w:color w:val="1F1F1F"/>
          <w:sz w:val="33"/>
          <w:szCs w:val="33"/>
        </w:rPr>
        <w:t>Conclusions</w:t>
      </w:r>
    </w:p>
    <w:p w14:paraId="0491F753" w14:textId="51A255D5" w:rsidR="00466CA0" w:rsidRDefault="00466CA0" w:rsidP="00466CA0">
      <w:pPr>
        <w:pStyle w:val="NormalWeb"/>
        <w:spacing w:before="75" w:beforeAutospacing="0" w:after="240" w:afterAutospacing="0"/>
      </w:pPr>
      <w:r>
        <w:t>In the study group, patients with ordinary weight changes preserved most of the original waist reduction after 4 years.</w:t>
      </w:r>
      <w:r w:rsidRPr="00466CA0">
        <w:rPr>
          <w:vertAlign w:val="superscript"/>
        </w:rPr>
        <w:t xml:space="preserve"> 3</w:t>
      </w:r>
    </w:p>
    <w:p w14:paraId="5C8A2884" w14:textId="77777777" w:rsidR="00466CA0" w:rsidRDefault="00466CA0" w:rsidP="00B90557">
      <w:pPr>
        <w:pStyle w:val="NormalWeb"/>
        <w:shd w:val="clear" w:color="auto" w:fill="FFFFFF"/>
        <w:spacing w:before="0" w:beforeAutospacing="0" w:after="120" w:afterAutospacing="0"/>
        <w:rPr>
          <w:rFonts w:ascii="Arial" w:hAnsi="Arial" w:cs="Arial"/>
          <w:color w:val="000000"/>
          <w:sz w:val="25"/>
          <w:szCs w:val="25"/>
        </w:rPr>
      </w:pPr>
    </w:p>
    <w:p w14:paraId="33C7683F" w14:textId="37852787" w:rsidR="00B90557" w:rsidRPr="00B90557" w:rsidRDefault="00B90557" w:rsidP="00B90557">
      <w:pPr>
        <w:shd w:val="clear" w:color="auto" w:fill="FFFFFF"/>
        <w:spacing w:after="100" w:line="336" w:lineRule="atLeast"/>
        <w:ind w:left="720" w:right="225"/>
        <w:rPr>
          <w:rFonts w:ascii="Arial" w:eastAsia="Times New Roman" w:hAnsi="Arial" w:cs="Arial"/>
          <w:color w:val="575757"/>
          <w:sz w:val="17"/>
          <w:szCs w:val="17"/>
        </w:rPr>
      </w:pPr>
    </w:p>
    <w:p w14:paraId="212660AD" w14:textId="58578CAF" w:rsidR="00B90557" w:rsidRDefault="00B90557" w:rsidP="00DE5C0B">
      <w:pPr>
        <w:rPr>
          <w:rFonts w:ascii="Helvetica" w:hAnsi="Helvetica"/>
          <w:color w:val="283C46"/>
          <w:shd w:val="clear" w:color="auto" w:fill="FFFFFF"/>
        </w:rPr>
      </w:pPr>
    </w:p>
    <w:p w14:paraId="31BD0C7D" w14:textId="3C28ACA4" w:rsidR="00B90557" w:rsidRDefault="00B90557" w:rsidP="00DE5C0B">
      <w:pPr>
        <w:rPr>
          <w:rFonts w:ascii="Helvetica" w:hAnsi="Helvetica"/>
          <w:color w:val="283C46"/>
          <w:shd w:val="clear" w:color="auto" w:fill="FFFFFF"/>
        </w:rPr>
      </w:pPr>
      <w:r>
        <w:rPr>
          <w:rFonts w:ascii="Helvetica" w:hAnsi="Helvetica"/>
          <w:color w:val="283C46"/>
          <w:shd w:val="clear" w:color="auto" w:fill="FFFFFF"/>
        </w:rPr>
        <w:t>SOURCES:</w:t>
      </w:r>
    </w:p>
    <w:p w14:paraId="7F73E5BE" w14:textId="7A8FAD3B" w:rsidR="00B90557" w:rsidRDefault="00B90557" w:rsidP="00B90557">
      <w:pPr>
        <w:shd w:val="clear" w:color="auto" w:fill="FFFFFF"/>
        <w:spacing w:before="120" w:after="120" w:line="300" w:lineRule="atLeast"/>
        <w:outlineLvl w:val="0"/>
        <w:rPr>
          <w:u w:val="single"/>
        </w:rPr>
      </w:pPr>
      <w:r w:rsidRPr="00B90557">
        <w:rPr>
          <w:vertAlign w:val="superscript"/>
        </w:rPr>
        <w:t>1</w:t>
      </w:r>
      <w:r w:rsidRPr="00B90557">
        <w:t>“</w:t>
      </w:r>
      <w:r w:rsidRPr="00B90557">
        <w:t>Selective radiofrequency therapy as a non-invasive approach for contactless body contouring and circumferential reduction.</w:t>
      </w:r>
      <w:r w:rsidRPr="00B90557">
        <w:t xml:space="preserve">” </w:t>
      </w:r>
      <w:r w:rsidRPr="00B90557">
        <w:rPr>
          <w:i/>
          <w:iCs/>
        </w:rPr>
        <w:t>Journal of Drugs in Dermatology.</w:t>
      </w:r>
      <w:r w:rsidRPr="00B90557">
        <w:t xml:space="preserve"> March, 2014. </w:t>
      </w:r>
      <w:hyperlink r:id="rId6" w:history="1">
        <w:r w:rsidRPr="00B90557">
          <w:rPr>
            <w:u w:val="single"/>
          </w:rPr>
          <w:t>Link.</w:t>
        </w:r>
      </w:hyperlink>
    </w:p>
    <w:p w14:paraId="74F5B6A1" w14:textId="7C1D0064" w:rsidR="00B90557" w:rsidRDefault="00B90557" w:rsidP="00B90557">
      <w:pPr>
        <w:rPr>
          <w:u w:val="single"/>
        </w:rPr>
      </w:pPr>
      <w:r w:rsidRPr="00B90557">
        <w:rPr>
          <w:vertAlign w:val="superscript"/>
        </w:rPr>
        <w:t>2</w:t>
      </w:r>
      <w:r w:rsidRPr="00B90557">
        <w:t xml:space="preserve"> “</w:t>
      </w:r>
      <w:r w:rsidRPr="00B90557">
        <w:t>Evaluation of the Safety and Efficacy of a Non-contact Radiofrequency Device for the Improvement in Contour and Circumferential Reduction of the Inner and Outer Thigh.</w:t>
      </w:r>
      <w:r w:rsidRPr="00B90557">
        <w:t xml:space="preserve">” </w:t>
      </w:r>
      <w:r w:rsidRPr="00B90557">
        <w:rPr>
          <w:i/>
          <w:iCs/>
        </w:rPr>
        <w:t xml:space="preserve">Journal of Drugs in Dermatology. </w:t>
      </w:r>
      <w:r w:rsidRPr="00B90557">
        <w:t xml:space="preserve">December, 2015. </w:t>
      </w:r>
      <w:hyperlink r:id="rId7" w:history="1">
        <w:r w:rsidRPr="00B90557">
          <w:rPr>
            <w:rStyle w:val="Hyperlink"/>
          </w:rPr>
          <w:t>Link.</w:t>
        </w:r>
      </w:hyperlink>
    </w:p>
    <w:p w14:paraId="7E2081B3" w14:textId="31FBE0D5" w:rsidR="00466CA0" w:rsidRPr="00466CA0" w:rsidRDefault="00466CA0" w:rsidP="00466CA0">
      <w:r w:rsidRPr="00466CA0">
        <w:rPr>
          <w:vertAlign w:val="superscript"/>
        </w:rPr>
        <w:t>3</w:t>
      </w:r>
      <w:r w:rsidRPr="00466CA0">
        <w:t xml:space="preserve"> </w:t>
      </w:r>
      <w:r>
        <w:t>“</w:t>
      </w:r>
      <w:r w:rsidRPr="00466CA0">
        <w:t>Long‐term follow‐up on patients treated for abdominal fat using a selective contactless radiofrequency device</w:t>
      </w:r>
      <w:r>
        <w:t xml:space="preserve">.” </w:t>
      </w:r>
      <w:r w:rsidRPr="00466CA0">
        <w:rPr>
          <w:i/>
          <w:iCs/>
        </w:rPr>
        <w:t>Journal of Cosmetic Dermatology. September</w:t>
      </w:r>
      <w:r>
        <w:t xml:space="preserve"> 2017. </w:t>
      </w:r>
      <w:hyperlink r:id="rId8" w:history="1">
        <w:r w:rsidRPr="00466CA0">
          <w:rPr>
            <w:rStyle w:val="Hyperlink"/>
          </w:rPr>
          <w:t>Link</w:t>
        </w:r>
      </w:hyperlink>
    </w:p>
    <w:p w14:paraId="7FA4FBC7" w14:textId="401CAF8E" w:rsidR="00466CA0" w:rsidRDefault="00466CA0" w:rsidP="00B90557">
      <w:pPr>
        <w:rPr>
          <w:u w:val="single"/>
        </w:rPr>
      </w:pPr>
    </w:p>
    <w:p w14:paraId="0681CFAA" w14:textId="77777777" w:rsidR="00B90557" w:rsidRPr="00B90557" w:rsidRDefault="00B90557" w:rsidP="00B90557"/>
    <w:p w14:paraId="0233156F" w14:textId="77777777" w:rsidR="00B90557" w:rsidRPr="00B90557" w:rsidRDefault="00B90557" w:rsidP="00B90557">
      <w:pPr>
        <w:shd w:val="clear" w:color="auto" w:fill="FFFFFF"/>
        <w:spacing w:before="120" w:after="120" w:line="300" w:lineRule="atLeast"/>
        <w:outlineLvl w:val="0"/>
      </w:pPr>
    </w:p>
    <w:p w14:paraId="2E5FA4CD" w14:textId="77777777" w:rsidR="00DE5C0B" w:rsidRDefault="00DE5C0B" w:rsidP="005C04D0"/>
    <w:bookmarkEnd w:id="0"/>
    <w:p w14:paraId="61C92DBD" w14:textId="77777777" w:rsidR="005C04D0" w:rsidRDefault="005C04D0"/>
    <w:sectPr w:rsidR="005C0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42831"/>
    <w:multiLevelType w:val="hybridMultilevel"/>
    <w:tmpl w:val="5A3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tbQwtLAwMTY2NTRV0lEKTi0uzszPAykwrAUAX1R2nywAAAA="/>
  </w:docVars>
  <w:rsids>
    <w:rsidRoot w:val="005C04D0"/>
    <w:rsid w:val="003355A6"/>
    <w:rsid w:val="00386958"/>
    <w:rsid w:val="00466CA0"/>
    <w:rsid w:val="005C04D0"/>
    <w:rsid w:val="00670C1F"/>
    <w:rsid w:val="00B90557"/>
    <w:rsid w:val="00DE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7043"/>
  <w15:chartTrackingRefBased/>
  <w15:docId w15:val="{F888FF2C-30DE-4067-A620-E9B99B7C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4D0"/>
    <w:pPr>
      <w:spacing w:after="200" w:line="276" w:lineRule="auto"/>
    </w:pPr>
  </w:style>
  <w:style w:type="paragraph" w:styleId="Heading1">
    <w:name w:val="heading 1"/>
    <w:basedOn w:val="Normal"/>
    <w:link w:val="Heading1Char"/>
    <w:uiPriority w:val="9"/>
    <w:qFormat/>
    <w:rsid w:val="00B905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869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905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55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90557"/>
    <w:rPr>
      <w:color w:val="0563C1" w:themeColor="hyperlink"/>
      <w:u w:val="single"/>
    </w:rPr>
  </w:style>
  <w:style w:type="character" w:styleId="UnresolvedMention">
    <w:name w:val="Unresolved Mention"/>
    <w:basedOn w:val="DefaultParagraphFont"/>
    <w:uiPriority w:val="99"/>
    <w:semiHidden/>
    <w:unhideWhenUsed/>
    <w:rsid w:val="00B90557"/>
    <w:rPr>
      <w:color w:val="605E5C"/>
      <w:shd w:val="clear" w:color="auto" w:fill="E1DFDD"/>
    </w:rPr>
  </w:style>
  <w:style w:type="paragraph" w:styleId="NormalWeb">
    <w:name w:val="Normal (Web)"/>
    <w:basedOn w:val="Normal"/>
    <w:uiPriority w:val="99"/>
    <w:semiHidden/>
    <w:unhideWhenUsed/>
    <w:rsid w:val="00B905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9055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38695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66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90941">
      <w:bodyDiv w:val="1"/>
      <w:marLeft w:val="0"/>
      <w:marRight w:val="0"/>
      <w:marTop w:val="0"/>
      <w:marBottom w:val="0"/>
      <w:divBdr>
        <w:top w:val="none" w:sz="0" w:space="0" w:color="auto"/>
        <w:left w:val="none" w:sz="0" w:space="0" w:color="auto"/>
        <w:bottom w:val="none" w:sz="0" w:space="0" w:color="auto"/>
        <w:right w:val="none" w:sz="0" w:space="0" w:color="auto"/>
      </w:divBdr>
    </w:div>
    <w:div w:id="775488021">
      <w:bodyDiv w:val="1"/>
      <w:marLeft w:val="0"/>
      <w:marRight w:val="0"/>
      <w:marTop w:val="0"/>
      <w:marBottom w:val="0"/>
      <w:divBdr>
        <w:top w:val="none" w:sz="0" w:space="0" w:color="auto"/>
        <w:left w:val="none" w:sz="0" w:space="0" w:color="auto"/>
        <w:bottom w:val="none" w:sz="0" w:space="0" w:color="auto"/>
        <w:right w:val="none" w:sz="0" w:space="0" w:color="auto"/>
      </w:divBdr>
    </w:div>
    <w:div w:id="1140028458">
      <w:bodyDiv w:val="1"/>
      <w:marLeft w:val="0"/>
      <w:marRight w:val="0"/>
      <w:marTop w:val="0"/>
      <w:marBottom w:val="0"/>
      <w:divBdr>
        <w:top w:val="none" w:sz="0" w:space="0" w:color="auto"/>
        <w:left w:val="none" w:sz="0" w:space="0" w:color="auto"/>
        <w:bottom w:val="none" w:sz="0" w:space="0" w:color="auto"/>
        <w:right w:val="none" w:sz="0" w:space="0" w:color="auto"/>
      </w:divBdr>
    </w:div>
    <w:div w:id="1179198441">
      <w:bodyDiv w:val="1"/>
      <w:marLeft w:val="0"/>
      <w:marRight w:val="0"/>
      <w:marTop w:val="0"/>
      <w:marBottom w:val="0"/>
      <w:divBdr>
        <w:top w:val="none" w:sz="0" w:space="0" w:color="auto"/>
        <w:left w:val="none" w:sz="0" w:space="0" w:color="auto"/>
        <w:bottom w:val="none" w:sz="0" w:space="0" w:color="auto"/>
        <w:right w:val="none" w:sz="0" w:space="0" w:color="auto"/>
      </w:divBdr>
    </w:div>
    <w:div w:id="1557932397">
      <w:bodyDiv w:val="1"/>
      <w:marLeft w:val="0"/>
      <w:marRight w:val="0"/>
      <w:marTop w:val="0"/>
      <w:marBottom w:val="0"/>
      <w:divBdr>
        <w:top w:val="none" w:sz="0" w:space="0" w:color="auto"/>
        <w:left w:val="none" w:sz="0" w:space="0" w:color="auto"/>
        <w:bottom w:val="none" w:sz="0" w:space="0" w:color="auto"/>
        <w:right w:val="none" w:sz="0" w:space="0" w:color="auto"/>
      </w:divBdr>
    </w:div>
    <w:div w:id="1948389714">
      <w:bodyDiv w:val="1"/>
      <w:marLeft w:val="0"/>
      <w:marRight w:val="0"/>
      <w:marTop w:val="0"/>
      <w:marBottom w:val="0"/>
      <w:divBdr>
        <w:top w:val="none" w:sz="0" w:space="0" w:color="auto"/>
        <w:left w:val="none" w:sz="0" w:space="0" w:color="auto"/>
        <w:bottom w:val="none" w:sz="0" w:space="0" w:color="auto"/>
        <w:right w:val="none" w:sz="0" w:space="0" w:color="auto"/>
      </w:divBdr>
    </w:div>
    <w:div w:id="2017993306">
      <w:bodyDiv w:val="1"/>
      <w:marLeft w:val="0"/>
      <w:marRight w:val="0"/>
      <w:marTop w:val="0"/>
      <w:marBottom w:val="0"/>
      <w:divBdr>
        <w:top w:val="none" w:sz="0" w:space="0" w:color="auto"/>
        <w:left w:val="none" w:sz="0" w:space="0" w:color="auto"/>
        <w:bottom w:val="none" w:sz="0" w:space="0" w:color="auto"/>
        <w:right w:val="none" w:sz="0" w:space="0" w:color="auto"/>
      </w:divBdr>
      <w:divsChild>
        <w:div w:id="741485540">
          <w:marLeft w:val="0"/>
          <w:marRight w:val="0"/>
          <w:marTop w:val="288"/>
          <w:marBottom w:val="100"/>
          <w:divBdr>
            <w:top w:val="none" w:sz="0" w:space="0" w:color="auto"/>
            <w:left w:val="none" w:sz="0" w:space="0" w:color="auto"/>
            <w:bottom w:val="none" w:sz="0" w:space="0" w:color="auto"/>
            <w:right w:val="none" w:sz="0" w:space="0" w:color="auto"/>
          </w:divBdr>
          <w:divsChild>
            <w:div w:id="699015455">
              <w:marLeft w:val="0"/>
              <w:marRight w:val="0"/>
              <w:marTop w:val="0"/>
              <w:marBottom w:val="0"/>
              <w:divBdr>
                <w:top w:val="none" w:sz="0" w:space="0" w:color="auto"/>
                <w:left w:val="none" w:sz="0" w:space="0" w:color="auto"/>
                <w:bottom w:val="none" w:sz="0" w:space="0" w:color="auto"/>
                <w:right w:val="none" w:sz="0" w:space="0" w:color="auto"/>
              </w:divBdr>
            </w:div>
          </w:divsChild>
        </w:div>
        <w:div w:id="1066488023">
          <w:marLeft w:val="0"/>
          <w:marRight w:val="0"/>
          <w:marTop w:val="288"/>
          <w:marBottom w:val="100"/>
          <w:divBdr>
            <w:top w:val="none" w:sz="0" w:space="0" w:color="auto"/>
            <w:left w:val="none" w:sz="0" w:space="0" w:color="auto"/>
            <w:bottom w:val="none" w:sz="0" w:space="0" w:color="auto"/>
            <w:right w:val="none" w:sz="0" w:space="0" w:color="auto"/>
          </w:divBdr>
          <w:divsChild>
            <w:div w:id="1469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ocd.12429" TargetMode="External"/><Relationship Id="rId3" Type="http://schemas.openxmlformats.org/officeDocument/2006/relationships/settings" Target="settings.xml"/><Relationship Id="rId7" Type="http://schemas.openxmlformats.org/officeDocument/2006/relationships/hyperlink" Target="https://www.ncbi.nlm.nih.gov/pubmed/266599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4595574" TargetMode="External"/><Relationship Id="rId5" Type="http://schemas.openxmlformats.org/officeDocument/2006/relationships/hyperlink" Target="https://www.ncbi.nlm.nih.gov/pubmed/245955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1276</Words>
  <Characters>7277</Characters>
  <Application>Microsoft Office Word</Application>
  <DocSecurity>0</DocSecurity>
  <Lines>132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2020-03-31T20:23:00Z</dcterms:created>
  <dcterms:modified xsi:type="dcterms:W3CDTF">2020-04-03T22:53:00Z</dcterms:modified>
</cp:coreProperties>
</file>