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D508" w14:textId="77777777" w:rsidR="00A96561" w:rsidRPr="00A96561" w:rsidRDefault="00A96561" w:rsidP="00A96561">
      <w:pPr>
        <w:spacing w:line="300" w:lineRule="atLeast"/>
        <w:jc w:val="center"/>
        <w:textAlignment w:val="baseline"/>
        <w:outlineLvl w:val="1"/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</w:pPr>
      <w:r w:rsidRPr="00A96561"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  <w:t>JEUVEAU</w:t>
      </w:r>
    </w:p>
    <w:p w14:paraId="23426F52" w14:textId="77777777" w:rsidR="00A96561" w:rsidRPr="00A96561" w:rsidRDefault="00A96561" w:rsidP="00A96561">
      <w:pPr>
        <w:shd w:val="clear" w:color="auto" w:fill="FFFFFF"/>
        <w:spacing w:line="372" w:lineRule="atLeast"/>
        <w:jc w:val="center"/>
        <w:rPr>
          <w:rFonts w:ascii="Times New Roman" w:eastAsia="Times New Roman" w:hAnsi="Times New Roman" w:cs="Times New Roman"/>
          <w:color w:val="393939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 xml:space="preserve">You know those pesky little wrinkles between your eyebrows that won’t go away? Well, they’re called glabellar lines, or “frown lines.” Jeuveau® is an injectable treatment that works to temporarily improve the appearance of moderate to severe frown lines in adults. Jeuveau™ is </w:t>
      </w:r>
      <w:proofErr w:type="gramStart"/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>similar to</w:t>
      </w:r>
      <w:proofErr w:type="gramEnd"/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 xml:space="preserve"> the popular Botox® treatment but formulated specifically for cosmetic use.</w:t>
      </w:r>
    </w:p>
    <w:p w14:paraId="46B56758" w14:textId="77777777" w:rsidR="00A96561" w:rsidRPr="00A96561" w:rsidRDefault="00A96561" w:rsidP="00A96561">
      <w:pPr>
        <w:shd w:val="clear" w:color="auto" w:fill="FFFFFF"/>
        <w:spacing w:line="372" w:lineRule="atLeast"/>
        <w:jc w:val="center"/>
        <w:rPr>
          <w:rFonts w:ascii="Times New Roman" w:eastAsia="Times New Roman" w:hAnsi="Times New Roman" w:cs="Times New Roman"/>
          <w:color w:val="393939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>Jeuveau® is a prescription medicine that is injected into muscles and used in adults for a short period of time (temporary) to improve the look of moderate to severe frown lines between the eyebrows (glabellar lines).</w:t>
      </w:r>
    </w:p>
    <w:p w14:paraId="384A6A8B" w14:textId="5BF81071" w:rsidR="00A96561" w:rsidRPr="00A96561" w:rsidRDefault="00A96561" w:rsidP="00A96561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A96561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"https://bostondirecthealth.com/wp-content/uploads/2022/06/Botox-Boston-Direct-Health.jpg" \* MERGEFORMATINET </w:instrText>
      </w:r>
      <w:r w:rsidRPr="00A96561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A96561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0C1A47A3" wp14:editId="5B22AA9C">
            <wp:extent cx="5943600" cy="5420360"/>
            <wp:effectExtent l="0" t="0" r="0" b="2540"/>
            <wp:docPr id="820477566" name="Picture 5" descr="Woman with youthful beauty and glow showing a positive result from a Botox treatment at Boston Direct Heal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an with youthful beauty and glow showing a positive result from a Botox treatment at Boston Direct Health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561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19E62C97" w14:textId="77777777" w:rsidR="00A96561" w:rsidRPr="00A96561" w:rsidRDefault="00A96561" w:rsidP="00A96561">
      <w:pPr>
        <w:shd w:val="clear" w:color="auto" w:fill="344460"/>
        <w:spacing w:line="300" w:lineRule="atLeast"/>
        <w:textAlignment w:val="baseline"/>
        <w:outlineLvl w:val="1"/>
        <w:rPr>
          <w:rFonts w:ascii="Montserrat" w:eastAsia="Times New Roman" w:hAnsi="Montserrat" w:cs="Times New Roman"/>
          <w:b/>
          <w:bCs/>
          <w:caps/>
          <w:kern w:val="0"/>
          <w:sz w:val="60"/>
          <w:szCs w:val="60"/>
          <w14:ligatures w14:val="none"/>
        </w:rPr>
      </w:pPr>
      <w:r w:rsidRPr="00A96561">
        <w:rPr>
          <w:rFonts w:ascii="Montserrat" w:eastAsia="Times New Roman" w:hAnsi="Montserrat" w:cs="Times New Roman"/>
          <w:b/>
          <w:bCs/>
          <w:caps/>
          <w:kern w:val="0"/>
          <w:sz w:val="60"/>
          <w:szCs w:val="60"/>
          <w14:ligatures w14:val="none"/>
        </w:rPr>
        <w:t>BENEFITS OF JEUVEAU</w:t>
      </w:r>
    </w:p>
    <w:p w14:paraId="2E496B62" w14:textId="77777777" w:rsidR="00A96561" w:rsidRPr="00A96561" w:rsidRDefault="00A96561" w:rsidP="00A96561">
      <w:pPr>
        <w:numPr>
          <w:ilvl w:val="0"/>
          <w:numId w:val="1"/>
        </w:numPr>
        <w:shd w:val="clear" w:color="auto" w:fill="344460"/>
        <w:ind w:left="-63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96561">
        <w:rPr>
          <w:rFonts w:ascii="Times New Roman" w:eastAsia="Times New Roman" w:hAnsi="Times New Roman" w:cs="Times New Roman"/>
          <w:color w:val="FFFFFF"/>
          <w:kern w:val="0"/>
          <w:sz w:val="27"/>
          <w:szCs w:val="27"/>
          <w14:ligatures w14:val="none"/>
        </w:rPr>
        <w:t>Soften wrinkles and fine lines</w:t>
      </w:r>
    </w:p>
    <w:p w14:paraId="51A94FDD" w14:textId="77777777" w:rsidR="00A96561" w:rsidRPr="00A96561" w:rsidRDefault="00A96561" w:rsidP="00A96561">
      <w:pPr>
        <w:numPr>
          <w:ilvl w:val="0"/>
          <w:numId w:val="1"/>
        </w:numPr>
        <w:shd w:val="clear" w:color="auto" w:fill="344460"/>
        <w:spacing w:before="100" w:beforeAutospacing="1" w:after="100" w:afterAutospacing="1"/>
        <w:ind w:left="-63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96561">
        <w:rPr>
          <w:rFonts w:ascii="Times New Roman" w:eastAsia="Times New Roman" w:hAnsi="Times New Roman" w:cs="Times New Roman"/>
          <w:color w:val="FFFFFF"/>
          <w:kern w:val="0"/>
          <w:sz w:val="27"/>
          <w:szCs w:val="27"/>
          <w14:ligatures w14:val="none"/>
        </w:rPr>
        <w:lastRenderedPageBreak/>
        <w:t>Smooth Frown Lines</w:t>
      </w:r>
    </w:p>
    <w:p w14:paraId="6769B324" w14:textId="77777777" w:rsidR="00A96561" w:rsidRPr="00A96561" w:rsidRDefault="00A96561" w:rsidP="00A96561">
      <w:pPr>
        <w:numPr>
          <w:ilvl w:val="0"/>
          <w:numId w:val="1"/>
        </w:numPr>
        <w:shd w:val="clear" w:color="auto" w:fill="344460"/>
        <w:spacing w:before="100" w:beforeAutospacing="1" w:after="100" w:afterAutospacing="1"/>
        <w:ind w:left="-63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96561">
        <w:rPr>
          <w:rFonts w:ascii="Times New Roman" w:eastAsia="Times New Roman" w:hAnsi="Times New Roman" w:cs="Times New Roman"/>
          <w:color w:val="FFFFFF"/>
          <w:kern w:val="0"/>
          <w:sz w:val="27"/>
          <w:szCs w:val="27"/>
          <w14:ligatures w14:val="none"/>
        </w:rPr>
        <w:t>Look and feel more rejuvenated</w:t>
      </w:r>
    </w:p>
    <w:p w14:paraId="5D0A4E75" w14:textId="77777777" w:rsidR="00A96561" w:rsidRPr="00A96561" w:rsidRDefault="00A96561" w:rsidP="00A96561">
      <w:pPr>
        <w:numPr>
          <w:ilvl w:val="0"/>
          <w:numId w:val="1"/>
        </w:numPr>
        <w:shd w:val="clear" w:color="auto" w:fill="344460"/>
        <w:spacing w:before="100" w:beforeAutospacing="1" w:after="100" w:afterAutospacing="1"/>
        <w:ind w:left="-63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96561">
        <w:rPr>
          <w:rFonts w:ascii="Times New Roman" w:eastAsia="Times New Roman" w:hAnsi="Times New Roman" w:cs="Times New Roman"/>
          <w:color w:val="FFFFFF"/>
          <w:kern w:val="0"/>
          <w:sz w:val="27"/>
          <w:szCs w:val="27"/>
          <w14:ligatures w14:val="none"/>
        </w:rPr>
        <w:t>FDA cleared as safe and effective</w:t>
      </w:r>
    </w:p>
    <w:p w14:paraId="6F70CB4C" w14:textId="77777777" w:rsidR="00A96561" w:rsidRPr="00A96561" w:rsidRDefault="00A96561" w:rsidP="00A96561">
      <w:pPr>
        <w:numPr>
          <w:ilvl w:val="0"/>
          <w:numId w:val="1"/>
        </w:numPr>
        <w:shd w:val="clear" w:color="auto" w:fill="344460"/>
        <w:spacing w:before="100" w:beforeAutospacing="1" w:after="100" w:afterAutospacing="1"/>
        <w:ind w:left="-63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96561">
        <w:rPr>
          <w:rFonts w:ascii="Times New Roman" w:eastAsia="Times New Roman" w:hAnsi="Times New Roman" w:cs="Times New Roman"/>
          <w:color w:val="FFFFFF"/>
          <w:kern w:val="0"/>
          <w:sz w:val="27"/>
          <w:szCs w:val="27"/>
          <w14:ligatures w14:val="none"/>
        </w:rPr>
        <w:t>Quick, 10-minute treatment</w:t>
      </w:r>
    </w:p>
    <w:p w14:paraId="553418EC" w14:textId="77777777" w:rsidR="00A96561" w:rsidRPr="00A96561" w:rsidRDefault="00A96561" w:rsidP="00A96561">
      <w:pPr>
        <w:numPr>
          <w:ilvl w:val="0"/>
          <w:numId w:val="1"/>
        </w:numPr>
        <w:shd w:val="clear" w:color="auto" w:fill="344460"/>
        <w:spacing w:before="100" w:beforeAutospacing="1" w:after="100" w:afterAutospacing="1"/>
        <w:ind w:left="-63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96561">
        <w:rPr>
          <w:rFonts w:ascii="Times New Roman" w:eastAsia="Times New Roman" w:hAnsi="Times New Roman" w:cs="Times New Roman"/>
          <w:color w:val="FFFFFF"/>
          <w:kern w:val="0"/>
          <w:sz w:val="27"/>
          <w:szCs w:val="27"/>
          <w14:ligatures w14:val="none"/>
        </w:rPr>
        <w:t>Natural Looking</w:t>
      </w:r>
    </w:p>
    <w:p w14:paraId="4AACE861" w14:textId="77777777" w:rsidR="00A96561" w:rsidRPr="00A96561" w:rsidRDefault="00A96561" w:rsidP="00A96561">
      <w:pPr>
        <w:spacing w:line="300" w:lineRule="atLeast"/>
        <w:jc w:val="center"/>
        <w:textAlignment w:val="baseline"/>
        <w:outlineLvl w:val="1"/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</w:pPr>
      <w:r w:rsidRPr="00A96561"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  <w:t>JEUVEAU BEFORE AND AFTER*</w:t>
      </w:r>
    </w:p>
    <w:p w14:paraId="665BB87D" w14:textId="17502F28" w:rsidR="00A96561" w:rsidRPr="00A96561" w:rsidRDefault="00A96561" w:rsidP="00A9656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noProof/>
          <w:color w:val="0000FF"/>
          <w:kern w:val="0"/>
          <w14:ligatures w14:val="none"/>
        </w:rPr>
        <w:drawing>
          <wp:inline distT="0" distB="0" distL="0" distR="0" wp14:anchorId="673AF0EF" wp14:editId="6A1DE111">
            <wp:extent cx="5943600" cy="2329815"/>
            <wp:effectExtent l="0" t="0" r="0" b="0"/>
            <wp:docPr id="443812658" name="Picture 4" descr="Before and after Jeuveau treatment at Boston Direct Health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fore and after Jeuveau treatment at Boston Direct Health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78C9" w14:textId="0E2E8185" w:rsidR="00A96561" w:rsidRPr="00A96561" w:rsidRDefault="00A96561" w:rsidP="00A9656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noProof/>
          <w:color w:val="0000FF"/>
          <w:kern w:val="0"/>
          <w14:ligatures w14:val="none"/>
        </w:rPr>
        <w:drawing>
          <wp:inline distT="0" distB="0" distL="0" distR="0" wp14:anchorId="5B39EDEB" wp14:editId="6C51837F">
            <wp:extent cx="5943600" cy="2329815"/>
            <wp:effectExtent l="0" t="0" r="0" b="0"/>
            <wp:docPr id="1905602833" name="Picture 3" descr="Before and after Jeuveau treatment at Boston Direct Health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fore and after Jeuveau treatment at Boston Direct Health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3AE02" w14:textId="4DA716F6" w:rsidR="00A96561" w:rsidRPr="00A96561" w:rsidRDefault="00A96561" w:rsidP="00A9656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noProof/>
          <w:color w:val="0000FF"/>
          <w:kern w:val="0"/>
          <w14:ligatures w14:val="none"/>
        </w:rPr>
        <w:lastRenderedPageBreak/>
        <w:drawing>
          <wp:inline distT="0" distB="0" distL="0" distR="0" wp14:anchorId="58693C31" wp14:editId="7449C8BE">
            <wp:extent cx="5943600" cy="2329815"/>
            <wp:effectExtent l="0" t="0" r="0" b="0"/>
            <wp:docPr id="791495474" name="Picture 2" descr="Before and after Jeuvea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fore and after Jeuvea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74749" w14:textId="0FD677E9" w:rsidR="00A96561" w:rsidRPr="00A96561" w:rsidRDefault="00A96561" w:rsidP="00A9656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noProof/>
          <w:color w:val="0000FF"/>
          <w:kern w:val="0"/>
          <w14:ligatures w14:val="none"/>
        </w:rPr>
        <w:drawing>
          <wp:inline distT="0" distB="0" distL="0" distR="0" wp14:anchorId="58370C40" wp14:editId="04280F0F">
            <wp:extent cx="5943600" cy="2329815"/>
            <wp:effectExtent l="0" t="0" r="0" b="0"/>
            <wp:docPr id="174863890" name="Picture 1" descr="Before and after Jeuveau treatment at Boston Direct Health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fore and after Jeuveau treatment at Boston Direct Health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9D15" w14:textId="77777777" w:rsidR="00A96561" w:rsidRPr="00A96561" w:rsidRDefault="00A96561" w:rsidP="00A96561">
      <w:pPr>
        <w:spacing w:line="372" w:lineRule="atLeast"/>
        <w:jc w:val="center"/>
        <w:rPr>
          <w:rFonts w:ascii="Times New Roman" w:eastAsia="Times New Roman" w:hAnsi="Times New Roman" w:cs="Times New Roman"/>
          <w:color w:val="393939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>*</w:t>
      </w:r>
      <w:proofErr w:type="gramStart"/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>results</w:t>
      </w:r>
      <w:proofErr w:type="gramEnd"/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 xml:space="preserve"> may vary</w:t>
      </w:r>
    </w:p>
    <w:p w14:paraId="6CF4CEC5" w14:textId="77777777" w:rsidR="00A96561" w:rsidRPr="00A96561" w:rsidRDefault="00A96561" w:rsidP="00A96561">
      <w:pPr>
        <w:spacing w:line="300" w:lineRule="atLeast"/>
        <w:jc w:val="center"/>
        <w:textAlignment w:val="baseline"/>
        <w:outlineLvl w:val="1"/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</w:pPr>
      <w:r w:rsidRPr="00A96561"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  <w:t>HOW DOES JEUVEAU WORK?</w:t>
      </w:r>
    </w:p>
    <w:p w14:paraId="06AD58DA" w14:textId="77777777" w:rsidR="00A96561" w:rsidRPr="00A96561" w:rsidRDefault="00A96561" w:rsidP="00A96561">
      <w:pPr>
        <w:spacing w:line="372" w:lineRule="atLeast"/>
        <w:jc w:val="center"/>
        <w:rPr>
          <w:rFonts w:ascii="Times New Roman" w:eastAsia="Times New Roman" w:hAnsi="Times New Roman" w:cs="Times New Roman"/>
          <w:color w:val="393939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>When injected, Jeuveau® temporarily prevents your nerves from telling your facial muscles to flex. The result? In clinical trials, Jeuveau® was shown to temporarily improve the appearance of moderate to severe frown lines.</w:t>
      </w:r>
    </w:p>
    <w:p w14:paraId="43366236" w14:textId="77777777" w:rsidR="00A96561" w:rsidRPr="00A96561" w:rsidRDefault="00A96561" w:rsidP="00A96561">
      <w:pPr>
        <w:spacing w:line="372" w:lineRule="atLeast"/>
        <w:jc w:val="center"/>
        <w:rPr>
          <w:rFonts w:ascii="Times New Roman" w:eastAsia="Times New Roman" w:hAnsi="Times New Roman" w:cs="Times New Roman"/>
          <w:color w:val="393939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 xml:space="preserve">In clinical trials, Jeuveau® was shown to temporarily improve the appearance of moderate to severe frown lines. In US studies, 68% and 70% of Jeuveau® patients had a 2-grade or better physician and patient-rated improvement in frown lines at Day 30. But that’s not all. In a study conducted in Europe and Canada, 54% of patients had visible results as early as 2 days after </w:t>
      </w:r>
      <w:proofErr w:type="gramStart"/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>treatment.*</w:t>
      </w:r>
      <w:proofErr w:type="gramEnd"/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 xml:space="preserve"> And at 5 months after treatment, 38% of patients had visible results with Jeuveau® **</w:t>
      </w:r>
    </w:p>
    <w:p w14:paraId="1862823E" w14:textId="77777777" w:rsidR="00A96561" w:rsidRPr="00A96561" w:rsidRDefault="00A96561" w:rsidP="00A96561">
      <w:pPr>
        <w:spacing w:line="372" w:lineRule="atLeast"/>
        <w:jc w:val="center"/>
        <w:rPr>
          <w:rFonts w:ascii="Times New Roman" w:eastAsia="Times New Roman" w:hAnsi="Times New Roman" w:cs="Times New Roman"/>
          <w:color w:val="393939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lastRenderedPageBreak/>
        <w:t>* 54% of patients had a &gt;1-grade improvement in frown lines at Day 2 based on physician assessment compared to 12% for placebo (secondary endpoint). In US studies, 46% and 56% had a &gt;1-grade improvement in frown lines at Day 2 based on physician-assessment compared to 8% and 17% for placebo (exploratory endpoint). Results based on a 1-grade improvement may not be considered clinically meaningful.</w:t>
      </w:r>
    </w:p>
    <w:p w14:paraId="162B4916" w14:textId="77777777" w:rsidR="00A96561" w:rsidRPr="00A96561" w:rsidRDefault="00A96561" w:rsidP="00A96561">
      <w:pPr>
        <w:spacing w:after="384" w:line="372" w:lineRule="atLeast"/>
        <w:jc w:val="center"/>
        <w:textAlignment w:val="baseline"/>
        <w:rPr>
          <w:rFonts w:ascii="Times New Roman" w:eastAsia="Times New Roman" w:hAnsi="Times New Roman" w:cs="Times New Roman"/>
          <w:color w:val="393939"/>
          <w:kern w:val="0"/>
          <w:sz w:val="26"/>
          <w:szCs w:val="26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:sz w:val="26"/>
          <w:szCs w:val="26"/>
          <w14:ligatures w14:val="none"/>
        </w:rPr>
        <w:t>** 38% of patients had a &gt;1-grade improvement in frown lines at 5 months based on physician assessment compared to 8% for placebo (secondary endpoint). In US studies, almost 5% of patients had a &gt;2-grade improvement in frown lines at 5 months based on both patient and physician assessments compared to 0% for placebo (secondary endpoint). Results based on a 1-grade improvement may not be considered. What are the results with Jeuveau®? Clinically meaningful.</w:t>
      </w:r>
    </w:p>
    <w:p w14:paraId="159F8C30" w14:textId="77777777" w:rsidR="00A96561" w:rsidRPr="00A96561" w:rsidRDefault="00A96561" w:rsidP="00A96561">
      <w:pPr>
        <w:spacing w:line="300" w:lineRule="atLeast"/>
        <w:jc w:val="center"/>
        <w:textAlignment w:val="baseline"/>
        <w:outlineLvl w:val="1"/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</w:pPr>
      <w:r w:rsidRPr="00A96561"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  <w:t>WHAT’S IT LIKE BEFORE &amp; AFTER TREATMENT?</w:t>
      </w:r>
    </w:p>
    <w:p w14:paraId="24D1D3F2" w14:textId="77777777" w:rsidR="00A96561" w:rsidRPr="00A96561" w:rsidRDefault="00A96561" w:rsidP="00A96561">
      <w:pPr>
        <w:spacing w:line="372" w:lineRule="atLeast"/>
        <w:jc w:val="center"/>
        <w:rPr>
          <w:rFonts w:ascii="Times New Roman" w:eastAsia="Times New Roman" w:hAnsi="Times New Roman" w:cs="Times New Roman"/>
          <w:color w:val="393939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>If it’s your first time getting a treatment, you may be a little nervous and that’s okay! Localized pain, infection, inflammation, tenderness, swelling, erythema, and/or bleeding/bruising may be associated with the injection.</w:t>
      </w:r>
    </w:p>
    <w:p w14:paraId="20BCC1D5" w14:textId="77777777" w:rsidR="00A96561" w:rsidRPr="00A96561" w:rsidRDefault="00A96561" w:rsidP="00A96561">
      <w:pPr>
        <w:spacing w:line="372" w:lineRule="atLeast"/>
        <w:jc w:val="center"/>
        <w:rPr>
          <w:rFonts w:ascii="Times New Roman" w:eastAsia="Times New Roman" w:hAnsi="Times New Roman" w:cs="Times New Roman"/>
          <w:color w:val="393939"/>
          <w:kern w:val="0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14:ligatures w14:val="none"/>
        </w:rPr>
        <w:t>For specific instructions on what to do before and after your injection, please follow the instructions given to you by your doctor or healthcare provider.</w:t>
      </w:r>
    </w:p>
    <w:p w14:paraId="0464D6D5" w14:textId="77777777" w:rsidR="00A96561" w:rsidRPr="00A96561" w:rsidRDefault="00A96561" w:rsidP="00A96561">
      <w:pPr>
        <w:spacing w:line="300" w:lineRule="atLeast"/>
        <w:jc w:val="center"/>
        <w:textAlignment w:val="baseline"/>
        <w:outlineLvl w:val="1"/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</w:pPr>
      <w:r w:rsidRPr="00A96561">
        <w:rPr>
          <w:rFonts w:ascii="Montserrat" w:eastAsia="Times New Roman" w:hAnsi="Montserrat" w:cs="Times New Roman"/>
          <w:b/>
          <w:bCs/>
          <w:caps/>
          <w:color w:val="344460"/>
          <w:kern w:val="0"/>
          <w:sz w:val="60"/>
          <w:szCs w:val="60"/>
          <w14:ligatures w14:val="none"/>
        </w:rPr>
        <w:t>JEUVEAU® NEAR ME</w:t>
      </w:r>
    </w:p>
    <w:p w14:paraId="2B9263AD" w14:textId="77777777" w:rsidR="00A96561" w:rsidRPr="00A96561" w:rsidRDefault="00A96561" w:rsidP="00A96561">
      <w:pPr>
        <w:spacing w:after="384" w:line="372" w:lineRule="atLeast"/>
        <w:jc w:val="center"/>
        <w:textAlignment w:val="baseline"/>
        <w:rPr>
          <w:rFonts w:ascii="Times New Roman" w:eastAsia="Times New Roman" w:hAnsi="Times New Roman" w:cs="Times New Roman"/>
          <w:color w:val="393939"/>
          <w:kern w:val="0"/>
          <w:sz w:val="26"/>
          <w:szCs w:val="26"/>
          <w14:ligatures w14:val="none"/>
        </w:rPr>
      </w:pPr>
      <w:r w:rsidRPr="00A96561">
        <w:rPr>
          <w:rFonts w:ascii="Times New Roman" w:eastAsia="Times New Roman" w:hAnsi="Times New Roman" w:cs="Times New Roman"/>
          <w:color w:val="393939"/>
          <w:kern w:val="0"/>
          <w:sz w:val="26"/>
          <w:szCs w:val="26"/>
          <w14:ligatures w14:val="none"/>
        </w:rPr>
        <w:t xml:space="preserve">Reverse signs of aging with Jeuveau. If you are interested in Jeuveau anti-aging treatment, Schedule your free consultation with Jeuveau to discuss your concerns and </w:t>
      </w:r>
      <w:proofErr w:type="gramStart"/>
      <w:r w:rsidRPr="00A96561">
        <w:rPr>
          <w:rFonts w:ascii="Times New Roman" w:eastAsia="Times New Roman" w:hAnsi="Times New Roman" w:cs="Times New Roman"/>
          <w:color w:val="393939"/>
          <w:kern w:val="0"/>
          <w:sz w:val="26"/>
          <w:szCs w:val="26"/>
          <w14:ligatures w14:val="none"/>
        </w:rPr>
        <w:t>all of</w:t>
      </w:r>
      <w:proofErr w:type="gramEnd"/>
      <w:r w:rsidRPr="00A96561">
        <w:rPr>
          <w:rFonts w:ascii="Times New Roman" w:eastAsia="Times New Roman" w:hAnsi="Times New Roman" w:cs="Times New Roman"/>
          <w:color w:val="393939"/>
          <w:kern w:val="0"/>
          <w:sz w:val="26"/>
          <w:szCs w:val="26"/>
          <w14:ligatures w14:val="none"/>
        </w:rPr>
        <w:t xml:space="preserve"> your treatment options to ensure that Jeuveau is right for you.</w:t>
      </w:r>
    </w:p>
    <w:p w14:paraId="4F671514" w14:textId="77777777" w:rsidR="00C62F54" w:rsidRDefault="00C62F54"/>
    <w:sectPr w:rsidR="00C6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1B12"/>
    <w:multiLevelType w:val="multilevel"/>
    <w:tmpl w:val="4DEE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0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61"/>
    <w:rsid w:val="008745FF"/>
    <w:rsid w:val="00A96561"/>
    <w:rsid w:val="00C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66A90"/>
  <w15:chartTrackingRefBased/>
  <w15:docId w15:val="{10725E6A-88AC-4448-A5D9-AE0BE0AD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65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56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elementor-icon-list-item">
    <w:name w:val="elementor-icon-list-item"/>
    <w:basedOn w:val="Normal"/>
    <w:rsid w:val="00A965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lementor-icon-list-text">
    <w:name w:val="elementor-icon-list-text"/>
    <w:basedOn w:val="DefaultParagraphFont"/>
    <w:rsid w:val="00A96561"/>
  </w:style>
  <w:style w:type="paragraph" w:styleId="NormalWeb">
    <w:name w:val="Normal (Web)"/>
    <w:basedOn w:val="Normal"/>
    <w:uiPriority w:val="99"/>
    <w:semiHidden/>
    <w:unhideWhenUsed/>
    <w:rsid w:val="00A965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01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160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17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415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09414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1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7391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1031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46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40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2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206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9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440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4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44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94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20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4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635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36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5347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74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36145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279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5903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291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9867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89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24343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61495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14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7082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6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0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805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7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stondirecthealth.com/wp-content/uploads/2022/06/jeuveau-before-and-after-bostondirecthealth-Boston-MA-4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bostondirecthealth.com/wp-content/uploads/2022/06/jeuveau-before-and-after-bostondirecthealth-Boston-MA-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stondirecthealth.com/wp-content/uploads/2022/06/jeuveau-before-and-after-bostondirecthealth-Boston-MA-3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bostondirecthealth.com/wp-content/uploads/2022/06/jeuveau-before-and-after-bostondirecthealth-Boston-M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1</cp:revision>
  <dcterms:created xsi:type="dcterms:W3CDTF">2023-09-29T17:33:00Z</dcterms:created>
  <dcterms:modified xsi:type="dcterms:W3CDTF">2023-09-29T17:33:00Z</dcterms:modified>
</cp:coreProperties>
</file>