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000000" w:val="clear"/>
        <w:spacing w:after="300" w:line="335.99999999999994" w:lineRule="auto"/>
        <w:jc w:val="both"/>
        <w:rPr>
          <w:color w:val="ffff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000000" w:val="clear"/>
        <w:spacing w:after="300" w:before="0" w:line="300" w:lineRule="auto"/>
        <w:rPr>
          <w:color w:val="464646"/>
          <w:sz w:val="23"/>
          <w:szCs w:val="23"/>
        </w:rPr>
      </w:pPr>
      <w:bookmarkStart w:colFirst="0" w:colLast="0" w:name="_lw9iiybroqm0" w:id="0"/>
      <w:bookmarkEnd w:id="0"/>
      <w:r w:rsidDel="00000000" w:rsidR="00000000" w:rsidRPr="00000000">
        <w:rPr>
          <w:color w:val="ffffff"/>
          <w:sz w:val="45"/>
          <w:szCs w:val="45"/>
          <w:rtl w:val="0"/>
        </w:rPr>
        <w:t xml:space="preserve">Non-invasive, minimal commitment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35.99999999999994" w:lineRule="auto"/>
        <w:jc w:val="center"/>
        <w:rPr>
          <w:color w:val="464646"/>
          <w:sz w:val="26"/>
          <w:szCs w:val="26"/>
          <w:highlight w:val="white"/>
        </w:rPr>
      </w:pPr>
      <w:r w:rsidDel="00000000" w:rsidR="00000000" w:rsidRPr="00000000">
        <w:rPr>
          <w:color w:val="464646"/>
          <w:sz w:val="26"/>
          <w:szCs w:val="26"/>
          <w:highlight w:val="white"/>
          <w:rtl w:val="0"/>
        </w:rPr>
        <w:t xml:space="preserve">Our licensed and experienced professional team at our DFW medical spa, led by a board-certified physician, will give you incredible results with minimal recovery time. At Calista our goal is to provide the best service at the most reasonable price. Schedule a complimentary consultation today.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000000" w:val="clear"/>
        <w:spacing w:after="300" w:line="335.99999999999994" w:lineRule="auto"/>
        <w:jc w:val="both"/>
        <w:rPr>
          <w:color w:val="ffff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color w:val="ae4be7"/>
          <w:sz w:val="45"/>
          <w:szCs w:val="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jc w:val="center"/>
        <w:rPr>
          <w:rFonts w:ascii="Roboto" w:cs="Roboto" w:eastAsia="Roboto" w:hAnsi="Roboto"/>
          <w:i w:val="1"/>
          <w:color w:val="ae4be7"/>
          <w:sz w:val="45"/>
          <w:szCs w:val="45"/>
        </w:rPr>
      </w:pPr>
      <w:bookmarkStart w:colFirst="0" w:colLast="0" w:name="_9j3qbff715nt" w:id="1"/>
      <w:bookmarkEnd w:id="1"/>
      <w:r w:rsidDel="00000000" w:rsidR="00000000" w:rsidRPr="00000000">
        <w:rPr>
          <w:rFonts w:ascii="Roboto" w:cs="Roboto" w:eastAsia="Roboto" w:hAnsi="Roboto"/>
          <w:color w:val="ae4be7"/>
          <w:sz w:val="45"/>
          <w:szCs w:val="45"/>
          <w:rtl w:val="0"/>
        </w:rPr>
        <w:t xml:space="preserve">Our</w:t>
      </w:r>
      <w:r w:rsidDel="00000000" w:rsidR="00000000" w:rsidRPr="00000000">
        <w:rPr>
          <w:rFonts w:ascii="Roboto" w:cs="Roboto" w:eastAsia="Roboto" w:hAnsi="Roboto"/>
          <w:color w:val="ae4be7"/>
          <w:sz w:val="45"/>
          <w:szCs w:val="45"/>
          <w:rtl w:val="0"/>
        </w:rPr>
        <w:t xml:space="preserve"> state-of-the-art, non-surgical technology provides you with a revolutionary approach to beauty.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jc w:val="center"/>
        <w:rPr>
          <w:rFonts w:ascii="Roboto" w:cs="Roboto" w:eastAsia="Roboto" w:hAnsi="Roboto"/>
          <w:i w:val="1"/>
          <w:color w:val="ae4be7"/>
          <w:sz w:val="45"/>
          <w:szCs w:val="45"/>
        </w:rPr>
      </w:pPr>
      <w:bookmarkStart w:colFirst="0" w:colLast="0" w:name="_bzq8043pwzhs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