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300" w:before="0" w:line="300" w:lineRule="auto"/>
        <w:rPr>
          <w:sz w:val="24"/>
          <w:szCs w:val="24"/>
        </w:rPr>
      </w:pPr>
      <w:bookmarkStart w:colFirst="0" w:colLast="0" w:name="_i4ayngeew0fn" w:id="0"/>
      <w:bookmarkEnd w:id="0"/>
      <w:r w:rsidDel="00000000" w:rsidR="00000000" w:rsidRPr="00000000">
        <w:rPr>
          <w:sz w:val="24"/>
          <w:szCs w:val="24"/>
          <w:rtl w:val="0"/>
        </w:rPr>
        <w:t xml:space="preserve">&lt;&lt;Blurb by first dentist img&gt;&gt;</w:t>
      </w:r>
    </w:p>
    <w:p w:rsidR="00000000" w:rsidDel="00000000" w:rsidP="00000000" w:rsidRDefault="00000000" w:rsidRPr="00000000" w14:paraId="00000002">
      <w:pPr>
        <w:pStyle w:val="Heading2"/>
        <w:keepNext w:val="0"/>
        <w:keepLines w:val="0"/>
        <w:shd w:fill="ffffff" w:val="clear"/>
        <w:spacing w:after="300" w:before="0" w:line="300" w:lineRule="auto"/>
        <w:rPr>
          <w:rFonts w:ascii="Lora" w:cs="Lora" w:eastAsia="Lora" w:hAnsi="Lora"/>
          <w:color w:val="71abd0"/>
          <w:sz w:val="30"/>
          <w:szCs w:val="30"/>
        </w:rPr>
      </w:pPr>
      <w:bookmarkStart w:colFirst="0" w:colLast="0" w:name="_t1ggwa8rf0q9" w:id="1"/>
      <w:bookmarkEnd w:id="1"/>
      <w:r w:rsidDel="00000000" w:rsidR="00000000" w:rsidRPr="00000000">
        <w:fldChar w:fldCharType="begin"/>
        <w:instrText xml:space="preserve"> HYPERLINK "https://alia.mysculpt.net/new-home/#mens-sexual-health" </w:instrText>
        <w:fldChar w:fldCharType="separate"/>
      </w:r>
      <w:r w:rsidDel="00000000" w:rsidR="00000000" w:rsidRPr="00000000">
        <w:rPr>
          <w:rFonts w:ascii="Lora" w:cs="Lora" w:eastAsia="Lora" w:hAnsi="Lora"/>
          <w:color w:val="71abd0"/>
          <w:sz w:val="30"/>
          <w:szCs w:val="30"/>
          <w:rtl w:val="0"/>
        </w:rPr>
        <w:t xml:space="preserve">Classic Dental Arts</w:t>
      </w:r>
    </w:p>
    <w:p w:rsidR="00000000" w:rsidDel="00000000" w:rsidP="00000000" w:rsidRDefault="00000000" w:rsidRPr="00000000" w14:paraId="00000003">
      <w:pPr>
        <w:pStyle w:val="Heading2"/>
        <w:keepNext w:val="0"/>
        <w:keepLines w:val="0"/>
        <w:shd w:fill="ffffff" w:val="clear"/>
        <w:spacing w:after="300" w:before="0" w:line="264" w:lineRule="auto"/>
        <w:rPr/>
      </w:pPr>
      <w:bookmarkStart w:colFirst="0" w:colLast="0" w:name="_4fwx8l7jf5y6" w:id="2"/>
      <w:bookmarkEnd w:id="2"/>
      <w:r w:rsidDel="00000000" w:rsidR="00000000" w:rsidRPr="00000000">
        <w:fldChar w:fldCharType="end"/>
      </w:r>
      <w:r w:rsidDel="00000000" w:rsidR="00000000" w:rsidRPr="00000000">
        <w:rPr>
          <w:rtl w:val="0"/>
        </w:rPr>
        <w:t xml:space="preserve">Premier dental practice in</w: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300" w:before="0" w:line="264" w:lineRule="auto"/>
        <w:rPr>
          <w:color w:val="2d7aa5"/>
          <w:sz w:val="53"/>
          <w:szCs w:val="53"/>
        </w:rPr>
      </w:pPr>
      <w:bookmarkStart w:colFirst="0" w:colLast="0" w:name="_vd1be4lkwpep" w:id="3"/>
      <w:bookmarkEnd w:id="3"/>
      <w:r w:rsidDel="00000000" w:rsidR="00000000" w:rsidRPr="00000000">
        <w:rPr>
          <w:sz w:val="30"/>
          <w:szCs w:val="30"/>
          <w:highlight w:val="white"/>
          <w:rtl w:val="0"/>
        </w:rPr>
        <w:t xml:space="preserve">Manalapan Township</w:t>
      </w:r>
      <w:r w:rsidDel="00000000" w:rsidR="00000000" w:rsidRPr="00000000">
        <w:fldChar w:fldCharType="begin"/>
        <w:instrText xml:space="preserve"> HYPERLINK "https://alia.mysculpt.net/new-home/#mens-sexual-health" </w:instrText>
        <w:fldChar w:fldCharType="separate"/>
      </w:r>
      <w:r w:rsidDel="00000000" w:rsidR="00000000" w:rsidRPr="00000000">
        <w:rPr>
          <w:rtl w:val="0"/>
        </w:rPr>
      </w:r>
    </w:p>
    <w:p w:rsidR="00000000" w:rsidDel="00000000" w:rsidP="00000000" w:rsidRDefault="00000000" w:rsidRPr="00000000" w14:paraId="00000005">
      <w:pPr>
        <w:pStyle w:val="Heading2"/>
        <w:keepNext w:val="0"/>
        <w:keepLines w:val="0"/>
        <w:shd w:fill="ffffff" w:val="clear"/>
        <w:spacing w:after="300" w:before="0" w:line="338.39999999999986" w:lineRule="auto"/>
        <w:rPr>
          <w:color w:val="242424"/>
          <w:sz w:val="29"/>
          <w:szCs w:val="29"/>
        </w:rPr>
      </w:pPr>
      <w:bookmarkStart w:colFirst="0" w:colLast="0" w:name="_axa3wqkzkqrk" w:id="4"/>
      <w:bookmarkEnd w:id="4"/>
      <w:r w:rsidDel="00000000" w:rsidR="00000000" w:rsidRPr="00000000">
        <w:fldChar w:fldCharType="end"/>
      </w:r>
      <w:r w:rsidDel="00000000" w:rsidR="00000000" w:rsidRPr="00000000">
        <w:rPr>
          <w:color w:val="242424"/>
          <w:sz w:val="29"/>
          <w:szCs w:val="29"/>
          <w:rtl w:val="0"/>
        </w:rPr>
        <w:t xml:space="preserve">With over 20 years of experience in providing exemplary dental care, we are committed to patient satisfaction with effective, pain-free treatments.</w:t>
      </w:r>
    </w:p>
    <w:p w:rsidR="00000000" w:rsidDel="00000000" w:rsidP="00000000" w:rsidRDefault="00000000" w:rsidRPr="00000000" w14:paraId="00000006">
      <w:pPr>
        <w:pStyle w:val="Heading2"/>
        <w:keepNext w:val="0"/>
        <w:keepLines w:val="0"/>
        <w:shd w:fill="ffffff" w:val="clear"/>
        <w:spacing w:after="300" w:before="0" w:line="338.39999999999986" w:lineRule="auto"/>
        <w:rPr>
          <w:color w:val="2d7aa5"/>
          <w:sz w:val="53"/>
          <w:szCs w:val="53"/>
        </w:rPr>
      </w:pPr>
      <w:bookmarkStart w:colFirst="0" w:colLast="0" w:name="_e0lx6utzs625" w:id="5"/>
      <w:bookmarkEnd w:id="5"/>
      <w:r w:rsidDel="00000000" w:rsidR="00000000" w:rsidRPr="00000000">
        <w:rPr>
          <w:color w:val="2d7aa5"/>
          <w:sz w:val="53"/>
          <w:szCs w:val="53"/>
          <w:rtl w:val="0"/>
        </w:rPr>
        <w:t xml:space="preserve">THE COSMETIC DENTISTRY</w:t>
      </w:r>
    </w:p>
    <w:p w:rsidR="00000000" w:rsidDel="00000000" w:rsidP="00000000" w:rsidRDefault="00000000" w:rsidRPr="00000000" w14:paraId="00000007">
      <w:pPr>
        <w:rPr/>
      </w:pPr>
      <w:r w:rsidDel="00000000" w:rsidR="00000000" w:rsidRPr="00000000">
        <w:rPr>
          <w:sz w:val="29"/>
          <w:szCs w:val="29"/>
          <w:rtl w:val="0"/>
        </w:rPr>
        <w:t xml:space="preserve">We offer a full array of cosmetic dentistry services including aesthetic dental implants such as veneers, white fillings, onlays, inlays, and Snap-On Smile. Professional whitening and Invisalign orthodontic treatment plans are also available.</w:t>
      </w:r>
      <w:r w:rsidDel="00000000" w:rsidR="00000000" w:rsidRPr="00000000">
        <w:rPr>
          <w:rtl w:val="0"/>
        </w:rPr>
      </w:r>
    </w:p>
    <w:p w:rsidR="00000000" w:rsidDel="00000000" w:rsidP="00000000" w:rsidRDefault="00000000" w:rsidRPr="00000000" w14:paraId="00000008">
      <w:pPr>
        <w:shd w:fill="ffffff" w:val="clear"/>
        <w:spacing w:line="240" w:lineRule="auto"/>
        <w:rPr/>
      </w:pPr>
      <w:r w:rsidDel="00000000" w:rsidR="00000000" w:rsidRPr="00000000">
        <w:rPr>
          <w:rtl w:val="0"/>
        </w:rPr>
      </w:r>
    </w:p>
    <w:p w:rsidR="00000000" w:rsidDel="00000000" w:rsidP="00000000" w:rsidRDefault="00000000" w:rsidRPr="00000000" w14:paraId="00000009">
      <w:pPr>
        <w:shd w:fill="ffffff" w:val="clear"/>
        <w:spacing w:line="240" w:lineRule="auto"/>
        <w:rPr>
          <w:color w:val="2d7aa5"/>
          <w:sz w:val="27"/>
          <w:szCs w:val="27"/>
        </w:rPr>
      </w:pPr>
      <w:hyperlink r:id="rId6">
        <w:r w:rsidDel="00000000" w:rsidR="00000000" w:rsidRPr="00000000">
          <w:rPr>
            <w:color w:val="2d7aa5"/>
            <w:sz w:val="27"/>
            <w:szCs w:val="27"/>
            <w:rtl w:val="0"/>
          </w:rPr>
          <w:t xml:space="preserve">INVISALIGN</w:t>
        </w:r>
      </w:hyperlink>
      <w:r w:rsidDel="00000000" w:rsidR="00000000" w:rsidRPr="00000000">
        <w:rPr>
          <w:rtl w:val="0"/>
        </w:rPr>
      </w:r>
    </w:p>
    <w:p w:rsidR="00000000" w:rsidDel="00000000" w:rsidP="00000000" w:rsidRDefault="00000000" w:rsidRPr="00000000" w14:paraId="0000000A">
      <w:pPr>
        <w:shd w:fill="ffffff" w:val="clear"/>
        <w:spacing w:line="24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The world’s most advanced clear aligner system is available at Classic Dental Arts. Schedule your no-cost consultation today to learn more about Invisalign.</w:t>
      </w:r>
    </w:p>
    <w:p w:rsidR="00000000" w:rsidDel="00000000" w:rsidP="00000000" w:rsidRDefault="00000000" w:rsidRPr="00000000" w14:paraId="0000000B">
      <w:pPr>
        <w:shd w:fill="ffffff" w:val="clear"/>
        <w:spacing w:after="240" w:line="240" w:lineRule="auto"/>
        <w:rPr>
          <w:rFonts w:ascii="Montserrat" w:cs="Montserrat" w:eastAsia="Montserrat" w:hAnsi="Montserrat"/>
          <w:color w:val="be9e56"/>
          <w:sz w:val="24"/>
          <w:szCs w:val="24"/>
        </w:rPr>
      </w:pPr>
      <w:hyperlink r:id="rId7">
        <w:r w:rsidDel="00000000" w:rsidR="00000000" w:rsidRPr="00000000">
          <w:rPr>
            <w:rFonts w:ascii="Montserrat" w:cs="Montserrat" w:eastAsia="Montserrat" w:hAnsi="Montserrat"/>
            <w:color w:val="be9e56"/>
            <w:sz w:val="24"/>
            <w:szCs w:val="24"/>
            <w:rtl w:val="0"/>
          </w:rPr>
          <w:t xml:space="preserve">Read more</w:t>
        </w:r>
      </w:hyperlink>
      <w:r w:rsidDel="00000000" w:rsidR="00000000" w:rsidRPr="00000000">
        <w:rPr>
          <w:rtl w:val="0"/>
        </w:rPr>
      </w:r>
    </w:p>
    <w:p w:rsidR="00000000" w:rsidDel="00000000" w:rsidP="00000000" w:rsidRDefault="00000000" w:rsidRPr="00000000" w14:paraId="0000000C">
      <w:pPr>
        <w:shd w:fill="ffffff" w:val="clear"/>
        <w:spacing w:line="240" w:lineRule="auto"/>
        <w:rPr>
          <w:color w:val="2d7aa5"/>
          <w:sz w:val="27"/>
          <w:szCs w:val="27"/>
        </w:rPr>
      </w:pPr>
      <w:hyperlink r:id="rId8">
        <w:r w:rsidDel="00000000" w:rsidR="00000000" w:rsidRPr="00000000">
          <w:rPr>
            <w:color w:val="2d7aa5"/>
            <w:sz w:val="27"/>
            <w:szCs w:val="27"/>
            <w:rtl w:val="0"/>
          </w:rPr>
          <w:t xml:space="preserve">COSMETIC DENTISTRY</w:t>
        </w:r>
      </w:hyperlink>
      <w:r w:rsidDel="00000000" w:rsidR="00000000" w:rsidRPr="00000000">
        <w:rPr>
          <w:rtl w:val="0"/>
        </w:rPr>
      </w:r>
    </w:p>
    <w:p w:rsidR="00000000" w:rsidDel="00000000" w:rsidP="00000000" w:rsidRDefault="00000000" w:rsidRPr="00000000" w14:paraId="0000000D">
      <w:pPr>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Implants, fillings, inlays, veneers, and whitening services designed to provide aesthetically pleasing and natural-looking results. Specializing in K-4 permanent implant teeth.</w:t>
      </w:r>
    </w:p>
    <w:p w:rsidR="00000000" w:rsidDel="00000000" w:rsidP="00000000" w:rsidRDefault="00000000" w:rsidRPr="00000000" w14:paraId="0000000E">
      <w:pPr>
        <w:shd w:fill="ffffff" w:val="clear"/>
        <w:spacing w:after="240" w:line="240" w:lineRule="auto"/>
        <w:rPr>
          <w:color w:val="2d7aa5"/>
          <w:sz w:val="28"/>
          <w:szCs w:val="28"/>
        </w:rPr>
      </w:pPr>
      <w:hyperlink r:id="rId9">
        <w:r w:rsidDel="00000000" w:rsidR="00000000" w:rsidRPr="00000000">
          <w:rPr>
            <w:rFonts w:ascii="Montserrat" w:cs="Montserrat" w:eastAsia="Montserrat" w:hAnsi="Montserrat"/>
            <w:color w:val="be9e56"/>
            <w:sz w:val="24"/>
            <w:szCs w:val="24"/>
            <w:rtl w:val="0"/>
          </w:rPr>
          <w:t xml:space="preserve">Read more</w:t>
        </w:r>
      </w:hyperlink>
      <w:r w:rsidDel="00000000" w:rsidR="00000000" w:rsidRPr="00000000">
        <w:rPr>
          <w:rtl w:val="0"/>
        </w:rPr>
      </w:r>
    </w:p>
    <w:p w:rsidR="00000000" w:rsidDel="00000000" w:rsidP="00000000" w:rsidRDefault="00000000" w:rsidRPr="00000000" w14:paraId="0000000F">
      <w:pPr>
        <w:pStyle w:val="Heading5"/>
        <w:keepNext w:val="0"/>
        <w:keepLines w:val="0"/>
        <w:shd w:fill="ffffff" w:val="clear"/>
        <w:spacing w:after="40" w:before="0" w:line="288" w:lineRule="auto"/>
        <w:rPr>
          <w:color w:val="2d7aa5"/>
          <w:sz w:val="28"/>
          <w:szCs w:val="28"/>
        </w:rPr>
      </w:pPr>
      <w:bookmarkStart w:colFirst="0" w:colLast="0" w:name="_8bjkvmrcauns" w:id="6"/>
      <w:bookmarkEnd w:id="6"/>
      <w:r w:rsidDel="00000000" w:rsidR="00000000" w:rsidRPr="00000000">
        <w:rPr>
          <w:color w:val="2d7aa5"/>
          <w:sz w:val="28"/>
          <w:szCs w:val="28"/>
          <w:rtl w:val="0"/>
        </w:rPr>
        <w:t xml:space="preserve">DENTAL IMPLANTS</w:t>
      </w:r>
    </w:p>
    <w:p w:rsidR="00000000" w:rsidDel="00000000" w:rsidP="00000000" w:rsidRDefault="00000000" w:rsidRPr="00000000" w14:paraId="00000010">
      <w:pPr>
        <w:shd w:fill="ffffff" w:val="clear"/>
        <w:spacing w:after="240" w:line="24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Classic Dental Arts’ focus is on providing our patients with high-quality implant services. We offer a selection of implants such as Mini Implants, Osstell, Simplant</w:t>
      </w:r>
      <w:r w:rsidDel="00000000" w:rsidR="00000000" w:rsidRPr="00000000">
        <w:rPr>
          <w:rtl w:val="0"/>
        </w:rPr>
        <w:t xml:space="preserve">, </w:t>
      </w:r>
      <w:r w:rsidDel="00000000" w:rsidR="00000000" w:rsidRPr="00000000">
        <w:rPr>
          <w:rFonts w:ascii="Montserrat" w:cs="Montserrat" w:eastAsia="Montserrat" w:hAnsi="Montserrat"/>
          <w:color w:val="7a7a7a"/>
          <w:sz w:val="24"/>
          <w:szCs w:val="24"/>
          <w:rtl w:val="0"/>
        </w:rPr>
        <w:t xml:space="preserve">and more.</w:t>
      </w:r>
    </w:p>
    <w:p w:rsidR="00000000" w:rsidDel="00000000" w:rsidP="00000000" w:rsidRDefault="00000000" w:rsidRPr="00000000" w14:paraId="00000011">
      <w:pPr>
        <w:shd w:fill="ffffff" w:val="clear"/>
        <w:spacing w:after="240" w:line="240" w:lineRule="auto"/>
        <w:rPr>
          <w:rFonts w:ascii="Montserrat" w:cs="Montserrat" w:eastAsia="Montserrat" w:hAnsi="Montserrat"/>
          <w:color w:val="7a7a7a"/>
          <w:sz w:val="24"/>
          <w:szCs w:val="24"/>
        </w:rPr>
      </w:pPr>
      <w:hyperlink r:id="rId10">
        <w:r w:rsidDel="00000000" w:rsidR="00000000" w:rsidRPr="00000000">
          <w:rPr>
            <w:rFonts w:ascii="Montserrat" w:cs="Montserrat" w:eastAsia="Montserrat" w:hAnsi="Montserrat"/>
            <w:color w:val="be9e56"/>
            <w:sz w:val="24"/>
            <w:szCs w:val="24"/>
            <w:rtl w:val="0"/>
          </w:rPr>
          <w:t xml:space="preserve">Read more</w:t>
        </w:r>
      </w:hyperlink>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300" w:before="0" w:line="338.39999999999986" w:lineRule="auto"/>
        <w:rPr>
          <w:color w:val="2d7aa5"/>
          <w:sz w:val="53"/>
          <w:szCs w:val="53"/>
        </w:rPr>
      </w:pPr>
      <w:bookmarkStart w:colFirst="0" w:colLast="0" w:name="_hh49d6otuj36" w:id="7"/>
      <w:bookmarkEnd w:id="7"/>
      <w:r w:rsidDel="00000000" w:rsidR="00000000" w:rsidRPr="00000000">
        <w:rPr>
          <w:color w:val="2d7aa5"/>
          <w:sz w:val="53"/>
          <w:szCs w:val="53"/>
          <w:rtl w:val="0"/>
        </w:rPr>
        <w:t xml:space="preserve">ADDITIONAL DENTAL SERVICES</w:t>
      </w:r>
    </w:p>
    <w:p w:rsidR="00000000" w:rsidDel="00000000" w:rsidP="00000000" w:rsidRDefault="00000000" w:rsidRPr="00000000" w14:paraId="00000013">
      <w:pPr>
        <w:shd w:fill="ffffff" w:val="clear"/>
        <w:spacing w:after="300" w:line="240" w:lineRule="auto"/>
        <w:rPr>
          <w:sz w:val="27"/>
          <w:szCs w:val="27"/>
        </w:rPr>
      </w:pPr>
      <w:r w:rsidDel="00000000" w:rsidR="00000000" w:rsidRPr="00000000">
        <w:rPr>
          <w:sz w:val="27"/>
          <w:szCs w:val="27"/>
          <w:rtl w:val="0"/>
        </w:rPr>
        <w:t xml:space="preserve">We offer a variety of dental implant services for the highest quality dental care for our patients. We encourage you to learn more about what we provide and how we can help. If you have any questions, please contact us by calling (732) 333-6402. We’re always happy to hear from you!</w:t>
      </w:r>
    </w:p>
    <w:p w:rsidR="00000000" w:rsidDel="00000000" w:rsidP="00000000" w:rsidRDefault="00000000" w:rsidRPr="00000000" w14:paraId="00000014">
      <w:pPr>
        <w:shd w:fill="ffffff" w:val="clear"/>
        <w:spacing w:line="240" w:lineRule="auto"/>
        <w:rPr/>
      </w:pPr>
      <w:r w:rsidDel="00000000" w:rsidR="00000000" w:rsidRPr="00000000">
        <w:rPr>
          <w:rtl w:val="0"/>
        </w:rPr>
      </w:r>
    </w:p>
    <w:p w:rsidR="00000000" w:rsidDel="00000000" w:rsidP="00000000" w:rsidRDefault="00000000" w:rsidRPr="00000000" w14:paraId="00000015">
      <w:pPr>
        <w:shd w:fill="ffffff" w:val="clear"/>
        <w:spacing w:line="240" w:lineRule="auto"/>
        <w:rPr>
          <w:color w:val="2d7aa5"/>
          <w:sz w:val="27"/>
          <w:szCs w:val="27"/>
        </w:rPr>
      </w:pPr>
      <w:hyperlink r:id="rId11">
        <w:r w:rsidDel="00000000" w:rsidR="00000000" w:rsidRPr="00000000">
          <w:rPr>
            <w:color w:val="2d7aa5"/>
            <w:sz w:val="27"/>
            <w:szCs w:val="27"/>
            <w:rtl w:val="0"/>
          </w:rPr>
          <w:t xml:space="preserve">FULL MOUTH RECONSTRUCTION</w:t>
        </w:r>
      </w:hyperlink>
      <w:r w:rsidDel="00000000" w:rsidR="00000000" w:rsidRPr="00000000">
        <w:rPr>
          <w:rtl w:val="0"/>
        </w:rPr>
      </w:r>
    </w:p>
    <w:p w:rsidR="00000000" w:rsidDel="00000000" w:rsidP="00000000" w:rsidRDefault="00000000" w:rsidRPr="00000000" w14:paraId="00000016">
      <w:pPr>
        <w:shd w:fill="ffffff" w:val="clear"/>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Full Mouth Restorations are complex procedures that are completed over several sessions. Our goal is to achieve improved oral health and provide patients with a beautiful, healthy-looking smile.</w:t>
      </w:r>
    </w:p>
    <w:p w:rsidR="00000000" w:rsidDel="00000000" w:rsidP="00000000" w:rsidRDefault="00000000" w:rsidRPr="00000000" w14:paraId="00000017">
      <w:pPr>
        <w:shd w:fill="ffffff" w:val="clear"/>
        <w:rPr>
          <w:rFonts w:ascii="Montserrat" w:cs="Montserrat" w:eastAsia="Montserrat" w:hAnsi="Montserrat"/>
          <w:color w:val="be9e56"/>
          <w:sz w:val="24"/>
          <w:szCs w:val="24"/>
        </w:rPr>
      </w:pPr>
      <w:hyperlink r:id="rId12">
        <w:r w:rsidDel="00000000" w:rsidR="00000000" w:rsidRPr="00000000">
          <w:rPr>
            <w:rFonts w:ascii="Montserrat" w:cs="Montserrat" w:eastAsia="Montserrat" w:hAnsi="Montserrat"/>
            <w:color w:val="be9e56"/>
            <w:sz w:val="24"/>
            <w:szCs w:val="24"/>
            <w:rtl w:val="0"/>
          </w:rPr>
          <w:t xml:space="preserve">Read more</w:t>
        </w:r>
      </w:hyperlink>
      <w:r w:rsidDel="00000000" w:rsidR="00000000" w:rsidRPr="00000000">
        <w:rPr>
          <w:rtl w:val="0"/>
        </w:rPr>
      </w:r>
    </w:p>
    <w:p w:rsidR="00000000" w:rsidDel="00000000" w:rsidP="00000000" w:rsidRDefault="00000000" w:rsidRPr="00000000" w14:paraId="00000018">
      <w:pPr>
        <w:shd w:fill="ffffff" w:val="clear"/>
        <w:rPr>
          <w:rFonts w:ascii="Montserrat" w:cs="Montserrat" w:eastAsia="Montserrat" w:hAnsi="Montserrat"/>
          <w:color w:val="be9e56"/>
          <w:sz w:val="24"/>
          <w:szCs w:val="24"/>
        </w:rPr>
      </w:pPr>
      <w:r w:rsidDel="00000000" w:rsidR="00000000" w:rsidRPr="00000000">
        <w:rPr>
          <w:rtl w:val="0"/>
        </w:rPr>
      </w:r>
    </w:p>
    <w:p w:rsidR="00000000" w:rsidDel="00000000" w:rsidP="00000000" w:rsidRDefault="00000000" w:rsidRPr="00000000" w14:paraId="00000019">
      <w:pPr>
        <w:shd w:fill="ffffff" w:val="clear"/>
        <w:spacing w:line="240" w:lineRule="auto"/>
        <w:rPr>
          <w:color w:val="2d7aa5"/>
          <w:sz w:val="27"/>
          <w:szCs w:val="27"/>
        </w:rPr>
      </w:pPr>
      <w:hyperlink r:id="rId13">
        <w:r w:rsidDel="00000000" w:rsidR="00000000" w:rsidRPr="00000000">
          <w:rPr>
            <w:color w:val="2d7aa5"/>
            <w:sz w:val="27"/>
            <w:szCs w:val="27"/>
            <w:rtl w:val="0"/>
          </w:rPr>
          <w:t xml:space="preserve">SEDATION</w:t>
        </w:r>
      </w:hyperlink>
      <w:r w:rsidDel="00000000" w:rsidR="00000000" w:rsidRPr="00000000">
        <w:rPr>
          <w:rtl w:val="0"/>
        </w:rPr>
      </w:r>
    </w:p>
    <w:p w:rsidR="00000000" w:rsidDel="00000000" w:rsidP="00000000" w:rsidRDefault="00000000" w:rsidRPr="00000000" w14:paraId="0000001A">
      <w:pPr>
        <w:shd w:fill="ffffff" w:val="clear"/>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We specialize in sedation and sleep dentistry to treat people with dental phobias and anxieties. These include administering oral sedation, laughing gas, and intravenous sedation depending on the needs of the patient. </w:t>
      </w:r>
    </w:p>
    <w:p w:rsidR="00000000" w:rsidDel="00000000" w:rsidP="00000000" w:rsidRDefault="00000000" w:rsidRPr="00000000" w14:paraId="0000001B">
      <w:pPr>
        <w:shd w:fill="ffffff" w:val="clear"/>
        <w:rPr>
          <w:rFonts w:ascii="Montserrat" w:cs="Montserrat" w:eastAsia="Montserrat" w:hAnsi="Montserrat"/>
          <w:color w:val="be9e56"/>
          <w:sz w:val="24"/>
          <w:szCs w:val="24"/>
        </w:rPr>
      </w:pPr>
      <w:hyperlink r:id="rId14">
        <w:r w:rsidDel="00000000" w:rsidR="00000000" w:rsidRPr="00000000">
          <w:rPr>
            <w:rFonts w:ascii="Montserrat" w:cs="Montserrat" w:eastAsia="Montserrat" w:hAnsi="Montserrat"/>
            <w:color w:val="be9e56"/>
            <w:sz w:val="24"/>
            <w:szCs w:val="24"/>
            <w:rtl w:val="0"/>
          </w:rPr>
          <w:t xml:space="preserve">Read more</w:t>
        </w:r>
      </w:hyperlink>
      <w:r w:rsidDel="00000000" w:rsidR="00000000" w:rsidRPr="00000000">
        <w:rPr>
          <w:rtl w:val="0"/>
        </w:rPr>
      </w:r>
    </w:p>
    <w:p w:rsidR="00000000" w:rsidDel="00000000" w:rsidP="00000000" w:rsidRDefault="00000000" w:rsidRPr="00000000" w14:paraId="0000001C">
      <w:pPr>
        <w:shd w:fill="ffffff" w:val="clear"/>
        <w:rPr>
          <w:rFonts w:ascii="Montserrat" w:cs="Montserrat" w:eastAsia="Montserrat" w:hAnsi="Montserrat"/>
          <w:color w:val="be9e56"/>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color w:val="2d7aa5"/>
          <w:sz w:val="27"/>
          <w:szCs w:val="27"/>
        </w:rPr>
      </w:pPr>
      <w:hyperlink r:id="rId15">
        <w:r w:rsidDel="00000000" w:rsidR="00000000" w:rsidRPr="00000000">
          <w:rPr>
            <w:color w:val="2d7aa5"/>
            <w:sz w:val="27"/>
            <w:szCs w:val="27"/>
            <w:rtl w:val="0"/>
          </w:rPr>
          <w:t xml:space="preserve">SLEEP APNEA</w:t>
        </w:r>
      </w:hyperlink>
      <w:r w:rsidDel="00000000" w:rsidR="00000000" w:rsidRPr="00000000">
        <w:rPr>
          <w:rtl w:val="0"/>
        </w:rPr>
      </w:r>
    </w:p>
    <w:p w:rsidR="00000000" w:rsidDel="00000000" w:rsidP="00000000" w:rsidRDefault="00000000" w:rsidRPr="00000000" w14:paraId="0000001E">
      <w:pPr>
        <w:shd w:fill="ffffff" w:val="clear"/>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Sleep apnea is a diagnosed condition in which people suffer deprivation of oxygen to their brains while they sleep. We can correct these anatomical obstructions in the oral and nasal passages through surgery. </w:t>
      </w:r>
    </w:p>
    <w:p w:rsidR="00000000" w:rsidDel="00000000" w:rsidP="00000000" w:rsidRDefault="00000000" w:rsidRPr="00000000" w14:paraId="0000001F">
      <w:pPr>
        <w:shd w:fill="ffffff" w:val="clear"/>
        <w:rPr>
          <w:rFonts w:ascii="Montserrat" w:cs="Montserrat" w:eastAsia="Montserrat" w:hAnsi="Montserrat"/>
          <w:color w:val="7a7a7a"/>
          <w:sz w:val="24"/>
          <w:szCs w:val="24"/>
        </w:rPr>
      </w:pPr>
      <w:hyperlink r:id="rId16">
        <w:r w:rsidDel="00000000" w:rsidR="00000000" w:rsidRPr="00000000">
          <w:rPr>
            <w:rFonts w:ascii="Montserrat" w:cs="Montserrat" w:eastAsia="Montserrat" w:hAnsi="Montserrat"/>
            <w:color w:val="be9e56"/>
            <w:sz w:val="24"/>
            <w:szCs w:val="24"/>
            <w:rtl w:val="0"/>
          </w:rPr>
          <w:t xml:space="preserve">Read more</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lassicdentala.wpengine.com/" TargetMode="External"/><Relationship Id="rId10" Type="http://schemas.openxmlformats.org/officeDocument/2006/relationships/hyperlink" Target="https://www.classicdentalarts.com/k-4-permanent-implant-teeth" TargetMode="External"/><Relationship Id="rId13" Type="http://schemas.openxmlformats.org/officeDocument/2006/relationships/hyperlink" Target="https://classicdentala.wpengine.com/" TargetMode="External"/><Relationship Id="rId12" Type="http://schemas.openxmlformats.org/officeDocument/2006/relationships/hyperlink" Target="https://www.classicdentalarts.com/dental-impla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assicdentalarts.com/k-4-permanent-implant-teeth" TargetMode="External"/><Relationship Id="rId15" Type="http://schemas.openxmlformats.org/officeDocument/2006/relationships/hyperlink" Target="https://classicdentala.wpengine.com/" TargetMode="External"/><Relationship Id="rId14" Type="http://schemas.openxmlformats.org/officeDocument/2006/relationships/hyperlink" Target="https://www.classicdentalarts.com/k-4-permanent-implant-teeth" TargetMode="External"/><Relationship Id="rId16" Type="http://schemas.openxmlformats.org/officeDocument/2006/relationships/hyperlink" Target="https://www.classicdentalarts.com/k-4-permanent-implant-teeth" TargetMode="External"/><Relationship Id="rId5" Type="http://schemas.openxmlformats.org/officeDocument/2006/relationships/styles" Target="styles.xml"/><Relationship Id="rId6" Type="http://schemas.openxmlformats.org/officeDocument/2006/relationships/hyperlink" Target="https://classicdentala.wpengine.com/" TargetMode="External"/><Relationship Id="rId7" Type="http://schemas.openxmlformats.org/officeDocument/2006/relationships/hyperlink" Target="https://www.classicdentalarts.com/dental-implants" TargetMode="External"/><Relationship Id="rId8" Type="http://schemas.openxmlformats.org/officeDocument/2006/relationships/hyperlink" Target="https://classicdentala.wpeng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