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085BA" w14:textId="4BB3DF4E" w:rsidR="00392018" w:rsidRPr="00392018" w:rsidRDefault="00392018">
      <w:r w:rsidRPr="00392018">
        <w:t>Breast lift.page.concierge.mz</w:t>
      </w:r>
    </w:p>
    <w:p w14:paraId="55739E2C" w14:textId="1F43A3DF" w:rsidR="00392018" w:rsidRPr="00392018" w:rsidRDefault="00392018">
      <w:r w:rsidRPr="00392018">
        <w:t>/breast lift</w:t>
      </w:r>
    </w:p>
    <w:p w14:paraId="00F2624E" w14:textId="359FC271" w:rsidR="00392018" w:rsidRPr="00392018" w:rsidRDefault="00392018">
      <w:r w:rsidRPr="00392018">
        <w:t>Kw: breast lift</w:t>
      </w:r>
    </w:p>
    <w:p w14:paraId="258FED26" w14:textId="79820B5D" w:rsidR="00392018" w:rsidRDefault="00392018">
      <w:r w:rsidRPr="00392018">
        <w:t xml:space="preserve">Meta: A breast lift (mastopexy) removes excess skin </w:t>
      </w:r>
      <w:r>
        <w:t>+</w:t>
      </w:r>
      <w:r w:rsidRPr="00392018">
        <w:t xml:space="preserve"> tightens breast tissue to lift the breasts and provide a more youthful looking contour.</w:t>
      </w:r>
      <w:r>
        <w:t xml:space="preserve"> See before &amp; after</w:t>
      </w:r>
    </w:p>
    <w:p w14:paraId="0CFAE6AD" w14:textId="397C811E" w:rsidR="00392018" w:rsidRDefault="00392018">
      <w:r>
        <w:t>BREAST LIFT SURGERY | MASTOPEXY |CHICAGO</w:t>
      </w:r>
    </w:p>
    <w:p w14:paraId="787237AF" w14:textId="3F6FEEDE" w:rsidR="00D6769D" w:rsidRDefault="00D6769D">
      <w:r>
        <w:t xml:space="preserve">A breast lift, also known as a mastopexy, is a cosmetic surgery that restores a more attractive looking contour to the breasts. The procedure is popular among women with </w:t>
      </w:r>
      <w:r w:rsidR="009A1E7C">
        <w:t>ptotic or lower hanging</w:t>
      </w:r>
      <w:r>
        <w:t xml:space="preserve"> breasts. A mastopexy can also reduce the size of enlarged areolas</w:t>
      </w:r>
      <w:r w:rsidR="00AA4446">
        <w:t xml:space="preserve"> (the dark area around the nipples</w:t>
      </w:r>
      <w:r>
        <w:t>.</w:t>
      </w:r>
      <w:r w:rsidR="00AA4446">
        <w:t>)</w:t>
      </w:r>
      <w:r>
        <w:t xml:space="preserve"> The surgery removes excess skin and tightens tissue to reduce sagging and lift the nipples into a more youthful position.</w:t>
      </w:r>
    </w:p>
    <w:p w14:paraId="4C62C800" w14:textId="31E8DC23" w:rsidR="00392018" w:rsidRDefault="009A1E7C">
      <w:r>
        <w:t xml:space="preserve">POTENTIAL </w:t>
      </w:r>
      <w:r w:rsidR="00392018">
        <w:t>BENEFITS OF A MASTOPEXY</w:t>
      </w:r>
    </w:p>
    <w:p w14:paraId="26A7CFD5" w14:textId="1B521BE7" w:rsidR="006C4618" w:rsidRDefault="006C4618" w:rsidP="00AA4446">
      <w:pPr>
        <w:pStyle w:val="ListParagraph"/>
        <w:numPr>
          <w:ilvl w:val="0"/>
          <w:numId w:val="9"/>
        </w:numPr>
      </w:pPr>
      <w:r>
        <w:t>Improved nipple projection</w:t>
      </w:r>
    </w:p>
    <w:p w14:paraId="39D21C2E" w14:textId="6B5E655E" w:rsidR="006C4618" w:rsidRDefault="009A1E7C" w:rsidP="00AA4446">
      <w:pPr>
        <w:pStyle w:val="ListParagraph"/>
        <w:numPr>
          <w:ilvl w:val="0"/>
          <w:numId w:val="9"/>
        </w:numPr>
      </w:pPr>
      <w:r>
        <w:t>Enhanced</w:t>
      </w:r>
      <w:r w:rsidR="006C4618">
        <w:t xml:space="preserve"> breast appearance</w:t>
      </w:r>
    </w:p>
    <w:p w14:paraId="153F4C06" w14:textId="7C1445B0" w:rsidR="006C4618" w:rsidRDefault="009A1E7C" w:rsidP="00AA4446">
      <w:pPr>
        <w:pStyle w:val="ListParagraph"/>
        <w:numPr>
          <w:ilvl w:val="0"/>
          <w:numId w:val="9"/>
        </w:numPr>
      </w:pPr>
      <w:r>
        <w:t>Revived</w:t>
      </w:r>
      <w:r w:rsidR="006C4618">
        <w:t xml:space="preserve"> </w:t>
      </w:r>
      <w:r>
        <w:t xml:space="preserve">breast </w:t>
      </w:r>
      <w:r w:rsidR="006C4618">
        <w:t>contour</w:t>
      </w:r>
    </w:p>
    <w:p w14:paraId="697FB056" w14:textId="77777777" w:rsidR="009A1E7C" w:rsidRDefault="009A1E7C" w:rsidP="009A1E7C">
      <w:pPr>
        <w:pStyle w:val="ListParagraph"/>
        <w:numPr>
          <w:ilvl w:val="0"/>
          <w:numId w:val="9"/>
        </w:numPr>
      </w:pPr>
      <w:r>
        <w:t>Reduced areolas size</w:t>
      </w:r>
    </w:p>
    <w:p w14:paraId="0CC04DD8" w14:textId="1A4034E5" w:rsidR="009A1E7C" w:rsidRDefault="009A1E7C" w:rsidP="009A1E7C">
      <w:pPr>
        <w:pStyle w:val="ListParagraph"/>
        <w:numPr>
          <w:ilvl w:val="0"/>
          <w:numId w:val="9"/>
        </w:numPr>
      </w:pPr>
      <w:r>
        <w:t>Lifted breast shape</w:t>
      </w:r>
    </w:p>
    <w:p w14:paraId="79495149" w14:textId="65F08A34" w:rsidR="009A1E7C" w:rsidRDefault="009A1E7C" w:rsidP="009A1E7C">
      <w:pPr>
        <w:pStyle w:val="ListParagraph"/>
        <w:numPr>
          <w:ilvl w:val="0"/>
          <w:numId w:val="9"/>
        </w:numPr>
      </w:pPr>
      <w:r>
        <w:t>Supported breast appearance</w:t>
      </w:r>
    </w:p>
    <w:p w14:paraId="65FF2763" w14:textId="77777777" w:rsidR="007077A2" w:rsidRDefault="007077A2" w:rsidP="007077A2">
      <w:r>
        <w:t>WHY CHOOSE DR. DAVID HILL OF CONCIERGE AESTHETICS AND PLASTIC SURGERY</w:t>
      </w:r>
    </w:p>
    <w:p w14:paraId="02C680E7" w14:textId="118670C5" w:rsidR="007077A2" w:rsidRDefault="007077A2" w:rsidP="007077A2">
      <w:r>
        <w:t xml:space="preserve">At Concierge Aesthetics and Plastic Surgery, Dr. Hill can lift and contour your breasts to achieve a naturally </w:t>
      </w:r>
      <w:r w:rsidR="009A1E7C">
        <w:t xml:space="preserve">more youthful </w:t>
      </w:r>
      <w:r>
        <w:t xml:space="preserve">appearance. </w:t>
      </w:r>
      <w:r w:rsidR="009A1E7C">
        <w:t>S</w:t>
      </w:r>
      <w:r>
        <w:t>erving Chicago’s Gold Coast, Barrington, Naperville, and Geneva, Dr. Hill is frequently sought after for his attention to detail and his excellent results</w:t>
      </w:r>
      <w:r w:rsidR="000B3293">
        <w:t>. Based on his expertise on breast lift surgery</w:t>
      </w:r>
      <w:bookmarkStart w:id="0" w:name="_GoBack"/>
      <w:bookmarkEnd w:id="0"/>
      <w:r w:rsidR="000B3293">
        <w:t xml:space="preserve">, he </w:t>
      </w:r>
      <w:r w:rsidR="009A1E7C">
        <w:t>can</w:t>
      </w:r>
      <w:r>
        <w:t xml:space="preserve"> discuss the best option for you based on your body type and aesthetic goals.  </w:t>
      </w:r>
    </w:p>
    <w:p w14:paraId="44DD5B02" w14:textId="585C377C" w:rsidR="00392018" w:rsidRDefault="00392018">
      <w:r>
        <w:t>BREAST LIFT BEFORE AND AFTER*</w:t>
      </w:r>
    </w:p>
    <w:p w14:paraId="19B5A94A" w14:textId="030A5BC4" w:rsidR="00243E42" w:rsidRDefault="00243E42" w:rsidP="00243E42">
      <w:r>
        <w:t>Breast lift before and after pictures depict real patients</w:t>
      </w:r>
      <w:r w:rsidR="00AA4446">
        <w:t>. The pictures</w:t>
      </w:r>
      <w:r>
        <w:t xml:space="preserve"> are chosen to represent examples of achievable</w:t>
      </w:r>
      <w:r w:rsidR="00AA4446">
        <w:t xml:space="preserve"> mastopexy</w:t>
      </w:r>
      <w:r>
        <w:t xml:space="preserve"> results. Depending on your </w:t>
      </w:r>
      <w:r w:rsidR="009A1E7C">
        <w:t xml:space="preserve">individual </w:t>
      </w:r>
      <w:r>
        <w:t>anatomy and goals, Dr. Hill can help guide you to your optimal body shaping results.</w:t>
      </w:r>
    </w:p>
    <w:p w14:paraId="692C2C0F" w14:textId="77777777" w:rsidR="00243E42" w:rsidRDefault="00243E42" w:rsidP="00243E42">
      <w:r>
        <w:rPr>
          <w:highlight w:val="yellow"/>
        </w:rPr>
        <w:t>INSERT BEFORE AND AFTER PICS</w:t>
      </w:r>
    </w:p>
    <w:p w14:paraId="3AEDF49E" w14:textId="0BB8000C" w:rsidR="00D6769D" w:rsidRDefault="00D6769D">
      <w:r>
        <w:t>WHAT CAUSES BREASTS TO SAG?</w:t>
      </w:r>
    </w:p>
    <w:p w14:paraId="1FBDA080" w14:textId="2DBFD9EC" w:rsidR="00243E42" w:rsidRDefault="00E02531">
      <w:r>
        <w:t>Women’s breast</w:t>
      </w:r>
      <w:r w:rsidR="00AA4446">
        <w:t>s</w:t>
      </w:r>
      <w:r>
        <w:t xml:space="preserve"> undergo numerous changes over time.</w:t>
      </w:r>
      <w:r w:rsidR="00243E42">
        <w:t xml:space="preserve"> Sagging </w:t>
      </w:r>
      <w:r w:rsidR="009A1E7C">
        <w:t xml:space="preserve">can </w:t>
      </w:r>
      <w:r w:rsidR="00243E42">
        <w:t>occur when</w:t>
      </w:r>
      <w:r w:rsidR="009A1E7C">
        <w:t xml:space="preserve"> native breast</w:t>
      </w:r>
      <w:r w:rsidR="00243E42">
        <w:t xml:space="preserve"> ligaments </w:t>
      </w:r>
      <w:r w:rsidR="009A1E7C">
        <w:t>become</w:t>
      </w:r>
      <w:r w:rsidR="00243E42">
        <w:t xml:space="preserve"> stretched </w:t>
      </w:r>
      <w:r w:rsidR="009A1E7C">
        <w:t>over time</w:t>
      </w:r>
      <w:r w:rsidR="00243E42">
        <w:t xml:space="preserve"> or when breast </w:t>
      </w:r>
      <w:r w:rsidR="009A1E7C">
        <w:t xml:space="preserve">volume and weight </w:t>
      </w:r>
      <w:r w:rsidR="00243E42">
        <w:t>increase</w:t>
      </w:r>
      <w:r w:rsidR="007F731B">
        <w:t>,</w:t>
      </w:r>
      <w:r w:rsidR="00243E42">
        <w:t xml:space="preserve"> </w:t>
      </w:r>
      <w:r w:rsidR="007F731B">
        <w:t>decreasing skin’s</w:t>
      </w:r>
      <w:r w:rsidR="00243E42">
        <w:t xml:space="preserve"> elastic</w:t>
      </w:r>
      <w:r w:rsidR="007F731B">
        <w:t xml:space="preserve"> recoil</w:t>
      </w:r>
      <w:r w:rsidR="00243E42">
        <w:t>.</w:t>
      </w:r>
      <w:r>
        <w:t xml:space="preserve"> </w:t>
      </w:r>
    </w:p>
    <w:p w14:paraId="2CE67ABE" w14:textId="14FF4318" w:rsidR="00E02531" w:rsidRDefault="003F050C">
      <w:r>
        <w:t>Several factors can affect the shape, firmness, and size of the breasts. These include:</w:t>
      </w:r>
    </w:p>
    <w:p w14:paraId="51448184" w14:textId="7576F605" w:rsidR="003F050C" w:rsidRDefault="003F050C" w:rsidP="003F050C">
      <w:pPr>
        <w:pStyle w:val="ListParagraph"/>
        <w:numPr>
          <w:ilvl w:val="0"/>
          <w:numId w:val="5"/>
        </w:numPr>
      </w:pPr>
      <w:r>
        <w:t>Fluctuations in weight</w:t>
      </w:r>
    </w:p>
    <w:p w14:paraId="6FC90BE2" w14:textId="79AC2B94" w:rsidR="003F050C" w:rsidRDefault="003F050C" w:rsidP="003F050C">
      <w:pPr>
        <w:pStyle w:val="ListParagraph"/>
        <w:numPr>
          <w:ilvl w:val="0"/>
          <w:numId w:val="5"/>
        </w:numPr>
      </w:pPr>
      <w:r>
        <w:lastRenderedPageBreak/>
        <w:t>Pregnancy</w:t>
      </w:r>
    </w:p>
    <w:p w14:paraId="5D10BFEE" w14:textId="10E0DE9B" w:rsidR="003F050C" w:rsidRDefault="003F050C" w:rsidP="003F050C">
      <w:pPr>
        <w:pStyle w:val="ListParagraph"/>
        <w:numPr>
          <w:ilvl w:val="0"/>
          <w:numId w:val="5"/>
        </w:numPr>
      </w:pPr>
      <w:r>
        <w:t>Breast feeding</w:t>
      </w:r>
    </w:p>
    <w:p w14:paraId="1DC89C7A" w14:textId="01C97CF9" w:rsidR="003F050C" w:rsidRDefault="003F050C" w:rsidP="003F050C">
      <w:pPr>
        <w:pStyle w:val="ListParagraph"/>
        <w:numPr>
          <w:ilvl w:val="0"/>
          <w:numId w:val="5"/>
        </w:numPr>
      </w:pPr>
      <w:r>
        <w:t>Genetics</w:t>
      </w:r>
    </w:p>
    <w:p w14:paraId="29CC07FE" w14:textId="17BD3B7C" w:rsidR="003F050C" w:rsidRDefault="007F731B" w:rsidP="003F050C">
      <w:pPr>
        <w:pStyle w:val="ListParagraph"/>
        <w:numPr>
          <w:ilvl w:val="0"/>
          <w:numId w:val="5"/>
        </w:numPr>
      </w:pPr>
      <w:r>
        <w:t>Aging</w:t>
      </w:r>
    </w:p>
    <w:p w14:paraId="2849D9FF" w14:textId="4AC3B85E" w:rsidR="00E71C05" w:rsidRDefault="007F731B" w:rsidP="003F050C">
      <w:pPr>
        <w:pStyle w:val="ListParagraph"/>
        <w:numPr>
          <w:ilvl w:val="0"/>
          <w:numId w:val="5"/>
        </w:numPr>
      </w:pPr>
      <w:r>
        <w:t>G</w:t>
      </w:r>
      <w:r w:rsidR="00E71C05">
        <w:t>ravity</w:t>
      </w:r>
    </w:p>
    <w:p w14:paraId="5184D686" w14:textId="1ED64575" w:rsidR="007F731B" w:rsidRDefault="007F731B" w:rsidP="003F050C">
      <w:pPr>
        <w:pStyle w:val="ListParagraph"/>
        <w:numPr>
          <w:ilvl w:val="0"/>
          <w:numId w:val="5"/>
        </w:numPr>
      </w:pPr>
      <w:r>
        <w:t>Support</w:t>
      </w:r>
    </w:p>
    <w:p w14:paraId="121ABA4A" w14:textId="3960E973" w:rsidR="00D6769D" w:rsidRDefault="00243E42">
      <w:r>
        <w:t xml:space="preserve">Many women complain of </w:t>
      </w:r>
      <w:r w:rsidR="007F731B">
        <w:t xml:space="preserve">drooping </w:t>
      </w:r>
      <w:r>
        <w:t xml:space="preserve">breasts after childbearing. This is why a mastopexy is a popular procedure during a </w:t>
      </w:r>
      <w:r w:rsidRPr="007F731B">
        <w:t>“mommy makeover.”</w:t>
      </w:r>
    </w:p>
    <w:p w14:paraId="7B647197" w14:textId="2BF5113D" w:rsidR="00392018" w:rsidRDefault="00392018">
      <w:r>
        <w:t>THE PROCEDURE</w:t>
      </w:r>
    </w:p>
    <w:p w14:paraId="73A31EDC" w14:textId="533855A4" w:rsidR="00E71C05" w:rsidRDefault="00E71C05">
      <w:r>
        <w:t xml:space="preserve">The exact technique utilized during a mastopexy depends on several factors. These include the size and shape of </w:t>
      </w:r>
      <w:r w:rsidR="007F731B">
        <w:t>an individual’s</w:t>
      </w:r>
      <w:r>
        <w:t xml:space="preserve"> breasts, the severity of sagging, the condition of the skin, and the size and position of the areolas. Dr. Hill will employ the best technique for your individual situation. </w:t>
      </w:r>
    </w:p>
    <w:p w14:paraId="320E7F5D" w14:textId="452B87AC" w:rsidR="00E71C05" w:rsidRDefault="00E71C05">
      <w:r>
        <w:t xml:space="preserve">Mastopexy is an out-patient (same day) procedure. After arriving in one of our designated surgical centers, you will be placed under general anesthesia. Dr. Hill </w:t>
      </w:r>
      <w:r w:rsidR="00AA4446">
        <w:t xml:space="preserve">will then </w:t>
      </w:r>
      <w:r>
        <w:t>make incision</w:t>
      </w:r>
      <w:r w:rsidR="007F731B">
        <w:t xml:space="preserve">s as discussed during your consult, which </w:t>
      </w:r>
      <w:r>
        <w:t>may include:</w:t>
      </w:r>
    </w:p>
    <w:p w14:paraId="6918B9B1" w14:textId="5F4C7B0B" w:rsidR="00E71C05" w:rsidRDefault="00E71C05" w:rsidP="002C437A">
      <w:pPr>
        <w:pStyle w:val="ListParagraph"/>
        <w:numPr>
          <w:ilvl w:val="0"/>
          <w:numId w:val="8"/>
        </w:numPr>
      </w:pPr>
      <w:r>
        <w:t xml:space="preserve">an incision around the </w:t>
      </w:r>
      <w:r w:rsidR="00C439F1">
        <w:t>areola</w:t>
      </w:r>
      <w:r>
        <w:t xml:space="preserve"> </w:t>
      </w:r>
    </w:p>
    <w:p w14:paraId="1B0D7D9D" w14:textId="2C206007" w:rsidR="00E71C05" w:rsidRDefault="00E71C05" w:rsidP="002C437A">
      <w:pPr>
        <w:pStyle w:val="ListParagraph"/>
        <w:numPr>
          <w:ilvl w:val="0"/>
          <w:numId w:val="8"/>
        </w:numPr>
      </w:pPr>
      <w:r>
        <w:t xml:space="preserve">an incision </w:t>
      </w:r>
      <w:r w:rsidR="007F731B">
        <w:t xml:space="preserve">from the areola down </w:t>
      </w:r>
      <w:r>
        <w:t xml:space="preserve">to the breast crease </w:t>
      </w:r>
    </w:p>
    <w:p w14:paraId="1C6703B6" w14:textId="39D06C9D" w:rsidR="00E71C05" w:rsidRDefault="00E71C05" w:rsidP="002C437A">
      <w:pPr>
        <w:pStyle w:val="ListParagraph"/>
        <w:numPr>
          <w:ilvl w:val="0"/>
          <w:numId w:val="8"/>
        </w:numPr>
      </w:pPr>
      <w:r>
        <w:t>an incision horizontally across the breast crease</w:t>
      </w:r>
    </w:p>
    <w:p w14:paraId="34F50052" w14:textId="17DA06E1" w:rsidR="00E71C05" w:rsidRDefault="007F731B">
      <w:r>
        <w:t>Following the incisions, u</w:t>
      </w:r>
      <w:r w:rsidR="00E71C05">
        <w:t xml:space="preserve">nderlying </w:t>
      </w:r>
      <w:r>
        <w:t xml:space="preserve">breast </w:t>
      </w:r>
      <w:r w:rsidR="00E71C05">
        <w:t>tissue is lifted and reshaped</w:t>
      </w:r>
      <w:r>
        <w:t>,</w:t>
      </w:r>
      <w:r w:rsidR="00E71C05">
        <w:t xml:space="preserve"> enhanc</w:t>
      </w:r>
      <w:r>
        <w:t>ing</w:t>
      </w:r>
      <w:r w:rsidR="00E71C05">
        <w:t xml:space="preserve"> contour and </w:t>
      </w:r>
      <w:r w:rsidR="002C437A">
        <w:t xml:space="preserve">breast </w:t>
      </w:r>
      <w:r>
        <w:t>projection</w:t>
      </w:r>
      <w:r w:rsidR="002C437A">
        <w:t xml:space="preserve">. The areola and nipple are lifted </w:t>
      </w:r>
      <w:r>
        <w:t>in</w:t>
      </w:r>
      <w:r w:rsidR="002C437A">
        <w:t xml:space="preserve">to a more </w:t>
      </w:r>
      <w:r>
        <w:t>optimal</w:t>
      </w:r>
      <w:r w:rsidR="002C437A">
        <w:t xml:space="preserve"> position. Excess </w:t>
      </w:r>
      <w:r>
        <w:t xml:space="preserve">breast </w:t>
      </w:r>
      <w:r w:rsidR="002C437A">
        <w:t xml:space="preserve">skin </w:t>
      </w:r>
      <w:r>
        <w:t>is</w:t>
      </w:r>
      <w:r w:rsidR="002C437A">
        <w:t xml:space="preserve"> removed</w:t>
      </w:r>
      <w:r>
        <w:t xml:space="preserve"> and </w:t>
      </w:r>
      <w:r w:rsidR="002C437A">
        <w:t>enlarged areolas are reduced if necessary. After reconstructing the breast, the incision</w:t>
      </w:r>
      <w:r>
        <w:t>s are closed and dressings are placed</w:t>
      </w:r>
      <w:r w:rsidR="002C437A">
        <w:t xml:space="preserve">. </w:t>
      </w:r>
    </w:p>
    <w:p w14:paraId="788D6AF1" w14:textId="12481222" w:rsidR="00392018" w:rsidRDefault="00392018">
      <w:r>
        <w:t>THE RECOVERY</w:t>
      </w:r>
    </w:p>
    <w:p w14:paraId="71EC5FDD" w14:textId="2FA8D66A" w:rsidR="002C437A" w:rsidRDefault="002C437A">
      <w:r>
        <w:t>Your breast will be bandaged after your surgery</w:t>
      </w:r>
      <w:r w:rsidR="007F731B">
        <w:t xml:space="preserve"> and a surgical s</w:t>
      </w:r>
      <w:r>
        <w:t>upport bra</w:t>
      </w:r>
      <w:r w:rsidR="007F731B">
        <w:t xml:space="preserve"> must be worn</w:t>
      </w:r>
      <w:r>
        <w:t xml:space="preserve">. </w:t>
      </w:r>
      <w:r w:rsidR="007F731B">
        <w:t xml:space="preserve">Some </w:t>
      </w:r>
      <w:r>
        <w:t xml:space="preserve">swelling and </w:t>
      </w:r>
      <w:r w:rsidR="006C4618">
        <w:t>bruising</w:t>
      </w:r>
      <w:r>
        <w:t xml:space="preserve"> </w:t>
      </w:r>
      <w:r w:rsidR="007F731B">
        <w:t xml:space="preserve">may persist </w:t>
      </w:r>
      <w:r>
        <w:t xml:space="preserve">for </w:t>
      </w:r>
      <w:r w:rsidR="007F731B">
        <w:t xml:space="preserve">several </w:t>
      </w:r>
      <w:r>
        <w:t xml:space="preserve">weeks following the </w:t>
      </w:r>
      <w:r w:rsidR="007F731B">
        <w:t>surgery</w:t>
      </w:r>
      <w:r>
        <w:t>.</w:t>
      </w:r>
    </w:p>
    <w:p w14:paraId="7D9CB510" w14:textId="49B3749D" w:rsidR="00243E42" w:rsidRDefault="00243E42">
      <w:r>
        <w:t>BREAST LIFT RESULTS</w:t>
      </w:r>
    </w:p>
    <w:p w14:paraId="048D7D9C" w14:textId="70704F08" w:rsidR="00243E42" w:rsidRPr="00E71C05" w:rsidRDefault="00243E42">
      <w:r>
        <w:t>While your breast</w:t>
      </w:r>
      <w:r w:rsidR="00AA4446">
        <w:t>s</w:t>
      </w:r>
      <w:r>
        <w:t xml:space="preserve"> will continue to “settle” over the following months, you </w:t>
      </w:r>
      <w:r w:rsidR="007F731B">
        <w:t>will</w:t>
      </w:r>
      <w:r>
        <w:t xml:space="preserve"> notice </w:t>
      </w:r>
      <w:r w:rsidR="007F731B">
        <w:t>a change</w:t>
      </w:r>
      <w:r>
        <w:t xml:space="preserve"> to your breast </w:t>
      </w:r>
      <w:r w:rsidR="007F731B">
        <w:t>shape</w:t>
      </w:r>
      <w:r>
        <w:t xml:space="preserve"> after surgery</w:t>
      </w:r>
      <w:r w:rsidR="007F731B">
        <w:t>. Swelling will subside and s</w:t>
      </w:r>
      <w:r>
        <w:t xml:space="preserve">cars </w:t>
      </w:r>
      <w:r w:rsidR="007F731B">
        <w:t xml:space="preserve">will </w:t>
      </w:r>
      <w:r>
        <w:t xml:space="preserve">fade </w:t>
      </w:r>
      <w:r w:rsidR="007F731B">
        <w:t>for the next 6 to 12 months</w:t>
      </w:r>
      <w:r w:rsidRPr="00E71C05">
        <w:t>.</w:t>
      </w:r>
    </w:p>
    <w:p w14:paraId="5509F774" w14:textId="4B0B76AF" w:rsidR="00243E42" w:rsidRDefault="00E71C05">
      <w:r w:rsidRPr="00E71C05">
        <w:t>While this surgery restore</w:t>
      </w:r>
      <w:r w:rsidR="00AA4446">
        <w:t>s</w:t>
      </w:r>
      <w:r w:rsidRPr="00E71C05">
        <w:t xml:space="preserve"> a youthful contour to your breasts, it cannot stop the aging process. Breast lift </w:t>
      </w:r>
      <w:r w:rsidR="00F3217A">
        <w:t>surgical changes</w:t>
      </w:r>
      <w:r w:rsidRPr="00E71C05">
        <w:t xml:space="preserve"> are</w:t>
      </w:r>
      <w:r w:rsidR="007F731B" w:rsidRPr="007F731B">
        <w:t xml:space="preserve"> </w:t>
      </w:r>
      <w:r w:rsidR="007F731B">
        <w:t>enduring</w:t>
      </w:r>
      <w:r w:rsidRPr="00E71C05">
        <w:t xml:space="preserve"> but not permanent. As you get older, your skin and tissue will continue to lose elasticity, </w:t>
      </w:r>
      <w:r w:rsidR="00F3217A">
        <w:t xml:space="preserve">and some </w:t>
      </w:r>
      <w:r w:rsidRPr="00E71C05">
        <w:t>sagging</w:t>
      </w:r>
      <w:r w:rsidR="00F3217A">
        <w:t xml:space="preserve"> may recur</w:t>
      </w:r>
      <w:r w:rsidRPr="00E71C05">
        <w:t>.</w:t>
      </w:r>
      <w:r w:rsidR="00F3217A">
        <w:t xml:space="preserve">  </w:t>
      </w:r>
    </w:p>
    <w:p w14:paraId="4E150312" w14:textId="33E84BF2" w:rsidR="00392018" w:rsidRDefault="00392018">
      <w:r>
        <w:t>HOW MUCH DOES A BREAST LIFT COST?</w:t>
      </w:r>
    </w:p>
    <w:p w14:paraId="5FE1C22E" w14:textId="53AC8381" w:rsidR="00DB3ADB" w:rsidRDefault="00F3217A" w:rsidP="00DB3ADB">
      <w:r>
        <w:t>A m</w:t>
      </w:r>
      <w:r w:rsidR="00DB3ADB">
        <w:t xml:space="preserve">astopexy </w:t>
      </w:r>
      <w:r>
        <w:t>is a</w:t>
      </w:r>
      <w:r w:rsidR="00DB3ADB">
        <w:t xml:space="preserve"> </w:t>
      </w:r>
      <w:r w:rsidR="00C439F1">
        <w:t>customizable</w:t>
      </w:r>
      <w:r w:rsidR="00DB3ADB">
        <w:t xml:space="preserve"> </w:t>
      </w:r>
      <w:r>
        <w:t xml:space="preserve">surgery, with </w:t>
      </w:r>
      <w:r w:rsidR="00DB3ADB">
        <w:t>breast lift cost vary</w:t>
      </w:r>
      <w:r>
        <w:t>ing on a</w:t>
      </w:r>
      <w:r w:rsidR="00DB3ADB">
        <w:t xml:space="preserve"> per</w:t>
      </w:r>
      <w:r>
        <w:t>-</w:t>
      </w:r>
      <w:r w:rsidR="00DB3ADB">
        <w:t>patient</w:t>
      </w:r>
      <w:r>
        <w:t xml:space="preserve"> basis</w:t>
      </w:r>
      <w:r w:rsidR="00DB3ADB">
        <w:t xml:space="preserve">. </w:t>
      </w:r>
      <w:r>
        <w:t>Some of the nu</w:t>
      </w:r>
      <w:r w:rsidR="00DB3ADB">
        <w:t>merous factors</w:t>
      </w:r>
      <w:r>
        <w:t xml:space="preserve"> which can</w:t>
      </w:r>
      <w:r w:rsidR="00DB3ADB">
        <w:t xml:space="preserve"> affect breast lift </w:t>
      </w:r>
      <w:r>
        <w:t>cost are</w:t>
      </w:r>
      <w:r w:rsidR="00DB3ADB">
        <w:t>:</w:t>
      </w:r>
    </w:p>
    <w:p w14:paraId="72E33ACC" w14:textId="5D14013B" w:rsidR="00DB3ADB" w:rsidRDefault="00F3217A" w:rsidP="00DB3ADB">
      <w:pPr>
        <w:pStyle w:val="ListParagraph"/>
        <w:numPr>
          <w:ilvl w:val="0"/>
          <w:numId w:val="2"/>
        </w:numPr>
      </w:pPr>
      <w:r>
        <w:t>preoperative breast size</w:t>
      </w:r>
    </w:p>
    <w:p w14:paraId="296F754D" w14:textId="27295D08" w:rsidR="00DB3ADB" w:rsidRDefault="00F3217A" w:rsidP="00DB3ADB">
      <w:pPr>
        <w:pStyle w:val="ListParagraph"/>
        <w:numPr>
          <w:ilvl w:val="0"/>
          <w:numId w:val="2"/>
        </w:numPr>
      </w:pPr>
      <w:r>
        <w:lastRenderedPageBreak/>
        <w:t>goal breast and areola size</w:t>
      </w:r>
    </w:p>
    <w:p w14:paraId="5194E15B" w14:textId="767D677B" w:rsidR="00F3217A" w:rsidRDefault="00F3217A" w:rsidP="00F3217A">
      <w:pPr>
        <w:pStyle w:val="ListParagraph"/>
        <w:numPr>
          <w:ilvl w:val="0"/>
          <w:numId w:val="2"/>
        </w:numPr>
      </w:pPr>
      <w:r>
        <w:t>degree of ptosis (sagging)</w:t>
      </w:r>
    </w:p>
    <w:p w14:paraId="33F3E470" w14:textId="77777777" w:rsidR="00DB3ADB" w:rsidRDefault="00DB3ADB" w:rsidP="00DB3ADB">
      <w:r>
        <w:t xml:space="preserve">Additional costs may include: </w:t>
      </w:r>
    </w:p>
    <w:p w14:paraId="2E8F71E2" w14:textId="77777777" w:rsidR="00DB3ADB" w:rsidRDefault="00DB3ADB" w:rsidP="00DB3A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</w:pPr>
      <w:r>
        <w:t>Anesthesia fees</w:t>
      </w:r>
    </w:p>
    <w:p w14:paraId="5010B2BB" w14:textId="77777777" w:rsidR="00DB3ADB" w:rsidRDefault="00DB3ADB" w:rsidP="00DB3A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</w:pPr>
      <w:r>
        <w:t>Medical tests (blood work)</w:t>
      </w:r>
    </w:p>
    <w:p w14:paraId="2BA5A2A6" w14:textId="77777777" w:rsidR="00DB3ADB" w:rsidRDefault="00DB3ADB" w:rsidP="00DB3A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</w:pPr>
      <w:r>
        <w:t>Post-surgery garments</w:t>
      </w:r>
    </w:p>
    <w:p w14:paraId="0C5D97AB" w14:textId="77777777" w:rsidR="00DB3ADB" w:rsidRDefault="00DB3ADB" w:rsidP="00DB3A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</w:pPr>
      <w:r>
        <w:t>Prescriptions for medication</w:t>
      </w:r>
    </w:p>
    <w:p w14:paraId="7D903B08" w14:textId="443C8679" w:rsidR="00DB3ADB" w:rsidRDefault="00DB3ADB" w:rsidP="00DB3ADB">
      <w:r>
        <w:t xml:space="preserve">After a physical assessment by Dr. Hill, </w:t>
      </w:r>
      <w:r w:rsidR="00F3217A">
        <w:t>our office</w:t>
      </w:r>
      <w:r>
        <w:t xml:space="preserve"> will discuss </w:t>
      </w:r>
      <w:r w:rsidR="00D85185">
        <w:t>cost</w:t>
      </w:r>
      <w:r>
        <w:t xml:space="preserve"> in detail. If this cosmetic surgery is </w:t>
      </w:r>
      <w:r w:rsidR="00F3217A">
        <w:t>a good option</w:t>
      </w:r>
      <w:r>
        <w:t xml:space="preserve"> for you, we will </w:t>
      </w:r>
      <w:r w:rsidR="00F3217A">
        <w:t xml:space="preserve">design </w:t>
      </w:r>
      <w:r>
        <w:t xml:space="preserve">a treatment plan that </w:t>
      </w:r>
      <w:r w:rsidR="00F3217A">
        <w:t>matches</w:t>
      </w:r>
      <w:r>
        <w:t xml:space="preserve"> your needs and your budget. We </w:t>
      </w:r>
      <w:r w:rsidR="00D85185">
        <w:t>can</w:t>
      </w:r>
      <w:r>
        <w:t xml:space="preserve"> also discuss financing options and other ways to save on breast lift cost</w:t>
      </w:r>
      <w:r w:rsidR="00D85185">
        <w:t xml:space="preserve"> if interested</w:t>
      </w:r>
      <w:r>
        <w:t>.</w:t>
      </w:r>
    </w:p>
    <w:p w14:paraId="6BA359C4" w14:textId="2B74C7B5" w:rsidR="00392018" w:rsidRDefault="00392018">
      <w:r>
        <w:t>BREAST LIFT SURGEON NEAR ME</w:t>
      </w:r>
    </w:p>
    <w:p w14:paraId="503E1E0D" w14:textId="56805F9F" w:rsidR="00392018" w:rsidRDefault="00F3217A" w:rsidP="00392018">
      <w:r>
        <w:t>If you are looking for a m</w:t>
      </w:r>
      <w:r w:rsidR="00171C70">
        <w:t>astopexy in Chicago</w:t>
      </w:r>
      <w:r>
        <w:t xml:space="preserve"> to lift sagging breasts and restore a youthful contour, g</w:t>
      </w:r>
      <w:r w:rsidR="00392018">
        <w:t>et started by scheduling a consultation with Dr. David Hill at Concierge Aesthetics and Plastic Surgery. Contact Concierge online by filling out the form below or call 312-255-1495 today.</w:t>
      </w:r>
    </w:p>
    <w:p w14:paraId="50B394FD" w14:textId="434F87D1" w:rsidR="001531D7" w:rsidRDefault="001531D7" w:rsidP="00392018">
      <w:r>
        <w:t>SOURCES</w:t>
      </w:r>
    </w:p>
    <w:p w14:paraId="5D1A3B7C" w14:textId="52DB9582" w:rsidR="001531D7" w:rsidRDefault="001531D7" w:rsidP="00392018"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De la Torre, Jorge (2009). </w:t>
      </w:r>
      <w:hyperlink r:id="rId6" w:anchor="showall" w:history="1">
        <w:r>
          <w:rPr>
            <w:rStyle w:val="Hyperlink"/>
            <w:rFonts w:ascii="Arial" w:hAnsi="Arial" w:cs="Arial"/>
            <w:color w:val="663366"/>
            <w:sz w:val="19"/>
            <w:szCs w:val="19"/>
            <w:shd w:val="clear" w:color="auto" w:fill="FFFFFF"/>
          </w:rPr>
          <w:t>"Breast Mastopexy"</w:t>
        </w:r>
      </w:hyperlink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. </w:t>
      </w:r>
      <w:r>
        <w:rPr>
          <w:rFonts w:ascii="Arial" w:hAnsi="Arial" w:cs="Arial"/>
          <w:i/>
          <w:iCs/>
          <w:color w:val="202122"/>
          <w:sz w:val="19"/>
          <w:szCs w:val="19"/>
          <w:shd w:val="clear" w:color="auto" w:fill="FFFFFF"/>
        </w:rPr>
        <w:t>Medscape</w:t>
      </w:r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.</w:t>
      </w:r>
    </w:p>
    <w:p w14:paraId="72CA7A97" w14:textId="2EE932D3" w:rsidR="001531D7" w:rsidRDefault="001531D7" w:rsidP="00392018"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Spear SL, Boehmler JH IV, Clemens MW. "Augmentation–mastopexy: A 3-year Review of a Single Surgeon's Practice". </w:t>
      </w:r>
      <w:r>
        <w:rPr>
          <w:rFonts w:ascii="Arial" w:hAnsi="Arial" w:cs="Arial"/>
          <w:i/>
          <w:iCs/>
          <w:color w:val="202122"/>
          <w:sz w:val="19"/>
          <w:szCs w:val="19"/>
          <w:shd w:val="clear" w:color="auto" w:fill="FFFFFF"/>
        </w:rPr>
        <w:t>Plastic and Reconstructive Surgery</w:t>
      </w:r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. (2006). </w:t>
      </w:r>
      <w:hyperlink r:id="rId7" w:history="1">
        <w:r>
          <w:rPr>
            <w:rStyle w:val="Hyperlink"/>
            <w:rFonts w:ascii="Arial" w:hAnsi="Arial" w:cs="Arial"/>
            <w:color w:val="663366"/>
            <w:sz w:val="19"/>
            <w:szCs w:val="19"/>
            <w:shd w:val="clear" w:color="auto" w:fill="FFFFFF"/>
          </w:rPr>
          <w:t>Link.</w:t>
        </w:r>
      </w:hyperlink>
    </w:p>
    <w:p w14:paraId="3A1E3682" w14:textId="77777777" w:rsidR="00392018" w:rsidRPr="00392018" w:rsidRDefault="00392018"/>
    <w:sectPr w:rsidR="00392018" w:rsidRPr="00392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F05"/>
    <w:multiLevelType w:val="multilevel"/>
    <w:tmpl w:val="5EDC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C065C"/>
    <w:multiLevelType w:val="hybridMultilevel"/>
    <w:tmpl w:val="5BD0A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62C4E"/>
    <w:multiLevelType w:val="multilevel"/>
    <w:tmpl w:val="EE58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6E0871"/>
    <w:multiLevelType w:val="multilevel"/>
    <w:tmpl w:val="FEE2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A85D70"/>
    <w:multiLevelType w:val="multilevel"/>
    <w:tmpl w:val="9386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1B712B"/>
    <w:multiLevelType w:val="hybridMultilevel"/>
    <w:tmpl w:val="7DB2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B5597"/>
    <w:multiLevelType w:val="hybridMultilevel"/>
    <w:tmpl w:val="90BC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607AF"/>
    <w:multiLevelType w:val="hybridMultilevel"/>
    <w:tmpl w:val="DED4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18"/>
    <w:rsid w:val="000B3293"/>
    <w:rsid w:val="000F5466"/>
    <w:rsid w:val="001531D7"/>
    <w:rsid w:val="00171C70"/>
    <w:rsid w:val="00243E42"/>
    <w:rsid w:val="002C437A"/>
    <w:rsid w:val="00392018"/>
    <w:rsid w:val="003E4DB9"/>
    <w:rsid w:val="003F050C"/>
    <w:rsid w:val="006C4618"/>
    <w:rsid w:val="007077A2"/>
    <w:rsid w:val="007F731B"/>
    <w:rsid w:val="009A1E7C"/>
    <w:rsid w:val="00AA4446"/>
    <w:rsid w:val="00C439F1"/>
    <w:rsid w:val="00D6769D"/>
    <w:rsid w:val="00D85185"/>
    <w:rsid w:val="00DB3ADB"/>
    <w:rsid w:val="00E02531"/>
    <w:rsid w:val="00E71C05"/>
    <w:rsid w:val="00F3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4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71C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3ADB"/>
    <w:pPr>
      <w:spacing w:after="200" w:line="27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71C0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531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71C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3ADB"/>
    <w:pPr>
      <w:spacing w:after="200" w:line="27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71C0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531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ubmed.ncbi.nlm.nih.gov/170994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medicine.medscape.com/article/1273551-overvie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Hector M</cp:lastModifiedBy>
  <cp:revision>2</cp:revision>
  <dcterms:created xsi:type="dcterms:W3CDTF">2020-08-30T14:19:00Z</dcterms:created>
  <dcterms:modified xsi:type="dcterms:W3CDTF">2020-08-30T14:19:00Z</dcterms:modified>
</cp:coreProperties>
</file>