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D8521" w14:textId="11F8774A" w:rsidR="00E90042" w:rsidRDefault="00E90042" w:rsidP="00E90042">
      <w:pPr>
        <w:shd w:val="clear" w:color="auto" w:fill="FFFFFF"/>
        <w:spacing w:before="100" w:beforeAutospacing="1" w:after="180" w:line="336" w:lineRule="atLeast"/>
      </w:pPr>
      <w:r>
        <w:t>ARM LIFT.PAGE.CONCIERGE.MZ</w:t>
      </w:r>
    </w:p>
    <w:p w14:paraId="04051A1E" w14:textId="5F1F4525" w:rsidR="00E90042" w:rsidRDefault="00E90042" w:rsidP="00E90042">
      <w:pPr>
        <w:shd w:val="clear" w:color="auto" w:fill="FFFFFF"/>
        <w:spacing w:before="100" w:beforeAutospacing="1" w:after="180" w:line="336" w:lineRule="atLeast"/>
      </w:pPr>
      <w:r>
        <w:t>/ARM LIFT-CHICAGO</w:t>
      </w:r>
    </w:p>
    <w:p w14:paraId="4DAC7681" w14:textId="2554E3D1" w:rsidR="00E90042" w:rsidRDefault="00E90042" w:rsidP="00E90042">
      <w:pPr>
        <w:shd w:val="clear" w:color="auto" w:fill="FFFFFF"/>
        <w:spacing w:before="100" w:beforeAutospacing="1" w:after="180" w:line="336" w:lineRule="atLeast"/>
      </w:pPr>
      <w:r>
        <w:t>KW</w:t>
      </w:r>
      <w:r w:rsidR="00687A59">
        <w:t>:</w:t>
      </w:r>
      <w:r>
        <w:t xml:space="preserve"> ARM LIFT</w:t>
      </w:r>
    </w:p>
    <w:p w14:paraId="44B487CA" w14:textId="655B008B" w:rsidR="00687A59" w:rsidRDefault="00687A59" w:rsidP="00E90042">
      <w:pPr>
        <w:shd w:val="clear" w:color="auto" w:fill="FFFFFF"/>
        <w:spacing w:before="100" w:beforeAutospacing="1" w:after="180" w:line="336" w:lineRule="atLeast"/>
      </w:pPr>
      <w:r>
        <w:t>META: Arm lift surgery (</w:t>
      </w:r>
      <w:r w:rsidR="00AA1877">
        <w:t>B</w:t>
      </w:r>
      <w:r>
        <w:t>rachioplasty) removes excess skin and fat in the upper arm for a smoother, tighter,</w:t>
      </w:r>
      <w:r w:rsidR="005B6545">
        <w:t xml:space="preserve"> and</w:t>
      </w:r>
      <w:r>
        <w:t xml:space="preserve"> more contoured appearance.</w:t>
      </w:r>
    </w:p>
    <w:p w14:paraId="2B8DF6D0" w14:textId="7463553A" w:rsidR="00E90042" w:rsidRPr="00596E48" w:rsidRDefault="00E90042" w:rsidP="00E90042">
      <w:pPr>
        <w:shd w:val="clear" w:color="auto" w:fill="FFFFFF"/>
        <w:spacing w:before="100" w:beforeAutospacing="1" w:after="180" w:line="336" w:lineRule="atLeast"/>
      </w:pPr>
      <w:r w:rsidRPr="00596E48">
        <w:t xml:space="preserve">ARM LIFT SURGERY | </w:t>
      </w:r>
      <w:r w:rsidR="00D24025" w:rsidRPr="00596E48">
        <w:t>BRACHIOPLASTY | CHICAGO</w:t>
      </w:r>
    </w:p>
    <w:p w14:paraId="2268A7D4" w14:textId="68E720CD" w:rsidR="00D61DFB" w:rsidRPr="00596E48" w:rsidRDefault="00D61DFB" w:rsidP="009D40D4">
      <w:r w:rsidRPr="00596E48">
        <w:t>A</w:t>
      </w:r>
      <w:r w:rsidR="005B6545">
        <w:t>n a</w:t>
      </w:r>
      <w:r w:rsidRPr="00596E48">
        <w:t>rm lift, also know</w:t>
      </w:r>
      <w:r w:rsidR="000A1FF2" w:rsidRPr="00596E48">
        <w:t>n</w:t>
      </w:r>
      <w:r w:rsidRPr="00596E48">
        <w:t xml:space="preserve"> as a </w:t>
      </w:r>
      <w:r w:rsidR="005B6545">
        <w:t>b</w:t>
      </w:r>
      <w:r w:rsidRPr="00596E48">
        <w:t>rachioplasty, is a cosmetic procedure that reshapes the under</w:t>
      </w:r>
      <w:r w:rsidR="005B6545">
        <w:t xml:space="preserve">side of the upper </w:t>
      </w:r>
      <w:r w:rsidRPr="00596E48">
        <w:t xml:space="preserve">arm to restore </w:t>
      </w:r>
      <w:r w:rsidR="00AA1877">
        <w:t xml:space="preserve">a </w:t>
      </w:r>
      <w:r w:rsidR="005B6545">
        <w:t xml:space="preserve">more </w:t>
      </w:r>
      <w:r w:rsidRPr="00596E48">
        <w:t>youthful</w:t>
      </w:r>
      <w:r w:rsidR="005B6545" w:rsidRPr="005B6545">
        <w:t xml:space="preserve"> </w:t>
      </w:r>
      <w:r w:rsidR="005B6545">
        <w:t>shape</w:t>
      </w:r>
      <w:r w:rsidRPr="00596E48">
        <w:t xml:space="preserve">. </w:t>
      </w:r>
      <w:r w:rsidR="005B6545">
        <w:t>Brachioplasty</w:t>
      </w:r>
      <w:r w:rsidRPr="00596E48">
        <w:t xml:space="preserve"> removes excess skin and/or fat that causes the area </w:t>
      </w:r>
      <w:r w:rsidR="00B130FF" w:rsidRPr="00596E48">
        <w:t>spanning</w:t>
      </w:r>
      <w:r w:rsidRPr="00596E48">
        <w:t xml:space="preserve"> </w:t>
      </w:r>
      <w:r w:rsidR="000A1FF2" w:rsidRPr="00596E48">
        <w:t xml:space="preserve">from the </w:t>
      </w:r>
      <w:r w:rsidRPr="00596E48">
        <w:t>elbow to</w:t>
      </w:r>
      <w:r w:rsidR="00596E48">
        <w:t xml:space="preserve"> the</w:t>
      </w:r>
      <w:r w:rsidRPr="00596E48">
        <w:t xml:space="preserve"> armpit to sag, producing </w:t>
      </w:r>
      <w:r w:rsidR="005B6545">
        <w:t>a “winging”</w:t>
      </w:r>
      <w:r w:rsidRPr="00596E48">
        <w:t xml:space="preserve"> effect. </w:t>
      </w:r>
      <w:r w:rsidR="00553945" w:rsidRPr="00596E48">
        <w:t>Brachioplasty</w:t>
      </w:r>
      <w:r w:rsidR="00B130FF" w:rsidRPr="00596E48">
        <w:t xml:space="preserve"> is ideal for individuals </w:t>
      </w:r>
      <w:r w:rsidR="008F6772">
        <w:t>with</w:t>
      </w:r>
      <w:r w:rsidR="00B130FF" w:rsidRPr="00596E48">
        <w:t xml:space="preserve"> skin laxity due to aging, </w:t>
      </w:r>
      <w:r w:rsidR="008F6772">
        <w:t>significant</w:t>
      </w:r>
      <w:r w:rsidR="00482DA3" w:rsidRPr="00596E48">
        <w:t xml:space="preserve"> </w:t>
      </w:r>
      <w:r w:rsidR="00B130FF" w:rsidRPr="00596E48">
        <w:t>weight loss, or</w:t>
      </w:r>
      <w:r w:rsidR="008F6772">
        <w:t xml:space="preserve"> genetic predisposition</w:t>
      </w:r>
      <w:r w:rsidR="00B130FF" w:rsidRPr="00596E48">
        <w:t xml:space="preserve"> </w:t>
      </w:r>
      <w:r w:rsidR="008F6772">
        <w:t>of</w:t>
      </w:r>
      <w:r w:rsidR="00B130FF" w:rsidRPr="00596E48">
        <w:t xml:space="preserve"> the upper arms to sag or appear loos</w:t>
      </w:r>
      <w:r w:rsidR="008F6772">
        <w:t>e</w:t>
      </w:r>
      <w:r w:rsidR="00B130FF" w:rsidRPr="00596E48">
        <w:t>.</w:t>
      </w:r>
    </w:p>
    <w:p w14:paraId="1FCAE6A9" w14:textId="242E4EB5" w:rsidR="00B80CC7" w:rsidRDefault="00B80CC7" w:rsidP="00E90042">
      <w:pPr>
        <w:shd w:val="clear" w:color="auto" w:fill="FFFFFF"/>
        <w:spacing w:before="100" w:beforeAutospacing="1" w:after="180" w:line="336" w:lineRule="atLeast"/>
      </w:pPr>
      <w:r>
        <w:t>FINDING THE BEST ARM LIFT SURGEON IN CHICAGO</w:t>
      </w:r>
    </w:p>
    <w:p w14:paraId="1F8E4B2D" w14:textId="0C026186" w:rsidR="00B80CC7" w:rsidRDefault="00B80CC7" w:rsidP="00B80CC7">
      <w:r>
        <w:t>Dr. David Hill is a</w:t>
      </w:r>
      <w:r w:rsidR="00AC2B3A">
        <w:t xml:space="preserve"> </w:t>
      </w:r>
      <w:r w:rsidR="00E37D23">
        <w:t xml:space="preserve">well-established </w:t>
      </w:r>
      <w:r>
        <w:t xml:space="preserve">plastic surgeon </w:t>
      </w:r>
      <w:r w:rsidR="00E37D23">
        <w:t xml:space="preserve">offering brachioplasty </w:t>
      </w:r>
      <w:r>
        <w:t>in Chicago. At</w:t>
      </w:r>
      <w:r w:rsidRPr="001C55C1">
        <w:t xml:space="preserve"> Concierge Aesthetics and Plastic Surgery</w:t>
      </w:r>
      <w:r>
        <w:t xml:space="preserve">, Dr. Hill draws upon extensive expertise and </w:t>
      </w:r>
      <w:r w:rsidR="00E37D23">
        <w:t xml:space="preserve">brachioplasty </w:t>
      </w:r>
      <w:r>
        <w:t>experienc</w:t>
      </w:r>
      <w:r w:rsidR="00E37D23">
        <w:t>e</w:t>
      </w:r>
      <w:r>
        <w:t xml:space="preserve"> to deliver natural</w:t>
      </w:r>
      <w:r w:rsidR="00AA1877">
        <w:t>-</w:t>
      </w:r>
      <w:r w:rsidR="00E37D23">
        <w:t>appearing</w:t>
      </w:r>
      <w:r>
        <w:t xml:space="preserve"> results that help women look better and feel more confident. </w:t>
      </w:r>
    </w:p>
    <w:p w14:paraId="78EBE7CD" w14:textId="6FD1F42E" w:rsidR="00E90042" w:rsidRDefault="00E90042" w:rsidP="00E90042">
      <w:pPr>
        <w:shd w:val="clear" w:color="auto" w:fill="FFFFFF"/>
        <w:spacing w:before="100" w:beforeAutospacing="1" w:after="180" w:line="336" w:lineRule="atLeast"/>
      </w:pPr>
      <w:r>
        <w:t>ARM LIFT</w:t>
      </w:r>
      <w:r w:rsidR="00B80CC7">
        <w:t xml:space="preserve"> BEFORE AND AFTER*</w:t>
      </w:r>
    </w:p>
    <w:p w14:paraId="3D7C4372" w14:textId="18B180C3" w:rsidR="00B80CC7" w:rsidRDefault="00B80CC7" w:rsidP="00B80CC7">
      <w:r>
        <w:t>Arm</w:t>
      </w:r>
      <w:r w:rsidRPr="001C55C1">
        <w:t xml:space="preserve"> lift before and after pictures depict real patients</w:t>
      </w:r>
      <w:r>
        <w:t>. These patients</w:t>
      </w:r>
      <w:r w:rsidRPr="001C55C1">
        <w:t xml:space="preserve"> are chosen to represent examples of achievable results,</w:t>
      </w:r>
      <w:r w:rsidR="00CE17D1">
        <w:t xml:space="preserve"> although</w:t>
      </w:r>
      <w:r w:rsidRPr="001C55C1">
        <w:t xml:space="preserve"> results vary</w:t>
      </w:r>
      <w:r w:rsidR="00CE17D1">
        <w:t xml:space="preserve"> based on initial presentation and outcome goals</w:t>
      </w:r>
      <w:r w:rsidRPr="001C55C1">
        <w:t xml:space="preserve">. The </w:t>
      </w:r>
      <w:r w:rsidR="00CE17D1">
        <w:t>impressive</w:t>
      </w:r>
      <w:r w:rsidR="00CE17D1" w:rsidRPr="001C55C1">
        <w:t xml:space="preserve"> </w:t>
      </w:r>
      <w:r w:rsidRPr="001C55C1">
        <w:t xml:space="preserve">outcomes </w:t>
      </w:r>
      <w:r w:rsidR="00AA1877">
        <w:t>shown</w:t>
      </w:r>
      <w:r w:rsidRPr="001C55C1">
        <w:t xml:space="preserve"> in these before and after images </w:t>
      </w:r>
      <w:r w:rsidR="00CE17D1">
        <w:t>underline</w:t>
      </w:r>
      <w:r w:rsidRPr="001C55C1">
        <w:t xml:space="preserve"> the importance of </w:t>
      </w:r>
      <w:r w:rsidR="00CE17D1">
        <w:t>choosing the right</w:t>
      </w:r>
      <w:r w:rsidRPr="001C55C1">
        <w:t xml:space="preserve"> </w:t>
      </w:r>
      <w:r>
        <w:t xml:space="preserve">plastic </w:t>
      </w:r>
      <w:r w:rsidRPr="001C55C1">
        <w:t xml:space="preserve">surgeon </w:t>
      </w:r>
      <w:r w:rsidR="00CE17D1">
        <w:t>for your needs</w:t>
      </w:r>
      <w:r w:rsidRPr="001C55C1">
        <w:t xml:space="preserve">. </w:t>
      </w:r>
    </w:p>
    <w:p w14:paraId="21714203" w14:textId="11377768" w:rsidR="00F90FE3" w:rsidRPr="001C55C1" w:rsidRDefault="00F90FE3" w:rsidP="00B80CC7">
      <w:r w:rsidRPr="00F90FE3">
        <w:rPr>
          <w:highlight w:val="yellow"/>
        </w:rPr>
        <w:t>INSERT BAS</w:t>
      </w:r>
    </w:p>
    <w:p w14:paraId="3539C5A7" w14:textId="77CCBEBF" w:rsidR="00B80CC7" w:rsidRDefault="00B80CC7" w:rsidP="00E90042">
      <w:pPr>
        <w:shd w:val="clear" w:color="auto" w:fill="FFFFFF"/>
        <w:spacing w:before="100" w:beforeAutospacing="1" w:after="180" w:line="336" w:lineRule="atLeast"/>
      </w:pPr>
      <w:r>
        <w:t>THE PROCEDURE</w:t>
      </w:r>
    </w:p>
    <w:p w14:paraId="227B913D" w14:textId="1111B82A" w:rsidR="00D24025" w:rsidRDefault="00D24025" w:rsidP="00D24025">
      <w:r>
        <w:t>Brachioplasty is a same day (outpatient) procedure. Once you arrive at our designated surgical center</w:t>
      </w:r>
      <w:r w:rsidR="00CE17D1">
        <w:t xml:space="preserve"> and speak with the anesthesiologist, </w:t>
      </w:r>
      <w:r>
        <w:t>you will be placed under general anesthesia.</w:t>
      </w:r>
    </w:p>
    <w:p w14:paraId="28FB0EC3" w14:textId="39E0FD07" w:rsidR="0021187F" w:rsidRDefault="00A400BB" w:rsidP="0021187F">
      <w:r>
        <w:t>Brachioplasty</w:t>
      </w:r>
      <w:r w:rsidR="00B44E48">
        <w:t xml:space="preserve"> incisions are</w:t>
      </w:r>
      <w:r w:rsidR="0021187F">
        <w:t xml:space="preserve"> placed on the back of the arm (posteriorly) or inside the arm (medially) where the arm rests along the body</w:t>
      </w:r>
      <w:r>
        <w:t xml:space="preserve"> depending on individual patient preference and goals</w:t>
      </w:r>
      <w:r w:rsidR="0021187F">
        <w:t xml:space="preserve">. The length of the incision depends on the severity of laxity and the amount of skin </w:t>
      </w:r>
      <w:r w:rsidR="0009720C">
        <w:t>to be excised</w:t>
      </w:r>
      <w:r w:rsidR="0021187F">
        <w:t xml:space="preserve">. Regardless of where the incision is placed, </w:t>
      </w:r>
      <w:r w:rsidR="0009720C">
        <w:t xml:space="preserve">a scar will be intermittently </w:t>
      </w:r>
      <w:r w:rsidR="0021187F">
        <w:t xml:space="preserve">visible </w:t>
      </w:r>
      <w:r w:rsidR="0009720C">
        <w:t>when the arm is in certain positions</w:t>
      </w:r>
      <w:r w:rsidR="0021187F">
        <w:t xml:space="preserve">. </w:t>
      </w:r>
      <w:r w:rsidR="0009720C">
        <w:t xml:space="preserve">After making the incision, </w:t>
      </w:r>
      <w:r w:rsidR="0021187F">
        <w:t xml:space="preserve">Dr. Hill </w:t>
      </w:r>
      <w:r w:rsidR="0009720C">
        <w:t>will</w:t>
      </w:r>
      <w:r w:rsidR="0021187F">
        <w:t xml:space="preserve"> </w:t>
      </w:r>
      <w:r w:rsidR="0009720C">
        <w:t xml:space="preserve">remove </w:t>
      </w:r>
      <w:r w:rsidR="0021187F">
        <w:t xml:space="preserve">excess fat </w:t>
      </w:r>
      <w:r w:rsidR="0009720C">
        <w:t xml:space="preserve">and skin </w:t>
      </w:r>
      <w:r w:rsidR="0021187F">
        <w:t xml:space="preserve">from the arm. </w:t>
      </w:r>
      <w:r w:rsidR="0009720C">
        <w:t xml:space="preserve"> I</w:t>
      </w:r>
      <w:r w:rsidR="0021187F">
        <w:t>nternal sutures</w:t>
      </w:r>
      <w:r w:rsidR="0009720C">
        <w:t xml:space="preserve"> are placed and t</w:t>
      </w:r>
      <w:r w:rsidR="0021187F">
        <w:t xml:space="preserve">he </w:t>
      </w:r>
      <w:r w:rsidR="00B44E48">
        <w:t xml:space="preserve">remaining </w:t>
      </w:r>
      <w:r w:rsidR="0021187F">
        <w:t>skin is then smoothed over the new contour of the arm</w:t>
      </w:r>
      <w:r w:rsidR="0009720C">
        <w:t xml:space="preserve"> prior to final sutures and dressings</w:t>
      </w:r>
      <w:r w:rsidR="0021187F">
        <w:t xml:space="preserve">. </w:t>
      </w:r>
    </w:p>
    <w:p w14:paraId="2E1DB10E" w14:textId="427227EE" w:rsidR="00B80CC7" w:rsidRDefault="00B80CC7" w:rsidP="00E90042">
      <w:pPr>
        <w:shd w:val="clear" w:color="auto" w:fill="FFFFFF"/>
        <w:spacing w:before="100" w:beforeAutospacing="1" w:after="180" w:line="336" w:lineRule="atLeast"/>
      </w:pPr>
      <w:r>
        <w:lastRenderedPageBreak/>
        <w:t>THE RECOVERY</w:t>
      </w:r>
    </w:p>
    <w:p w14:paraId="3072AE2D" w14:textId="091C20FD" w:rsidR="0021187F" w:rsidRPr="006D7029" w:rsidRDefault="0021187F" w:rsidP="006D7029">
      <w:r w:rsidRPr="006D7029">
        <w:t xml:space="preserve">After </w:t>
      </w:r>
      <w:r w:rsidR="0009720C">
        <w:t>surgery a c</w:t>
      </w:r>
      <w:r w:rsidR="00F205B6" w:rsidRPr="006D7029">
        <w:t xml:space="preserve">ompression </w:t>
      </w:r>
      <w:r w:rsidR="0009720C">
        <w:t>dressing</w:t>
      </w:r>
      <w:r w:rsidR="00F205B6" w:rsidRPr="006D7029">
        <w:t xml:space="preserve"> </w:t>
      </w:r>
      <w:r w:rsidR="0009720C">
        <w:t>will</w:t>
      </w:r>
      <w:r w:rsidR="00F205B6" w:rsidRPr="006D7029">
        <w:t xml:space="preserve"> be </w:t>
      </w:r>
      <w:r w:rsidR="0009720C">
        <w:t xml:space="preserve">placed </w:t>
      </w:r>
      <w:r w:rsidR="006D7029" w:rsidRPr="006D7029">
        <w:t>to limit swelling</w:t>
      </w:r>
      <w:r w:rsidR="00F205B6" w:rsidRPr="006D7029">
        <w:t xml:space="preserve">. </w:t>
      </w:r>
      <w:r w:rsidR="0009720C">
        <w:t>A</w:t>
      </w:r>
      <w:r w:rsidR="006D7029" w:rsidRPr="006D7029">
        <w:t xml:space="preserve">ctivities </w:t>
      </w:r>
      <w:r w:rsidR="0009720C">
        <w:t>will</w:t>
      </w:r>
      <w:r w:rsidR="006D7029" w:rsidRPr="006D7029">
        <w:t xml:space="preserve"> be restricted </w:t>
      </w:r>
      <w:r w:rsidR="00F205B6" w:rsidRPr="006D7029">
        <w:t xml:space="preserve">for </w:t>
      </w:r>
      <w:r w:rsidR="0009720C">
        <w:t>two weeks</w:t>
      </w:r>
      <w:r w:rsidR="00F205B6" w:rsidRPr="006D7029">
        <w:t xml:space="preserve"> following the procedure to ensure proper healing</w:t>
      </w:r>
      <w:r w:rsidR="0009720C">
        <w:t xml:space="preserve"> and minimize swelling</w:t>
      </w:r>
      <w:r w:rsidR="006B4BD0">
        <w:t>, and all p</w:t>
      </w:r>
      <w:r w:rsidR="00B44E48">
        <w:t>ost</w:t>
      </w:r>
      <w:r w:rsidR="006B4BD0">
        <w:t>operative</w:t>
      </w:r>
      <w:r w:rsidR="00B44E48">
        <w:t xml:space="preserve"> instructions will be discussed thoroughly </w:t>
      </w:r>
      <w:r w:rsidR="006B4BD0">
        <w:t>at your preoperative appointment</w:t>
      </w:r>
      <w:r w:rsidR="00B44E48">
        <w:t>.</w:t>
      </w:r>
    </w:p>
    <w:p w14:paraId="4386B5A4" w14:textId="6107A82C" w:rsidR="00B80CC7" w:rsidRDefault="00B80CC7" w:rsidP="00E90042">
      <w:pPr>
        <w:shd w:val="clear" w:color="auto" w:fill="FFFFFF"/>
        <w:spacing w:before="100" w:beforeAutospacing="1" w:after="180" w:line="336" w:lineRule="atLeast"/>
      </w:pPr>
      <w:r>
        <w:t>THE RESULTS</w:t>
      </w:r>
    </w:p>
    <w:p w14:paraId="7DCB801D" w14:textId="21DBC62F" w:rsidR="00F205B6" w:rsidRPr="00E11B05" w:rsidRDefault="006B4BD0" w:rsidP="00E11B05">
      <w:r>
        <w:t>Results will initially</w:t>
      </w:r>
      <w:r w:rsidR="00A65EF0" w:rsidRPr="00E11B05">
        <w:t xml:space="preserve"> be obscured by swelling </w:t>
      </w:r>
      <w:r>
        <w:t>and compression garments, but once the swelling resolves and the garments are removed your results will be visible</w:t>
      </w:r>
      <w:r w:rsidR="00A65EF0" w:rsidRPr="00E11B05">
        <w:t>.</w:t>
      </w:r>
      <w:r>
        <w:t xml:space="preserve">  Scars will fade over the following months, with final results being visible about 1 year after surgery.</w:t>
      </w:r>
      <w:r w:rsidR="00A65EF0" w:rsidRPr="00E11B05">
        <w:t xml:space="preserve"> </w:t>
      </w:r>
    </w:p>
    <w:p w14:paraId="327414D0" w14:textId="77056121" w:rsidR="00386B03" w:rsidRPr="00017670" w:rsidRDefault="00386B03" w:rsidP="00386B03">
      <w:r w:rsidRPr="00017670">
        <w:t xml:space="preserve">HOW MUCH DOES </w:t>
      </w:r>
      <w:r>
        <w:t>AN ARM LIFT</w:t>
      </w:r>
      <w:r w:rsidRPr="00017670">
        <w:t xml:space="preserve"> COST?</w:t>
      </w:r>
    </w:p>
    <w:p w14:paraId="2A4F310D" w14:textId="25BDE204" w:rsidR="00386B03" w:rsidRPr="00017670" w:rsidRDefault="00AA1877" w:rsidP="00386B03">
      <w:r>
        <w:t>Brachioplasty</w:t>
      </w:r>
      <w:r w:rsidR="00386B03" w:rsidRPr="00017670">
        <w:t xml:space="preserve"> prices vary per patient</w:t>
      </w:r>
      <w:r w:rsidR="006B4BD0">
        <w:t xml:space="preserve"> and are influenced by multiple</w:t>
      </w:r>
      <w:r w:rsidR="00386B03" w:rsidRPr="00017670">
        <w:t xml:space="preserve"> factors</w:t>
      </w:r>
      <w:r w:rsidR="006B4BD0">
        <w:t>,</w:t>
      </w:r>
      <w:r w:rsidR="00386B03" w:rsidRPr="00017670">
        <w:t xml:space="preserve"> includ</w:t>
      </w:r>
      <w:r w:rsidR="006B4BD0">
        <w:t>ing</w:t>
      </w:r>
      <w:r w:rsidR="00386B03" w:rsidRPr="00017670">
        <w:t>:</w:t>
      </w:r>
    </w:p>
    <w:p w14:paraId="529F2ABC" w14:textId="2A727764" w:rsidR="00386B03" w:rsidRDefault="006B4BD0" w:rsidP="00386B03">
      <w:pPr>
        <w:pStyle w:val="ListParagraph"/>
        <w:numPr>
          <w:ilvl w:val="0"/>
          <w:numId w:val="5"/>
        </w:numPr>
      </w:pPr>
      <w:r>
        <w:t>extent</w:t>
      </w:r>
      <w:r w:rsidR="00386B03" w:rsidRPr="00017670">
        <w:t xml:space="preserve"> of </w:t>
      </w:r>
      <w:r>
        <w:t>tissue excision</w:t>
      </w:r>
    </w:p>
    <w:p w14:paraId="3F1550B7" w14:textId="77777777" w:rsidR="00386B03" w:rsidRPr="00017670" w:rsidRDefault="00386B03" w:rsidP="00386B03">
      <w:pPr>
        <w:pStyle w:val="ListParagraph"/>
        <w:numPr>
          <w:ilvl w:val="0"/>
          <w:numId w:val="5"/>
        </w:numPr>
      </w:pPr>
      <w:r w:rsidRPr="00017670">
        <w:t>anesthesia and surgical center fees</w:t>
      </w:r>
    </w:p>
    <w:p w14:paraId="2FC641DE" w14:textId="77777777" w:rsidR="00386B03" w:rsidRPr="00017670" w:rsidRDefault="00386B03" w:rsidP="00386B03">
      <w:pPr>
        <w:pStyle w:val="ListParagraph"/>
        <w:numPr>
          <w:ilvl w:val="0"/>
          <w:numId w:val="5"/>
        </w:numPr>
      </w:pPr>
      <w:r w:rsidRPr="00017670">
        <w:t>medication prescription costs</w:t>
      </w:r>
    </w:p>
    <w:p w14:paraId="63D99CC4" w14:textId="3F540774" w:rsidR="00386B03" w:rsidRPr="00017670" w:rsidRDefault="006B4BD0" w:rsidP="00386B03">
      <w:pPr>
        <w:pStyle w:val="ListParagraph"/>
        <w:numPr>
          <w:ilvl w:val="0"/>
          <w:numId w:val="5"/>
        </w:numPr>
      </w:pPr>
      <w:r>
        <w:t>compression</w:t>
      </w:r>
      <w:r w:rsidR="00687A59">
        <w:t xml:space="preserve"> </w:t>
      </w:r>
      <w:r w:rsidR="00386B03" w:rsidRPr="00017670">
        <w:t>garments</w:t>
      </w:r>
      <w:r w:rsidR="00386B03">
        <w:t xml:space="preserve"> </w:t>
      </w:r>
    </w:p>
    <w:p w14:paraId="682A1BA9" w14:textId="7150960B" w:rsidR="00386B03" w:rsidRDefault="00386B03" w:rsidP="00386B03">
      <w:r w:rsidRPr="00017670">
        <w:t>To determine how much</w:t>
      </w:r>
      <w:r>
        <w:t xml:space="preserve"> arm lift </w:t>
      </w:r>
      <w:r w:rsidRPr="00017670">
        <w:t xml:space="preserve">surgery may cost you, </w:t>
      </w:r>
      <w:r>
        <w:t>schedule</w:t>
      </w:r>
      <w:r w:rsidRPr="00017670">
        <w:t xml:space="preserve"> a consultation with Concierge Aesthetics and Plastic Surgery. After </w:t>
      </w:r>
      <w:r>
        <w:t>your</w:t>
      </w:r>
      <w:r w:rsidRPr="00017670">
        <w:t xml:space="preserve"> </w:t>
      </w:r>
      <w:r w:rsidR="006B4BD0">
        <w:t>exam and</w:t>
      </w:r>
      <w:r w:rsidRPr="00017670">
        <w:t xml:space="preserve"> assessment</w:t>
      </w:r>
      <w:r>
        <w:t xml:space="preserve"> </w:t>
      </w:r>
      <w:r w:rsidR="006B4BD0">
        <w:t>by</w:t>
      </w:r>
      <w:r>
        <w:t xml:space="preserve"> Dr. Hill,</w:t>
      </w:r>
      <w:r w:rsidRPr="00017670">
        <w:t xml:space="preserve"> </w:t>
      </w:r>
      <w:r w:rsidR="006B4BD0">
        <w:t>cost and financing</w:t>
      </w:r>
      <w:r w:rsidRPr="00017670">
        <w:t xml:space="preserve"> will be covered in detail. If </w:t>
      </w:r>
      <w:r w:rsidR="006B4BD0">
        <w:t>a brachioplasty can help you achieve your body shape goals</w:t>
      </w:r>
      <w:r w:rsidRPr="00017670">
        <w:t xml:space="preserve">, we will </w:t>
      </w:r>
      <w:r>
        <w:t>design</w:t>
      </w:r>
      <w:r w:rsidRPr="00017670">
        <w:t xml:space="preserve"> a treatment plan that </w:t>
      </w:r>
      <w:r>
        <w:t>stays within your budget</w:t>
      </w:r>
      <w:r w:rsidR="006B4BD0">
        <w:t xml:space="preserve"> without sacrificing your desired outcome</w:t>
      </w:r>
      <w:r>
        <w:t>.</w:t>
      </w:r>
    </w:p>
    <w:p w14:paraId="749300B1" w14:textId="362D609A" w:rsidR="00B80CC7" w:rsidRDefault="00B80CC7" w:rsidP="00E90042">
      <w:pPr>
        <w:shd w:val="clear" w:color="auto" w:fill="FFFFFF"/>
        <w:spacing w:before="100" w:beforeAutospacing="1" w:after="180" w:line="336" w:lineRule="atLeast"/>
      </w:pPr>
      <w:r>
        <w:t>ARM LIFT SURGERY IN CHICAGO</w:t>
      </w:r>
    </w:p>
    <w:p w14:paraId="30954A99" w14:textId="3885BEA3" w:rsidR="00056E13" w:rsidRDefault="00B80CC7" w:rsidP="00547DA6">
      <w:r w:rsidRPr="001C55C1">
        <w:t xml:space="preserve">Dr. </w:t>
      </w:r>
      <w:r>
        <w:t xml:space="preserve">David </w:t>
      </w:r>
      <w:r w:rsidRPr="001C55C1">
        <w:t xml:space="preserve">Hill </w:t>
      </w:r>
      <w:r>
        <w:t xml:space="preserve">has a </w:t>
      </w:r>
      <w:r w:rsidR="006B4BD0">
        <w:t xml:space="preserve">well-established </w:t>
      </w:r>
      <w:r>
        <w:t xml:space="preserve">reputation for </w:t>
      </w:r>
      <w:r w:rsidRPr="001C55C1">
        <w:t>attention to detail and consisten</w:t>
      </w:r>
      <w:r w:rsidR="006B4BD0">
        <w:t>cy in</w:t>
      </w:r>
      <w:r w:rsidRPr="001C55C1">
        <w:t xml:space="preserve"> providing excellent results. Patients </w:t>
      </w:r>
      <w:r>
        <w:t>value his</w:t>
      </w:r>
      <w:r w:rsidRPr="001C55C1">
        <w:t xml:space="preserve"> attentiveness</w:t>
      </w:r>
      <w:r>
        <w:t xml:space="preserve"> and the</w:t>
      </w:r>
      <w:r w:rsidRPr="001C55C1">
        <w:t xml:space="preserve"> time </w:t>
      </w:r>
      <w:r>
        <w:t>he gives</w:t>
      </w:r>
      <w:r w:rsidRPr="001C55C1">
        <w:t xml:space="preserve"> answering </w:t>
      </w:r>
      <w:r>
        <w:t>his patient’s</w:t>
      </w:r>
      <w:r w:rsidRPr="001C55C1">
        <w:t xml:space="preserve"> questions</w:t>
      </w:r>
      <w:r>
        <w:t xml:space="preserve"> and listening to their concerns</w:t>
      </w:r>
      <w:r w:rsidRPr="001C55C1">
        <w:t xml:space="preserve">. </w:t>
      </w:r>
      <w:r w:rsidR="006B4BD0">
        <w:t>S</w:t>
      </w:r>
      <w:r w:rsidR="006B4BD0" w:rsidRPr="001C55C1">
        <w:t xml:space="preserve">erving Chicago’s Gold Coast, Geneva, Naperville, and Barrington, </w:t>
      </w:r>
      <w:r w:rsidRPr="001C55C1">
        <w:t xml:space="preserve">Dr. Hill is dedicated to working with each patient to </w:t>
      </w:r>
      <w:r>
        <w:t>customize</w:t>
      </w:r>
      <w:r w:rsidRPr="001C55C1">
        <w:t xml:space="preserve"> the best treatment plan </w:t>
      </w:r>
      <w:r>
        <w:t xml:space="preserve">for achieving </w:t>
      </w:r>
      <w:r w:rsidRPr="001C55C1">
        <w:t xml:space="preserve">their aesthetic goals. </w:t>
      </w:r>
      <w:r w:rsidR="00547DA6">
        <w:t xml:space="preserve"> </w:t>
      </w:r>
      <w:r w:rsidR="00056E13">
        <w:t>Schedule by contacting</w:t>
      </w:r>
      <w:r w:rsidR="00056E13" w:rsidRPr="001C55C1">
        <w:t xml:space="preserve"> </w:t>
      </w:r>
      <w:r w:rsidR="00547DA6">
        <w:t xml:space="preserve">Dr. Hill at </w:t>
      </w:r>
      <w:r w:rsidR="00056E13" w:rsidRPr="001C55C1">
        <w:t xml:space="preserve">Concierge Aesthetics and Plastic Surgery online or </w:t>
      </w:r>
      <w:r w:rsidR="00056E13">
        <w:t xml:space="preserve">by </w:t>
      </w:r>
      <w:r w:rsidR="00056E13" w:rsidRPr="001C55C1">
        <w:t>call</w:t>
      </w:r>
      <w:r w:rsidR="00056E13">
        <w:t>ing</w:t>
      </w:r>
      <w:r w:rsidR="00056E13" w:rsidRPr="001C55C1">
        <w:t xml:space="preserve"> 312-255-1495.</w:t>
      </w:r>
    </w:p>
    <w:p w14:paraId="3212D17D" w14:textId="63A173A0" w:rsidR="00056E13" w:rsidRDefault="00056E13" w:rsidP="00B80CC7">
      <w:r>
        <w:t>SOURCES:</w:t>
      </w:r>
    </w:p>
    <w:p w14:paraId="43DDBE2E" w14:textId="41D7D0E5" w:rsidR="00056E13" w:rsidRDefault="00056E13" w:rsidP="00B80CC7"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Han, H. H., Lee, M. C., Kim, S. H., Lee, J. H., Ahn, S. T., &amp; Rhie, J. W. (2014). Upper arm contouring with brachioplasty after massive weight loss.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Archives of plastic surgery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41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(3), 271–276. </w:t>
      </w:r>
      <w:hyperlink r:id="rId5" w:history="1">
        <w:r w:rsidRPr="00056E1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LINK.</w:t>
        </w:r>
      </w:hyperlink>
    </w:p>
    <w:p w14:paraId="56A5B930" w14:textId="529DD9D7" w:rsidR="00056E13" w:rsidRDefault="00056E13" w:rsidP="00B80CC7">
      <w:pPr>
        <w:rPr>
          <w:rFonts w:ascii="Arial" w:hAnsi="Arial" w:cs="Arial"/>
          <w:color w:val="2A2A2A"/>
          <w:sz w:val="23"/>
          <w:szCs w:val="23"/>
          <w:u w:val="single"/>
          <w:shd w:val="clear" w:color="auto" w:fill="FFFFFF"/>
        </w:rPr>
      </w:pP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>Sepehr Egrari, MD, FACS, Brachioplasty: A Personal Approach, </w:t>
      </w:r>
      <w:r>
        <w:rPr>
          <w:rStyle w:val="Emphasis"/>
          <w:rFonts w:ascii="Arial" w:hAnsi="Arial" w:cs="Arial"/>
          <w:color w:val="2A2A2A"/>
          <w:sz w:val="23"/>
          <w:szCs w:val="23"/>
          <w:bdr w:val="none" w:sz="0" w:space="0" w:color="auto" w:frame="1"/>
          <w:shd w:val="clear" w:color="auto" w:fill="FFFFFF"/>
        </w:rPr>
        <w:t>Aesthetic Surgery Journal</w:t>
      </w:r>
      <w:r>
        <w:rPr>
          <w:rFonts w:ascii="Arial" w:hAnsi="Arial" w:cs="Arial"/>
          <w:color w:val="2A2A2A"/>
          <w:sz w:val="23"/>
          <w:szCs w:val="23"/>
          <w:shd w:val="clear" w:color="auto" w:fill="FFFFFF"/>
        </w:rPr>
        <w:t xml:space="preserve">, Volume 36, Issue 2, February 2016, Pages 193–203, </w:t>
      </w:r>
      <w:hyperlink r:id="rId6" w:history="1">
        <w:r w:rsidRPr="00056E13"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LINK.</w:t>
        </w:r>
      </w:hyperlink>
    </w:p>
    <w:p w14:paraId="0CBAE0F4" w14:textId="77777777" w:rsidR="00056E13" w:rsidRPr="001C55C1" w:rsidRDefault="00056E13" w:rsidP="00B80CC7"/>
    <w:p w14:paraId="05DFCED6" w14:textId="77777777" w:rsidR="00B80CC7" w:rsidRDefault="00B80CC7" w:rsidP="00E90042">
      <w:pPr>
        <w:shd w:val="clear" w:color="auto" w:fill="FFFFFF"/>
        <w:spacing w:before="100" w:beforeAutospacing="1" w:after="180" w:line="336" w:lineRule="atLeast"/>
      </w:pPr>
    </w:p>
    <w:p w14:paraId="7CB13D4C" w14:textId="343F1AF6" w:rsidR="00E90042" w:rsidRDefault="00E90042"/>
    <w:sectPr w:rsidR="00E9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C2E7E"/>
    <w:multiLevelType w:val="multilevel"/>
    <w:tmpl w:val="B4E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8E4EC9"/>
    <w:multiLevelType w:val="multilevel"/>
    <w:tmpl w:val="4F66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E0F6E"/>
    <w:multiLevelType w:val="hybridMultilevel"/>
    <w:tmpl w:val="3B8C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00BB4"/>
    <w:multiLevelType w:val="multilevel"/>
    <w:tmpl w:val="462A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C5B83"/>
    <w:multiLevelType w:val="hybridMultilevel"/>
    <w:tmpl w:val="DC46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B2012"/>
    <w:multiLevelType w:val="multilevel"/>
    <w:tmpl w:val="F116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42"/>
    <w:rsid w:val="00056E13"/>
    <w:rsid w:val="0009720C"/>
    <w:rsid w:val="000A1FF2"/>
    <w:rsid w:val="00117D0B"/>
    <w:rsid w:val="0021187F"/>
    <w:rsid w:val="003612CC"/>
    <w:rsid w:val="00386B03"/>
    <w:rsid w:val="00391EEC"/>
    <w:rsid w:val="00482DA3"/>
    <w:rsid w:val="00547DA6"/>
    <w:rsid w:val="00553945"/>
    <w:rsid w:val="00596E48"/>
    <w:rsid w:val="005B6545"/>
    <w:rsid w:val="00687A59"/>
    <w:rsid w:val="006B4BD0"/>
    <w:rsid w:val="006D2E21"/>
    <w:rsid w:val="006D7029"/>
    <w:rsid w:val="006E6F0F"/>
    <w:rsid w:val="008F6772"/>
    <w:rsid w:val="009D40D4"/>
    <w:rsid w:val="00A400BB"/>
    <w:rsid w:val="00A56CB7"/>
    <w:rsid w:val="00A65EF0"/>
    <w:rsid w:val="00AA1877"/>
    <w:rsid w:val="00AC2B3A"/>
    <w:rsid w:val="00B130FF"/>
    <w:rsid w:val="00B44E48"/>
    <w:rsid w:val="00B80CC7"/>
    <w:rsid w:val="00CE17D1"/>
    <w:rsid w:val="00D24025"/>
    <w:rsid w:val="00D61DFB"/>
    <w:rsid w:val="00E11B05"/>
    <w:rsid w:val="00E37D23"/>
    <w:rsid w:val="00E90042"/>
    <w:rsid w:val="00F205B6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3C9D"/>
  <w15:chartTrackingRefBased/>
  <w15:docId w15:val="{21C9FFF5-C036-4161-97B1-8E344156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0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900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9004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0042"/>
    <w:rPr>
      <w:b/>
      <w:bCs/>
    </w:rPr>
  </w:style>
  <w:style w:type="paragraph" w:styleId="ListParagraph">
    <w:name w:val="List Paragraph"/>
    <w:basedOn w:val="Normal"/>
    <w:uiPriority w:val="34"/>
    <w:qFormat/>
    <w:rsid w:val="00386B03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56E1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56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elze\Documents\work\Medical%20Spas\CLIENTS%20MEDSPA\CIMedspa\&#160;https:\doi.org\10.1093\asj\sjv146" TargetMode="External"/><Relationship Id="rId5" Type="http://schemas.openxmlformats.org/officeDocument/2006/relationships/hyperlink" Target="https://www.ncbi.nlm.nih.gov/pmc/articles/PMC40377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D. H.</cp:lastModifiedBy>
  <cp:revision>19</cp:revision>
  <dcterms:created xsi:type="dcterms:W3CDTF">2020-08-18T01:05:00Z</dcterms:created>
  <dcterms:modified xsi:type="dcterms:W3CDTF">2020-09-10T20:51:00Z</dcterms:modified>
</cp:coreProperties>
</file>