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FB605B">
      <w:r>
        <w:t>BUSINESS DESCRIPTION FOR COOLSCULPTING TREATMENT CENTER – DR MERLO</w:t>
      </w:r>
    </w:p>
    <w:p w:rsidR="00FB605B" w:rsidRDefault="00FB605B">
      <w:r>
        <w:t>The CoolSculpting Treatment Center is the premier provider of non-invasive fat reduction in Princeton and Lawrenceville, NJ. CoolSculpting reduces stubborn bulges without surgery or downtime, resulting in dramatic</w:t>
      </w:r>
      <w:r w:rsidR="009D66C8">
        <w:t xml:space="preserve"> &amp; lasting</w:t>
      </w:r>
      <w:r>
        <w:t xml:space="preserve"> fat reduction</w:t>
      </w:r>
      <w:r w:rsidR="009D66C8">
        <w:t>.</w:t>
      </w:r>
      <w:r>
        <w:t xml:space="preserve">  All CoolSculpting treatments are performed by skilled physician and Top Doctor, Dr. Angela Merlo. This is unlike most other providers who </w:t>
      </w:r>
      <w:r w:rsidR="009D66C8">
        <w:t xml:space="preserve">delegate this technique sensitive treatment to staff members </w:t>
      </w:r>
      <w:r>
        <w:t>lack</w:t>
      </w:r>
      <w:r w:rsidR="009D66C8">
        <w:t>ing</w:t>
      </w:r>
      <w:r>
        <w:t xml:space="preserve"> medical training</w:t>
      </w:r>
      <w:r w:rsidR="009D66C8">
        <w:t>.</w:t>
      </w:r>
      <w:r>
        <w:t xml:space="preserve"> In addition, the CoolSculpting Treatment Center is equipped with the latest fat freezing technologies, including th</w:t>
      </w:r>
      <w:r w:rsidR="009D66C8">
        <w:t>e newest line of applicators &amp;</w:t>
      </w:r>
      <w:r>
        <w:t xml:space="preserve"> 2 machines for Dual Sculpting That’s why discerning patients who want the best results possible choose the CoolSculpting Treatment Center. </w:t>
      </w:r>
    </w:p>
    <w:p w:rsidR="00EA3647" w:rsidRDefault="00EA3647">
      <w:r>
        <w:t>CoolSculpting Description</w:t>
      </w:r>
    </w:p>
    <w:p w:rsidR="00EA3647" w:rsidRDefault="00EA3647">
      <w:r>
        <w:t xml:space="preserve">CoolSculpting is the most popular non-invasive fat reduction treatment in the world. It reduces stubborn bulges by eliminating fat cells using precisely controlled cooling. Fat freezing leads to dramatic results that are both natural looking and long lasting. CoolSculpting is ideal for healthy men and women who suffer from stubborn fat deposits that resist diet and exercise such as belly fat, love handles, thigh fat, back fat, bra bulge, double chins, and more. Best of all, this safe and effective body contouring treatment is non-invasive, painless, and requires no downtime, making it the ideal non-surgical alternative to liposuction </w:t>
      </w:r>
    </w:p>
    <w:p w:rsidR="005932DD" w:rsidRDefault="005932DD">
      <w:r>
        <w:t>Double Chin Reduction</w:t>
      </w:r>
    </w:p>
    <w:p w:rsidR="005932DD" w:rsidRDefault="005932DD">
      <w:r>
        <w:t xml:space="preserve">CoolSculpting with the CoolMini applicator allows treatment on smaller, harder to reach areas, such as below the chin. CoolSculpting effectively reduces submental fullness, commonly known as a double chin, by reducing chin and neck fat. </w:t>
      </w:r>
    </w:p>
    <w:p w:rsidR="005932DD" w:rsidRDefault="005932DD">
      <w:r>
        <w:t>Dual Sculpting</w:t>
      </w:r>
    </w:p>
    <w:p w:rsidR="005932DD" w:rsidRDefault="005932DD">
      <w:r>
        <w:t xml:space="preserve">Two CoolSculpting machines allow you to double the treatment area in half the time. </w:t>
      </w:r>
    </w:p>
    <w:p w:rsidR="005932DD" w:rsidRDefault="005932DD">
      <w:bookmarkStart w:id="0" w:name="_GoBack"/>
      <w:bookmarkEnd w:id="0"/>
    </w:p>
    <w:sectPr w:rsidR="005932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05B"/>
    <w:rsid w:val="005932DD"/>
    <w:rsid w:val="006F1251"/>
    <w:rsid w:val="009D66C8"/>
    <w:rsid w:val="00EA3647"/>
    <w:rsid w:val="00ED22F2"/>
    <w:rsid w:val="00FB6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2018-10-16T16:30:00Z</dcterms:created>
  <dcterms:modified xsi:type="dcterms:W3CDTF">2018-10-16T18:39:00Z</dcterms:modified>
</cp:coreProperties>
</file>