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E6C" w:rsidRPr="00B60F49" w:rsidRDefault="00185F9B" w:rsidP="00B60F49">
      <w:r w:rsidRPr="00B60F49">
        <w:t>Port Wine Stains.servicepage.ctskindoc.mz</w:t>
      </w:r>
      <w:r w:rsidR="00CB030F" w:rsidRPr="00B60F49">
        <w:t xml:space="preserve">  </w:t>
      </w:r>
    </w:p>
    <w:p w:rsidR="00185F9B" w:rsidRDefault="00185F9B" w:rsidP="00B60F49">
      <w:r w:rsidRPr="00B60F49">
        <w:t>Kw: Birthmark removal</w:t>
      </w:r>
    </w:p>
    <w:p w:rsidR="00B60F49" w:rsidRDefault="00B60F49" w:rsidP="00B60F49">
      <w:r>
        <w:t xml:space="preserve">Meta: Laser birthmark removal reduces the appearance of both pigmented birthmarks and vascular birthmarks without surgery and no downtime. </w:t>
      </w:r>
    </w:p>
    <w:p w:rsidR="00B60F49" w:rsidRPr="00B60F49" w:rsidRDefault="00B60F49" w:rsidP="00B60F49">
      <w:r>
        <w:t>Laser Birthmark Removal: Remove Birthmarks, Port Wine Stains</w:t>
      </w:r>
    </w:p>
    <w:p w:rsidR="00B60F49" w:rsidRPr="00B60F49" w:rsidRDefault="00B60F49" w:rsidP="00B60F49">
      <w:pPr>
        <w:rPr>
          <w:b/>
          <w:i/>
        </w:rPr>
      </w:pPr>
      <w:r w:rsidRPr="00B60F49">
        <w:rPr>
          <w:b/>
          <w:i/>
        </w:rPr>
        <w:t xml:space="preserve">Laser Birthmark Removal utilizes advanced light therapies </w:t>
      </w:r>
      <w:proofErr w:type="gramStart"/>
      <w:r w:rsidRPr="00B60F49">
        <w:rPr>
          <w:b/>
          <w:i/>
        </w:rPr>
        <w:t>to successful</w:t>
      </w:r>
      <w:r w:rsidR="00A524E0">
        <w:rPr>
          <w:b/>
          <w:i/>
        </w:rPr>
        <w:t>ly</w:t>
      </w:r>
      <w:r w:rsidRPr="00B60F49">
        <w:rPr>
          <w:b/>
          <w:i/>
        </w:rPr>
        <w:t xml:space="preserve"> reduce</w:t>
      </w:r>
      <w:proofErr w:type="gramEnd"/>
      <w:r w:rsidRPr="00B60F49">
        <w:rPr>
          <w:b/>
          <w:i/>
        </w:rPr>
        <w:t xml:space="preserve"> the appearance of pigmented and vascular irregularities. </w:t>
      </w:r>
    </w:p>
    <w:p w:rsidR="00185F9B" w:rsidRPr="00B60F49" w:rsidRDefault="00185F9B" w:rsidP="00B60F49">
      <w:r w:rsidRPr="00B60F49">
        <w:t xml:space="preserve">Birthmarks and other areas of irregular pigmentation can blemish the skin and be a source of </w:t>
      </w:r>
      <w:r w:rsidR="002E1ED8" w:rsidRPr="00B60F49">
        <w:t>embarrassment</w:t>
      </w:r>
      <w:r w:rsidRPr="00B60F49">
        <w:t>. Fortunately, advancements in cosmetic technologies provide numerous options for reducing the appearance of birthmarks, port wine stains, and other forms of vascular o</w:t>
      </w:r>
      <w:r w:rsidR="002E1ED8">
        <w:t xml:space="preserve">r pigmented irregularities. At </w:t>
      </w:r>
      <w:r w:rsidRPr="002E1ED8">
        <w:rPr>
          <w:u w:val="single"/>
        </w:rPr>
        <w:t>Connecticut Skin Institute</w:t>
      </w:r>
      <w:r w:rsidRPr="00B60F49">
        <w:t xml:space="preserve">, we specialize in birthmark removal using non-invasive laser therapies. </w:t>
      </w:r>
      <w:r w:rsidR="002E1ED8">
        <w:t>Our non-surgical birthmark</w:t>
      </w:r>
      <w:r w:rsidR="00CB030F" w:rsidRPr="00B60F49">
        <w:t xml:space="preserve"> removal options are safe, effective, </w:t>
      </w:r>
      <w:r w:rsidR="00D0595A" w:rsidRPr="00B60F49">
        <w:t xml:space="preserve">and require little to no downtime. </w:t>
      </w:r>
    </w:p>
    <w:p w:rsidR="00D0595A" w:rsidRPr="00B60F49" w:rsidRDefault="00D0595A" w:rsidP="00B60F49">
      <w:r w:rsidRPr="00B60F49">
        <w:t>Don’t let birthmarks</w:t>
      </w:r>
      <w:r w:rsidR="002E1ED8">
        <w:t>, port-wine stains,</w:t>
      </w:r>
      <w:r w:rsidRPr="00B60F49">
        <w:t xml:space="preserve"> or other forms of irregular pigmentation keep you from loving the skin you</w:t>
      </w:r>
      <w:r w:rsidR="002E1ED8">
        <w:t>’</w:t>
      </w:r>
      <w:r w:rsidRPr="00B60F49">
        <w:t>re in. Schedule a complimentary consultation with the Connecti</w:t>
      </w:r>
      <w:r w:rsidR="002E1ED8">
        <w:t>cut Skin Institute to discover i</w:t>
      </w:r>
      <w:r w:rsidRPr="00B60F49">
        <w:t>f laser birthmark removal is right for you. Contact the Connecti</w:t>
      </w:r>
      <w:r w:rsidR="002E1ED8">
        <w:t xml:space="preserve">cut Skin Institute online or call </w:t>
      </w:r>
      <w:r w:rsidR="002E1ED8" w:rsidRPr="003F10C7">
        <w:t>(203) 428-4440</w:t>
      </w:r>
      <w:r w:rsidRPr="003F10C7">
        <w:t xml:space="preserve"> </w:t>
      </w:r>
      <w:r w:rsidRPr="00B60F49">
        <w:t>today.</w:t>
      </w:r>
    </w:p>
    <w:p w:rsidR="00D0595A" w:rsidRPr="00B60F49" w:rsidRDefault="00D0595A" w:rsidP="00B60F49">
      <w:r w:rsidRPr="00B60F49">
        <w:t>The Advantages of Laser Birthmark Removal</w:t>
      </w:r>
    </w:p>
    <w:p w:rsidR="00D0595A" w:rsidRPr="00B60F49" w:rsidRDefault="00D0595A" w:rsidP="002E1ED8">
      <w:pPr>
        <w:pStyle w:val="ListParagraph"/>
        <w:numPr>
          <w:ilvl w:val="0"/>
          <w:numId w:val="2"/>
        </w:numPr>
      </w:pPr>
      <w:r w:rsidRPr="00B60F49">
        <w:t>Diminish birthmarks, port wine stains, and more</w:t>
      </w:r>
    </w:p>
    <w:p w:rsidR="00D0595A" w:rsidRPr="00B60F49" w:rsidRDefault="00D0595A" w:rsidP="002E1ED8">
      <w:pPr>
        <w:pStyle w:val="ListParagraph"/>
        <w:numPr>
          <w:ilvl w:val="0"/>
          <w:numId w:val="2"/>
        </w:numPr>
      </w:pPr>
      <w:r w:rsidRPr="00B60F49">
        <w:t>Effective on both vascular and pigmented irregularities</w:t>
      </w:r>
    </w:p>
    <w:p w:rsidR="00D0595A" w:rsidRPr="00B60F49" w:rsidRDefault="00D0595A" w:rsidP="002E1ED8">
      <w:pPr>
        <w:pStyle w:val="ListParagraph"/>
        <w:numPr>
          <w:ilvl w:val="0"/>
          <w:numId w:val="2"/>
        </w:numPr>
      </w:pPr>
      <w:r w:rsidRPr="00B60F49">
        <w:t>FDA cleared and scientifically proven</w:t>
      </w:r>
    </w:p>
    <w:p w:rsidR="008250F9" w:rsidRPr="00B60F49" w:rsidRDefault="008250F9" w:rsidP="002E1ED8">
      <w:pPr>
        <w:pStyle w:val="ListParagraph"/>
        <w:numPr>
          <w:ilvl w:val="0"/>
          <w:numId w:val="2"/>
        </w:numPr>
      </w:pPr>
      <w:r w:rsidRPr="00B60F49">
        <w:t>Minimal to no downtime</w:t>
      </w:r>
    </w:p>
    <w:p w:rsidR="008250F9" w:rsidRPr="00B60F49" w:rsidRDefault="008250F9" w:rsidP="002E1ED8">
      <w:pPr>
        <w:pStyle w:val="ListParagraph"/>
        <w:numPr>
          <w:ilvl w:val="0"/>
          <w:numId w:val="2"/>
        </w:numPr>
      </w:pPr>
      <w:r w:rsidRPr="00B60F49">
        <w:t xml:space="preserve">Treatments by </w:t>
      </w:r>
      <w:r w:rsidR="002E1ED8" w:rsidRPr="00B60F49">
        <w:t>renowned</w:t>
      </w:r>
      <w:r w:rsidRPr="00B60F49">
        <w:t xml:space="preserve"> dermatologist, Dr. Omar Ibrahimi</w:t>
      </w:r>
    </w:p>
    <w:p w:rsidR="00D0595A" w:rsidRPr="00B60F49" w:rsidRDefault="008250F9" w:rsidP="00B60F49">
      <w:r w:rsidRPr="00B60F49">
        <w:t>Birthmark Removal Before and After</w:t>
      </w:r>
      <w:r w:rsidR="00B60F49" w:rsidRPr="00B60F49">
        <w:t>*</w:t>
      </w:r>
    </w:p>
    <w:p w:rsidR="00455AA6" w:rsidRPr="00B60F49" w:rsidRDefault="008250F9" w:rsidP="00B60F49">
      <w:r w:rsidRPr="00B60F49">
        <w:t>Birthmark removal before and after images showcase the potential of laser therapies to even out skin tone and diminish the appearance of pigmented or vascular irregularities. As with all cosmetic treatments, results may vary.* However, these birthmark removal before and after images depict actual patients of Dr. Ibrahimi and demonstrate the amazing results that are possible when this technique-sensitive procedure is performed by a world</w:t>
      </w:r>
      <w:r w:rsidR="00A524E0">
        <w:t>-</w:t>
      </w:r>
      <w:r w:rsidRPr="00B60F49">
        <w:t>class dermatologist who specializes in laser</w:t>
      </w:r>
      <w:r w:rsidR="00A524E0">
        <w:t>-</w:t>
      </w:r>
      <w:r w:rsidRPr="00B60F49">
        <w:t>based therapies.</w:t>
      </w:r>
    </w:p>
    <w:p w:rsidR="00D0595A" w:rsidRPr="00B60F49" w:rsidRDefault="008250F9" w:rsidP="00B60F49">
      <w:r w:rsidRPr="00B60F49">
        <w:t>What are Birthmarks?</w:t>
      </w:r>
    </w:p>
    <w:p w:rsidR="00E14A31" w:rsidRPr="00B60F49" w:rsidRDefault="00185F9B" w:rsidP="00B60F49">
      <w:r w:rsidRPr="00B60F49">
        <w:t xml:space="preserve">Birthmarks are common skin lesions that are either present at birth or develop shortly afterward. They </w:t>
      </w:r>
      <w:r w:rsidR="002E1ED8">
        <w:t>are</w:t>
      </w:r>
      <w:r w:rsidRPr="00B60F49">
        <w:t xml:space="preserve"> two main types</w:t>
      </w:r>
      <w:r w:rsidR="002E1ED8">
        <w:t xml:space="preserve"> of birthmarks</w:t>
      </w:r>
      <w:r w:rsidRPr="00B60F49">
        <w:t xml:space="preserve">: </w:t>
      </w:r>
      <w:r w:rsidR="00E14A31" w:rsidRPr="00B60F49">
        <w:t xml:space="preserve">vascular and pigmented. Vascular birthmarks are red. They result from a proliferation of blood vessels in a concentrated area. In children, these types of birthmarks are </w:t>
      </w:r>
      <w:r w:rsidR="00E14A31" w:rsidRPr="00B60F49">
        <w:lastRenderedPageBreak/>
        <w:t>port wine stains or hemangiomas. Pigmented birthmarks are darker in color.  The</w:t>
      </w:r>
      <w:r w:rsidR="00A524E0">
        <w:t>y</w:t>
      </w:r>
      <w:r w:rsidR="00E14A31" w:rsidRPr="00B60F49">
        <w:t xml:space="preserve"> result from an accumulation of </w:t>
      </w:r>
      <w:bookmarkStart w:id="0" w:name="_GoBack"/>
      <w:bookmarkEnd w:id="0"/>
      <w:r w:rsidR="00E14A31" w:rsidRPr="00B60F49">
        <w:t>melanin</w:t>
      </w:r>
      <w:r w:rsidR="00A524E0">
        <w:t>-</w:t>
      </w:r>
      <w:r w:rsidR="00E14A31" w:rsidRPr="00B60F49">
        <w:t>producing cells. Melanin is the dark pigment that protects the skin from UV exposure</w:t>
      </w:r>
      <w:r w:rsidR="002E1ED8">
        <w:t>.</w:t>
      </w:r>
    </w:p>
    <w:p w:rsidR="00455AA6" w:rsidRPr="00B60F49" w:rsidRDefault="00455AA6" w:rsidP="00B60F49">
      <w:r w:rsidRPr="00B60F49">
        <w:t>How Does Laser Birthmark Removal Work?</w:t>
      </w:r>
    </w:p>
    <w:p w:rsidR="002E1ED8" w:rsidRDefault="00E14A31" w:rsidP="00B60F49">
      <w:r w:rsidRPr="00B60F49">
        <w:t xml:space="preserve">During your birthmark removal treatment, a cosmetic laser is precisely calibrated to produce a </w:t>
      </w:r>
      <w:r w:rsidR="00A524E0" w:rsidRPr="00B60F49">
        <w:t>wavelength</w:t>
      </w:r>
      <w:r w:rsidRPr="00B60F49">
        <w:t xml:space="preserve"> of light that will be absorbed by the</w:t>
      </w:r>
      <w:r w:rsidR="002E1ED8">
        <w:t xml:space="preserve"> dark</w:t>
      </w:r>
      <w:r w:rsidRPr="00B60F49">
        <w:t xml:space="preserve"> pigment in the melanin or hemoglobin</w:t>
      </w:r>
      <w:r w:rsidR="002E1ED8">
        <w:t xml:space="preserve"> in the blood vessels that are causing the irregular pigmentation.</w:t>
      </w:r>
      <w:r w:rsidR="00614E6C" w:rsidRPr="00B60F49">
        <w:t xml:space="preserve"> </w:t>
      </w:r>
    </w:p>
    <w:p w:rsidR="002E1ED8" w:rsidRDefault="00614E6C" w:rsidP="00B60F49">
      <w:r w:rsidRPr="00B60F49">
        <w:t>When focusing on vascular irregularities, the thermal energy from the laser’s light heats up the hemoglobin,</w:t>
      </w:r>
      <w:r w:rsidR="00A524E0">
        <w:t xml:space="preserve"> causing the vessel to collapse. This effectively stops</w:t>
      </w:r>
      <w:r w:rsidRPr="00B60F49">
        <w:t xml:space="preserve"> the blood supply that causes redness. </w:t>
      </w:r>
    </w:p>
    <w:p w:rsidR="00E14A31" w:rsidRPr="00B60F49" w:rsidRDefault="00614E6C" w:rsidP="00B60F49">
      <w:r w:rsidRPr="00B60F49">
        <w:t xml:space="preserve">For pigmented birthmarks, the thermal energy from the laser’s light heats up the melanin, causing it to fracture into small pieces. </w:t>
      </w:r>
      <w:r w:rsidR="002E1ED8">
        <w:t>The body gradually absorbs these small pieces</w:t>
      </w:r>
      <w:r w:rsidRPr="00B60F49">
        <w:t xml:space="preserve">, </w:t>
      </w:r>
      <w:r w:rsidR="00B60F49">
        <w:t xml:space="preserve">leading to the gradual disappearance of pigmented irregularities. </w:t>
      </w:r>
    </w:p>
    <w:p w:rsidR="00455AA6" w:rsidRPr="00B60F49" w:rsidRDefault="00455AA6" w:rsidP="00B60F49">
      <w:r w:rsidRPr="00B60F49">
        <w:t>How Much Does Birthmark Removal Cost?</w:t>
      </w:r>
    </w:p>
    <w:p w:rsidR="00455AA6" w:rsidRPr="00B60F49" w:rsidRDefault="00455AA6" w:rsidP="00B60F49">
      <w:r w:rsidRPr="00B60F49">
        <w:t xml:space="preserve">Birthmark removal cost varies per patient depending on the type of mark being removed, the size of the mark and the number of treatments necessary to achieve your </w:t>
      </w:r>
      <w:r w:rsidR="00A524E0">
        <w:t>a</w:t>
      </w:r>
      <w:r w:rsidRPr="00B60F49">
        <w:t xml:space="preserve">esthetic expectations. During your complimentary consultation, prices will be discussed in detail. If you feel our laser therapies are a good match for you, we will help customize a treatment plan that is tailored to your goals and budget. </w:t>
      </w:r>
    </w:p>
    <w:p w:rsidR="00B60F49" w:rsidRDefault="00B60F49" w:rsidP="00B60F49">
      <w:r>
        <w:t>Laser Birthmark Removal Results</w:t>
      </w:r>
    </w:p>
    <w:p w:rsidR="00B60F49" w:rsidRDefault="00B60F49" w:rsidP="00B60F49">
      <w:r>
        <w:t xml:space="preserve">As with any cosmetic procedure, individual experiences may vary. * </w:t>
      </w:r>
      <w:r w:rsidRPr="00B60F49">
        <w:t>Most vascular birthmarks are treated in the office and require multiple treatments. Prompt treatment often offers the best chance for improved outcomes.</w:t>
      </w:r>
    </w:p>
    <w:p w:rsidR="00D114E5" w:rsidRDefault="00D114E5" w:rsidP="00D114E5">
      <w:r>
        <w:t>Laser Birthmark Removal Reviews</w:t>
      </w:r>
    </w:p>
    <w:p w:rsidR="00D114E5" w:rsidRPr="00D114E5" w:rsidRDefault="00D114E5" w:rsidP="00D114E5">
      <w:r>
        <w:t xml:space="preserve">Clinical reviews of the use of laser energy to reduce the appearance of pigmentation irregularities verify the safety and efficacy of Laser Birthmark Removal. One study, published in the </w:t>
      </w:r>
      <w:r w:rsidR="00A524E0">
        <w:t>J</w:t>
      </w:r>
      <w:r>
        <w:t xml:space="preserve">ournal of </w:t>
      </w:r>
      <w:r w:rsidRPr="00D114E5">
        <w:rPr>
          <w:i/>
        </w:rPr>
        <w:t>Clin</w:t>
      </w:r>
      <w:r w:rsidR="00A524E0">
        <w:rPr>
          <w:i/>
        </w:rPr>
        <w:t>i</w:t>
      </w:r>
      <w:r w:rsidRPr="00D114E5">
        <w:rPr>
          <w:i/>
        </w:rPr>
        <w:t xml:space="preserve">cal, Cosmetic, and Investigational Dermatology, </w:t>
      </w:r>
      <w:r>
        <w:t>found “</w:t>
      </w:r>
      <w:r w:rsidRPr="00D114E5">
        <w:rPr>
          <w:i/>
          <w:color w:val="000000"/>
          <w:shd w:val="clear" w:color="auto" w:fill="FFFFFF"/>
        </w:rPr>
        <w:t xml:space="preserve">Modern laser treatments, at wavelengths and settings matched well to individual patient and lesional characteristics, </w:t>
      </w:r>
      <w:r w:rsidRPr="00D114E5">
        <w:rPr>
          <w:b/>
          <w:i/>
          <w:color w:val="000000"/>
          <w:shd w:val="clear" w:color="auto" w:fill="FFFFFF"/>
        </w:rPr>
        <w:t>are able to produce significant [reduction] of [Port-wine stains and pigmented irregularities]. Improvements of 80%–90% are frequently seen with early and optimal treatment.</w:t>
      </w:r>
      <w:r>
        <w:rPr>
          <w:rFonts w:cstheme="minorHAnsi"/>
          <w:b/>
          <w:i/>
          <w:color w:val="000000"/>
          <w:shd w:val="clear" w:color="auto" w:fill="FFFFFF"/>
        </w:rPr>
        <w:t>¹</w:t>
      </w:r>
    </w:p>
    <w:p w:rsidR="008250F9" w:rsidRPr="00B60F49" w:rsidRDefault="008250F9" w:rsidP="00B60F49">
      <w:r w:rsidRPr="00B60F49">
        <w:t>Why Choose Connecticut Skin Institute</w:t>
      </w:r>
      <w:r w:rsidR="00B60F49" w:rsidRPr="00B60F49">
        <w:t>?</w:t>
      </w:r>
    </w:p>
    <w:p w:rsidR="008250F9" w:rsidRPr="00B60F49" w:rsidRDefault="008250F9" w:rsidP="00B60F49">
      <w:r w:rsidRPr="00B60F49">
        <w:t xml:space="preserve">Simply put, our expertise, experience, and dedication to patient safety and satisfaction </w:t>
      </w:r>
      <w:r w:rsidR="00455AA6" w:rsidRPr="00B60F49">
        <w:t>remain unparalleled. Not only is our office the most comprehensive laser center in the state of Connecticut, as well as the country</w:t>
      </w:r>
      <w:r w:rsidR="003F10C7">
        <w:t>.</w:t>
      </w:r>
      <w:r w:rsidR="00455AA6" w:rsidRPr="00B60F49">
        <w:t xml:space="preserve"> Dr. </w:t>
      </w:r>
      <w:r w:rsidR="003F10C7">
        <w:t xml:space="preserve">Omar </w:t>
      </w:r>
      <w:r w:rsidR="00455AA6" w:rsidRPr="00B60F49">
        <w:t>Ibrahimi helped develop the laser technologies utilized to treat birthmarks while training and working at the Wellman Center for Photomedicine at Harvard Medical School and Massachusetts General Hospital.</w:t>
      </w:r>
    </w:p>
    <w:p w:rsidR="00455AA6" w:rsidRPr="00B60F49" w:rsidRDefault="00185F9B" w:rsidP="00B60F49">
      <w:r w:rsidRPr="00B60F49">
        <w:t>Treating children and adults with birthmarks is a passion of Dr. Ibrahimi’s</w:t>
      </w:r>
      <w:r w:rsidR="00455AA6" w:rsidRPr="00B60F49">
        <w:t xml:space="preserve"> and he would love to meet with you to discuss what options would work best for your unique situation.</w:t>
      </w:r>
    </w:p>
    <w:p w:rsidR="00455AA6" w:rsidRPr="00B60F49" w:rsidRDefault="00455AA6" w:rsidP="00B60F49">
      <w:r w:rsidRPr="00B60F49">
        <w:t>Birthmark Removal Near Me</w:t>
      </w:r>
    </w:p>
    <w:p w:rsidR="00185F9B" w:rsidRDefault="00185F9B" w:rsidP="00B60F49">
      <w:r w:rsidRPr="00B60F49">
        <w:t>If you live in the greater Stamford area or Fairfield County, Connecticut, feel free to schedule a consultation with us to discuss treatment of your birthmark. We also accommodate patients from out-of-town or international patients.</w:t>
      </w:r>
      <w:r w:rsidR="00455AA6" w:rsidRPr="00B60F49">
        <w:t xml:space="preserve"> Contact the Connecticut Skin Institute online or by calling </w:t>
      </w:r>
      <w:r w:rsidR="003F10C7">
        <w:t xml:space="preserve">(203) </w:t>
      </w:r>
      <w:r w:rsidR="003F10C7" w:rsidRPr="002E1ED8">
        <w:rPr>
          <w:rFonts w:ascii="Times New Roman" w:eastAsia="Times New Roman" w:hAnsi="Times New Roman" w:cs="Times New Roman"/>
          <w:sz w:val="24"/>
          <w:szCs w:val="24"/>
        </w:rPr>
        <w:t>428-4440</w:t>
      </w:r>
      <w:r w:rsidR="003F10C7">
        <w:rPr>
          <w:rFonts w:ascii="Times New Roman" w:eastAsia="Times New Roman" w:hAnsi="Times New Roman" w:cs="Times New Roman"/>
          <w:sz w:val="24"/>
          <w:szCs w:val="24"/>
        </w:rPr>
        <w:t>.</w:t>
      </w:r>
    </w:p>
    <w:p w:rsidR="00B60F49" w:rsidRDefault="00B60F49" w:rsidP="00B60F49"/>
    <w:p w:rsidR="00B60F49" w:rsidRDefault="00B60F49" w:rsidP="00B60F49">
      <w:r>
        <w:t>Sources:</w:t>
      </w:r>
    </w:p>
    <w:p w:rsidR="00B60F49" w:rsidRPr="009D5AF7" w:rsidRDefault="002462A0" w:rsidP="00B60F49">
      <w:pPr>
        <w:shd w:val="clear" w:color="auto" w:fill="FFFFFF"/>
        <w:spacing w:before="240" w:after="120" w:line="324" w:lineRule="atLeast"/>
        <w:outlineLvl w:val="0"/>
      </w:pPr>
      <w:r>
        <w:rPr>
          <w:rFonts w:cstheme="minorHAnsi"/>
        </w:rPr>
        <w:t xml:space="preserve">¹ </w:t>
      </w:r>
      <w:hyperlink r:id="rId7" w:history="1">
        <w:r w:rsidR="009D5AF7" w:rsidRPr="002462A0">
          <w:rPr>
            <w:rStyle w:val="Hyperlink"/>
          </w:rPr>
          <w:t>“</w:t>
        </w:r>
        <w:r w:rsidR="00B60F49" w:rsidRPr="002462A0">
          <w:rPr>
            <w:rStyle w:val="Hyperlink"/>
          </w:rPr>
          <w:t>Laser treatment of port-wine stains</w:t>
        </w:r>
        <w:r w:rsidR="009D5AF7" w:rsidRPr="002462A0">
          <w:rPr>
            <w:rStyle w:val="Hyperlink"/>
          </w:rPr>
          <w:t>.”</w:t>
        </w:r>
      </w:hyperlink>
      <w:r w:rsidR="009D5AF7">
        <w:t xml:space="preserve"> </w:t>
      </w:r>
      <w:r w:rsidR="009D5AF7">
        <w:rPr>
          <w:i/>
        </w:rPr>
        <w:t xml:space="preserve">Clinical, </w:t>
      </w:r>
      <w:r w:rsidR="009D5AF7" w:rsidRPr="009D5AF7">
        <w:rPr>
          <w:i/>
        </w:rPr>
        <w:t>Cosmetic, and Investigational Dermatology</w:t>
      </w:r>
      <w:r w:rsidR="009D5AF7">
        <w:t>. 2015</w:t>
      </w:r>
    </w:p>
    <w:p w:rsidR="00B60F49" w:rsidRDefault="00B60F49" w:rsidP="00B60F49"/>
    <w:p w:rsidR="00B60F49" w:rsidRPr="00B60F49" w:rsidRDefault="00B60F49" w:rsidP="00B60F49"/>
    <w:sectPr w:rsidR="00B60F49" w:rsidRPr="00B60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658E1"/>
    <w:multiLevelType w:val="hybridMultilevel"/>
    <w:tmpl w:val="166C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B17A85"/>
    <w:multiLevelType w:val="hybridMultilevel"/>
    <w:tmpl w:val="4622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0MbQwNrI0NDc1tzRR0lEKTi0uzszPAykwqgUAK+oswSwAAAA="/>
  </w:docVars>
  <w:rsids>
    <w:rsidRoot w:val="00185F9B"/>
    <w:rsid w:val="00185F9B"/>
    <w:rsid w:val="002462A0"/>
    <w:rsid w:val="002E1ED8"/>
    <w:rsid w:val="003F10C7"/>
    <w:rsid w:val="00455AA6"/>
    <w:rsid w:val="00614E6C"/>
    <w:rsid w:val="00697736"/>
    <w:rsid w:val="006F1251"/>
    <w:rsid w:val="008250F9"/>
    <w:rsid w:val="009D5AF7"/>
    <w:rsid w:val="00A524E0"/>
    <w:rsid w:val="00AA08A0"/>
    <w:rsid w:val="00B60F49"/>
    <w:rsid w:val="00CB030F"/>
    <w:rsid w:val="00D0595A"/>
    <w:rsid w:val="00D114E5"/>
    <w:rsid w:val="00E14A3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0F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F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0F49"/>
    <w:pPr>
      <w:ind w:left="720"/>
      <w:contextualSpacing/>
    </w:pPr>
  </w:style>
  <w:style w:type="character" w:customStyle="1" w:styleId="Heading1Char">
    <w:name w:val="Heading 1 Char"/>
    <w:basedOn w:val="DefaultParagraphFont"/>
    <w:link w:val="Heading1"/>
    <w:uiPriority w:val="9"/>
    <w:rsid w:val="00B60F49"/>
    <w:rPr>
      <w:rFonts w:ascii="Times New Roman" w:eastAsia="Times New Roman" w:hAnsi="Times New Roman" w:cs="Times New Roman"/>
      <w:b/>
      <w:bCs/>
      <w:kern w:val="36"/>
      <w:sz w:val="48"/>
      <w:szCs w:val="48"/>
    </w:rPr>
  </w:style>
  <w:style w:type="character" w:customStyle="1" w:styleId="cit">
    <w:name w:val="cit"/>
    <w:basedOn w:val="DefaultParagraphFont"/>
    <w:rsid w:val="00B60F49"/>
  </w:style>
  <w:style w:type="character" w:styleId="Hyperlink">
    <w:name w:val="Hyperlink"/>
    <w:basedOn w:val="DefaultParagraphFont"/>
    <w:uiPriority w:val="99"/>
    <w:unhideWhenUsed/>
    <w:rsid w:val="00B60F49"/>
    <w:rPr>
      <w:color w:val="0000FF"/>
      <w:u w:val="single"/>
    </w:rPr>
  </w:style>
  <w:style w:type="character" w:customStyle="1" w:styleId="fm-vol-iss-date">
    <w:name w:val="fm-vol-iss-date"/>
    <w:basedOn w:val="DefaultParagraphFont"/>
    <w:rsid w:val="00B60F49"/>
  </w:style>
  <w:style w:type="character" w:customStyle="1" w:styleId="doi">
    <w:name w:val="doi"/>
    <w:basedOn w:val="DefaultParagraphFont"/>
    <w:rsid w:val="00B60F49"/>
  </w:style>
  <w:style w:type="character" w:customStyle="1" w:styleId="fm-citation-ids-label">
    <w:name w:val="fm-citation-ids-label"/>
    <w:basedOn w:val="DefaultParagraphFont"/>
    <w:rsid w:val="00B60F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0F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F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0F49"/>
    <w:pPr>
      <w:ind w:left="720"/>
      <w:contextualSpacing/>
    </w:pPr>
  </w:style>
  <w:style w:type="character" w:customStyle="1" w:styleId="Heading1Char">
    <w:name w:val="Heading 1 Char"/>
    <w:basedOn w:val="DefaultParagraphFont"/>
    <w:link w:val="Heading1"/>
    <w:uiPriority w:val="9"/>
    <w:rsid w:val="00B60F49"/>
    <w:rPr>
      <w:rFonts w:ascii="Times New Roman" w:eastAsia="Times New Roman" w:hAnsi="Times New Roman" w:cs="Times New Roman"/>
      <w:b/>
      <w:bCs/>
      <w:kern w:val="36"/>
      <w:sz w:val="48"/>
      <w:szCs w:val="48"/>
    </w:rPr>
  </w:style>
  <w:style w:type="character" w:customStyle="1" w:styleId="cit">
    <w:name w:val="cit"/>
    <w:basedOn w:val="DefaultParagraphFont"/>
    <w:rsid w:val="00B60F49"/>
  </w:style>
  <w:style w:type="character" w:styleId="Hyperlink">
    <w:name w:val="Hyperlink"/>
    <w:basedOn w:val="DefaultParagraphFont"/>
    <w:uiPriority w:val="99"/>
    <w:unhideWhenUsed/>
    <w:rsid w:val="00B60F49"/>
    <w:rPr>
      <w:color w:val="0000FF"/>
      <w:u w:val="single"/>
    </w:rPr>
  </w:style>
  <w:style w:type="character" w:customStyle="1" w:styleId="fm-vol-iss-date">
    <w:name w:val="fm-vol-iss-date"/>
    <w:basedOn w:val="DefaultParagraphFont"/>
    <w:rsid w:val="00B60F49"/>
  </w:style>
  <w:style w:type="character" w:customStyle="1" w:styleId="doi">
    <w:name w:val="doi"/>
    <w:basedOn w:val="DefaultParagraphFont"/>
    <w:rsid w:val="00B60F49"/>
  </w:style>
  <w:style w:type="character" w:customStyle="1" w:styleId="fm-citation-ids-label">
    <w:name w:val="fm-citation-ids-label"/>
    <w:basedOn w:val="DefaultParagraphFont"/>
    <w:rsid w:val="00B6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329425">
      <w:bodyDiv w:val="1"/>
      <w:marLeft w:val="0"/>
      <w:marRight w:val="0"/>
      <w:marTop w:val="0"/>
      <w:marBottom w:val="0"/>
      <w:divBdr>
        <w:top w:val="none" w:sz="0" w:space="0" w:color="auto"/>
        <w:left w:val="none" w:sz="0" w:space="0" w:color="auto"/>
        <w:bottom w:val="none" w:sz="0" w:space="0" w:color="auto"/>
        <w:right w:val="none" w:sz="0" w:space="0" w:color="auto"/>
      </w:divBdr>
      <w:divsChild>
        <w:div w:id="1888685965">
          <w:marLeft w:val="0"/>
          <w:marRight w:val="0"/>
          <w:marTop w:val="0"/>
          <w:marBottom w:val="166"/>
          <w:divBdr>
            <w:top w:val="none" w:sz="0" w:space="0" w:color="auto"/>
            <w:left w:val="none" w:sz="0" w:space="0" w:color="auto"/>
            <w:bottom w:val="none" w:sz="0" w:space="0" w:color="auto"/>
            <w:right w:val="none" w:sz="0" w:space="0" w:color="auto"/>
          </w:divBdr>
          <w:divsChild>
            <w:div w:id="828912168">
              <w:marLeft w:val="0"/>
              <w:marRight w:val="0"/>
              <w:marTop w:val="0"/>
              <w:marBottom w:val="0"/>
              <w:divBdr>
                <w:top w:val="none" w:sz="0" w:space="0" w:color="auto"/>
                <w:left w:val="none" w:sz="0" w:space="0" w:color="auto"/>
                <w:bottom w:val="none" w:sz="0" w:space="0" w:color="auto"/>
                <w:right w:val="none" w:sz="0" w:space="0" w:color="auto"/>
              </w:divBdr>
              <w:divsChild>
                <w:div w:id="2009824049">
                  <w:marLeft w:val="0"/>
                  <w:marRight w:val="0"/>
                  <w:marTop w:val="0"/>
                  <w:marBottom w:val="0"/>
                  <w:divBdr>
                    <w:top w:val="none" w:sz="0" w:space="0" w:color="auto"/>
                    <w:left w:val="none" w:sz="0" w:space="0" w:color="auto"/>
                    <w:bottom w:val="none" w:sz="0" w:space="0" w:color="auto"/>
                    <w:right w:val="none" w:sz="0" w:space="0" w:color="auto"/>
                  </w:divBdr>
                  <w:divsChild>
                    <w:div w:id="1222643769">
                      <w:marLeft w:val="0"/>
                      <w:marRight w:val="0"/>
                      <w:marTop w:val="0"/>
                      <w:marBottom w:val="0"/>
                      <w:divBdr>
                        <w:top w:val="none" w:sz="0" w:space="0" w:color="auto"/>
                        <w:left w:val="none" w:sz="0" w:space="0" w:color="auto"/>
                        <w:bottom w:val="none" w:sz="0" w:space="0" w:color="auto"/>
                        <w:right w:val="none" w:sz="0" w:space="0" w:color="auto"/>
                      </w:divBdr>
                    </w:div>
                    <w:div w:id="17488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0007">
              <w:marLeft w:val="0"/>
              <w:marRight w:val="0"/>
              <w:marTop w:val="0"/>
              <w:marBottom w:val="0"/>
              <w:divBdr>
                <w:top w:val="none" w:sz="0" w:space="0" w:color="auto"/>
                <w:left w:val="none" w:sz="0" w:space="0" w:color="auto"/>
                <w:bottom w:val="none" w:sz="0" w:space="0" w:color="auto"/>
                <w:right w:val="none" w:sz="0" w:space="0" w:color="auto"/>
              </w:divBdr>
              <w:divsChild>
                <w:div w:id="1356268082">
                  <w:marLeft w:val="0"/>
                  <w:marRight w:val="0"/>
                  <w:marTop w:val="0"/>
                  <w:marBottom w:val="0"/>
                  <w:divBdr>
                    <w:top w:val="none" w:sz="0" w:space="0" w:color="auto"/>
                    <w:left w:val="none" w:sz="0" w:space="0" w:color="auto"/>
                    <w:bottom w:val="none" w:sz="0" w:space="0" w:color="auto"/>
                    <w:right w:val="none" w:sz="0" w:space="0" w:color="auto"/>
                  </w:divBdr>
                </w:div>
                <w:div w:id="9541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4577">
      <w:bodyDiv w:val="1"/>
      <w:marLeft w:val="0"/>
      <w:marRight w:val="0"/>
      <w:marTop w:val="0"/>
      <w:marBottom w:val="0"/>
      <w:divBdr>
        <w:top w:val="none" w:sz="0" w:space="0" w:color="auto"/>
        <w:left w:val="none" w:sz="0" w:space="0" w:color="auto"/>
        <w:bottom w:val="none" w:sz="0" w:space="0" w:color="auto"/>
        <w:right w:val="none" w:sz="0" w:space="0" w:color="auto"/>
      </w:divBdr>
      <w:divsChild>
        <w:div w:id="1038705819">
          <w:marLeft w:val="0"/>
          <w:marRight w:val="0"/>
          <w:marTop w:val="0"/>
          <w:marBottom w:val="0"/>
          <w:divBdr>
            <w:top w:val="none" w:sz="0" w:space="0" w:color="auto"/>
            <w:left w:val="none" w:sz="0" w:space="0" w:color="auto"/>
            <w:bottom w:val="none" w:sz="0" w:space="0" w:color="auto"/>
            <w:right w:val="none" w:sz="0" w:space="0" w:color="auto"/>
          </w:divBdr>
          <w:divsChild>
            <w:div w:id="20038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mc/articles/PMC42968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40A39-6255-41A9-A85F-C3D92BC2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4029</TotalTime>
  <Pages>3</Pages>
  <Words>860</Words>
  <Characters>4904</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¹ “Laser treatment of port-wine stains.” Clinical, Cosmetic, and Investigational</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2019-09-02T23:50:00Z</dcterms:created>
  <dcterms:modified xsi:type="dcterms:W3CDTF">2019-09-11T21:34:00Z</dcterms:modified>
</cp:coreProperties>
</file>