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CC249E" w14:textId="77777777" w:rsidR="00F71A23" w:rsidRPr="00F71A23" w:rsidRDefault="00F71A23" w:rsidP="00F71A23">
      <w:r w:rsidRPr="00F71A23">
        <w:t>COVID.ARTICLE.DOCERE.MZ</w:t>
      </w:r>
    </w:p>
    <w:p w14:paraId="2FA58031" w14:textId="77777777" w:rsidR="00F71A23" w:rsidRPr="00F71A23" w:rsidRDefault="00F71A23" w:rsidP="00F71A23">
      <w:r w:rsidRPr="00F71A23">
        <w:t>/</w:t>
      </w:r>
      <w:proofErr w:type="spellStart"/>
      <w:r w:rsidRPr="00F71A23">
        <w:t>Covid</w:t>
      </w:r>
      <w:proofErr w:type="spellEnd"/>
      <w:r w:rsidRPr="00F71A23">
        <w:t>-CoolSculpting-</w:t>
      </w:r>
      <w:proofErr w:type="spellStart"/>
      <w:r w:rsidRPr="00F71A23">
        <w:t>CoolTone</w:t>
      </w:r>
      <w:proofErr w:type="spellEnd"/>
    </w:p>
    <w:p w14:paraId="7B339384" w14:textId="77777777" w:rsidR="00F71A23" w:rsidRPr="00F71A23" w:rsidRDefault="00F71A23" w:rsidP="00F71A23">
      <w:r w:rsidRPr="00F71A23">
        <w:t xml:space="preserve">KW </w:t>
      </w:r>
      <w:proofErr w:type="spellStart"/>
      <w:r w:rsidRPr="00F71A23">
        <w:t>covid</w:t>
      </w:r>
      <w:proofErr w:type="spellEnd"/>
    </w:p>
    <w:p w14:paraId="04AF263E" w14:textId="77777777" w:rsidR="00F71A23" w:rsidRPr="00F71A23" w:rsidRDefault="00F71A23" w:rsidP="00F71A23">
      <w:r w:rsidRPr="00F71A23">
        <w:t xml:space="preserve">Meta: After the COVID crisis, non-invasive body contouring treatments, like CoolSculpting and </w:t>
      </w:r>
      <w:proofErr w:type="spellStart"/>
      <w:r w:rsidRPr="00F71A23">
        <w:t>CoolTone</w:t>
      </w:r>
      <w:proofErr w:type="spellEnd"/>
      <w:r w:rsidRPr="00F71A23">
        <w:t>, will help you reclaim a slim, strong physique.</w:t>
      </w:r>
    </w:p>
    <w:p w14:paraId="4E5AD298" w14:textId="77777777" w:rsidR="00F71A23" w:rsidRPr="00F71A23" w:rsidRDefault="00F71A23" w:rsidP="00F71A23">
      <w:r w:rsidRPr="00F71A23">
        <w:t>COOLSCULPTING AND COOLTONE AFTER THE COVID CRISIS</w:t>
      </w:r>
    </w:p>
    <w:p w14:paraId="0D4DE24B" w14:textId="77777777" w:rsidR="00F71A23" w:rsidRPr="00F71A23" w:rsidRDefault="00F71A23" w:rsidP="00F71A23">
      <w:r w:rsidRPr="00F71A23">
        <w:t>The COVID crisis presents many challenges for individuals. One common difficulty for most people while social distancing and staying at home is maintaining a healthy lifestyle. The gyms are closed. People cannot workout or exercise like they used to.</w:t>
      </w:r>
    </w:p>
    <w:p w14:paraId="7FEF1F40" w14:textId="77777777" w:rsidR="00F71A23" w:rsidRPr="00F71A23" w:rsidRDefault="00F71A23" w:rsidP="00F71A23">
      <w:r w:rsidRPr="00F71A23">
        <w:t>Furthermore, many people find it hard to maintain their diet. Much like the holidays, we find ourselves eating more than we usually do, and much less nutritionally then we typically do. These factors cause havoc on our waistline. We lose muscle mass and gain belly fat.</w:t>
      </w:r>
    </w:p>
    <w:p w14:paraId="138EC972" w14:textId="77777777" w:rsidR="00F71A23" w:rsidRPr="00F71A23" w:rsidRDefault="00F71A23" w:rsidP="00F71A23">
      <w:r w:rsidRPr="00F71A23">
        <w:t>The COVID crisis will eventually calm down, and things will return to normal. Unfortunately, to get our bodies back to normal, we must take some</w:t>
      </w:r>
      <w:r w:rsidRPr="00F71A23">
        <w:softHyphen/>
      </w:r>
      <w:r w:rsidRPr="00F71A23">
        <w:softHyphen/>
        <w:t xml:space="preserve"> intervention. Besides diet and exercise, body contouring treatments, like </w:t>
      </w:r>
      <w:r w:rsidRPr="00F71A23">
        <w:rPr>
          <w:u w:val="single"/>
        </w:rPr>
        <w:t>CoolSculpting</w:t>
      </w:r>
      <w:r w:rsidRPr="00F71A23">
        <w:t> and </w:t>
      </w:r>
      <w:proofErr w:type="spellStart"/>
      <w:r w:rsidRPr="00F71A23">
        <w:rPr>
          <w:u w:val="single"/>
        </w:rPr>
        <w:t>CoolTone</w:t>
      </w:r>
      <w:proofErr w:type="spellEnd"/>
      <w:r w:rsidRPr="00F71A23">
        <w:t> will help us reclaim our slimmer, more muscular physique. Read on to learn more about these body shaping treatments and discover if these procedures are right for you.</w:t>
      </w:r>
    </w:p>
    <w:p w14:paraId="67D2E32B" w14:textId="77777777" w:rsidR="00F71A23" w:rsidRPr="00F71A23" w:rsidRDefault="00F71A23" w:rsidP="00F71A23">
      <w:r w:rsidRPr="00F71A23">
        <w:t>WHAT IS COOLSCULPTING</w:t>
      </w:r>
    </w:p>
    <w:p w14:paraId="2061D0C6" w14:textId="77777777" w:rsidR="00F71A23" w:rsidRPr="00F71A23" w:rsidRDefault="00F71A23" w:rsidP="00F71A23">
      <w:r w:rsidRPr="00F71A23">
        <w:t>CoolSculpting is a non-surgical fat reduction treatment that is sure to be in high demand after the COVID shutdown. CoolSculpting employs calibrated cooling to eliminate stubborn fat cells that resist diet and exercise. This scientific process is known as </w:t>
      </w:r>
      <w:proofErr w:type="spellStart"/>
      <w:r w:rsidRPr="00F71A23">
        <w:rPr>
          <w:u w:val="single"/>
        </w:rPr>
        <w:t>Cryolipolysis</w:t>
      </w:r>
      <w:proofErr w:type="spellEnd"/>
      <w:r w:rsidRPr="00F71A23">
        <w:rPr>
          <w:u w:val="single"/>
        </w:rPr>
        <w:t>.</w:t>
      </w:r>
    </w:p>
    <w:p w14:paraId="639301D6" w14:textId="77777777" w:rsidR="00F71A23" w:rsidRPr="00F71A23" w:rsidRDefault="00F71A23" w:rsidP="00F71A23">
      <w:r w:rsidRPr="00F71A23">
        <w:t>The fat freezing treatment is safe, FDA-cleared, and </w:t>
      </w:r>
      <w:hyperlink r:id="rId4" w:tgtFrame="_blank" w:history="1">
        <w:r w:rsidRPr="00F71A23">
          <w:rPr>
            <w:rStyle w:val="Hyperlink"/>
          </w:rPr>
          <w:t>scientifically proven</w:t>
        </w:r>
      </w:hyperlink>
      <w:r w:rsidRPr="00F71A23">
        <w:t> to produce visible reductions in fat that are long-lasting.</w:t>
      </w:r>
    </w:p>
    <w:p w14:paraId="19BA5AA4" w14:textId="77777777" w:rsidR="00F71A23" w:rsidRPr="00F71A23" w:rsidRDefault="00F71A23" w:rsidP="00F71A23">
      <w:r w:rsidRPr="00F71A23">
        <w:rPr>
          <w:u w:val="single"/>
        </w:rPr>
        <w:t>See real CoolSculpting results &gt;&gt;</w:t>
      </w:r>
    </w:p>
    <w:p w14:paraId="1D340EA3" w14:textId="77777777" w:rsidR="00F71A23" w:rsidRPr="00F71A23" w:rsidRDefault="00F71A23" w:rsidP="00F71A23">
      <w:r w:rsidRPr="00F71A23">
        <w:t>WHAT IS COOLTONE?</w:t>
      </w:r>
    </w:p>
    <w:p w14:paraId="71223A82" w14:textId="77777777" w:rsidR="00F71A23" w:rsidRPr="00F71A23" w:rsidRDefault="00F71A23" w:rsidP="00F71A23">
      <w:proofErr w:type="spellStart"/>
      <w:r w:rsidRPr="00F71A23">
        <w:t>CoolTone</w:t>
      </w:r>
      <w:proofErr w:type="spellEnd"/>
      <w:r w:rsidRPr="00F71A23">
        <w:t xml:space="preserve"> is the latest body contouring treatment from Allergan, the makers of CoolSculpting. While the fat freezing procedure targets stubborn bulges, </w:t>
      </w:r>
      <w:proofErr w:type="spellStart"/>
      <w:r w:rsidRPr="00F71A23">
        <w:t>CoolTone</w:t>
      </w:r>
      <w:proofErr w:type="spellEnd"/>
      <w:r w:rsidRPr="00F71A23">
        <w:t xml:space="preserve"> stimulates muscles to build, strengthen, and firm your physique.</w:t>
      </w:r>
    </w:p>
    <w:p w14:paraId="492B8F60" w14:textId="77777777" w:rsidR="00F71A23" w:rsidRPr="00F71A23" w:rsidRDefault="00F71A23" w:rsidP="00F71A23">
      <w:r w:rsidRPr="00F71A23">
        <w:t xml:space="preserve">Using magnetic muscle stimulation, </w:t>
      </w:r>
      <w:proofErr w:type="spellStart"/>
      <w:r w:rsidRPr="00F71A23">
        <w:t>CoolTone</w:t>
      </w:r>
      <w:proofErr w:type="spellEnd"/>
      <w:r w:rsidRPr="00F71A23">
        <w:t xml:space="preserve"> induces 20,000 muscle contractions during a single, 30-minute treatment. The bodybuilding treatment can provide a superhuman work out for the abdominals to strengthen the core and sculpt the abs. </w:t>
      </w:r>
      <w:proofErr w:type="spellStart"/>
      <w:r w:rsidRPr="00F71A23">
        <w:t>CoolTone</w:t>
      </w:r>
      <w:proofErr w:type="spellEnd"/>
      <w:r w:rsidRPr="00F71A23">
        <w:t xml:space="preserve"> can also firm and tone the thighs. Lastly, </w:t>
      </w:r>
      <w:proofErr w:type="spellStart"/>
      <w:r w:rsidRPr="00F71A23">
        <w:t>CoolTone</w:t>
      </w:r>
      <w:proofErr w:type="spellEnd"/>
      <w:r w:rsidRPr="00F71A23">
        <w:t xml:space="preserve"> can deliver a subtle lift to the buttocks and firm the glutes for a non-surgical alternative to a butt lift.</w:t>
      </w:r>
    </w:p>
    <w:p w14:paraId="27284359" w14:textId="77777777" w:rsidR="00F71A23" w:rsidRPr="00F71A23" w:rsidRDefault="00F71A23" w:rsidP="00F71A23">
      <w:r w:rsidRPr="00F71A23">
        <w:t xml:space="preserve">To voluntarily produce the same level of muscle work achieved after one </w:t>
      </w:r>
      <w:proofErr w:type="spellStart"/>
      <w:r w:rsidRPr="00F71A23">
        <w:t>CoolTone</w:t>
      </w:r>
      <w:proofErr w:type="spellEnd"/>
      <w:r w:rsidRPr="00F71A23">
        <w:t xml:space="preserve"> treatment, an individual would have to perform 20,000 crunches, 20,000 lunges, or 20,000 squats. It makes sense that </w:t>
      </w:r>
      <w:proofErr w:type="spellStart"/>
      <w:r w:rsidRPr="00F71A23">
        <w:t>CoolTone</w:t>
      </w:r>
      <w:proofErr w:type="spellEnd"/>
      <w:r w:rsidRPr="00F71A23">
        <w:t xml:space="preserve"> will be in high demand after the COVID shutdown as men and women look to make up all the lost time away from the gym.</w:t>
      </w:r>
    </w:p>
    <w:p w14:paraId="4EAC6F45" w14:textId="77777777" w:rsidR="00F71A23" w:rsidRPr="00F71A23" w:rsidRDefault="00F71A23" w:rsidP="00F71A23">
      <w:r w:rsidRPr="00F71A23">
        <w:rPr>
          <w:u w:val="single"/>
        </w:rPr>
        <w:lastRenderedPageBreak/>
        <w:t xml:space="preserve">See real </w:t>
      </w:r>
      <w:proofErr w:type="spellStart"/>
      <w:r w:rsidRPr="00F71A23">
        <w:rPr>
          <w:u w:val="single"/>
        </w:rPr>
        <w:t>CoolTone</w:t>
      </w:r>
      <w:proofErr w:type="spellEnd"/>
      <w:r w:rsidRPr="00F71A23">
        <w:rPr>
          <w:u w:val="single"/>
        </w:rPr>
        <w:t xml:space="preserve"> results &gt;&gt;</w:t>
      </w:r>
    </w:p>
    <w:p w14:paraId="48357DE9" w14:textId="77777777" w:rsidR="00F71A23" w:rsidRPr="00F71A23" w:rsidRDefault="00F71A23" w:rsidP="00F71A23">
      <w:r w:rsidRPr="00F71A23">
        <w:t>THE BEST COOLSCULPTING AND COOLTONE in STRONGSVILLE</w:t>
      </w:r>
    </w:p>
    <w:p w14:paraId="472C374D" w14:textId="77777777" w:rsidR="00F71A23" w:rsidRPr="00F71A23" w:rsidRDefault="00F71A23" w:rsidP="00F71A23">
      <w:r w:rsidRPr="00F71A23">
        <w:t>Body contouring treatments are technique sensitive. So, ensure you receive treatments from a reputable spa, staffed with highly experienced technicians.</w:t>
      </w:r>
    </w:p>
    <w:p w14:paraId="06524EC8" w14:textId="77777777" w:rsidR="00F71A23" w:rsidRPr="00F71A23" w:rsidRDefault="00F71A23" w:rsidP="00F71A23">
      <w:r w:rsidRPr="00F71A23">
        <w:t>In addition, confirm that you are a good candidate for these procedures by scheduling a consultation. These consultations will assess your candidacy for the body sculpting procedures and teach you more about the treatment, such as </w:t>
      </w:r>
      <w:r w:rsidRPr="00F71A23">
        <w:rPr>
          <w:u w:val="single"/>
        </w:rPr>
        <w:t>cost</w:t>
      </w:r>
      <w:r w:rsidRPr="00F71A23">
        <w:t>, results, and what to expect after the treatment.</w:t>
      </w:r>
    </w:p>
    <w:p w14:paraId="1EA4FEEA" w14:textId="77777777" w:rsidR="00F71A23" w:rsidRPr="00F71A23" w:rsidRDefault="00F71A23" w:rsidP="00F71A23">
      <w:r w:rsidRPr="00F71A23">
        <w:t>FREE ONLINE CONSULTATIONS DURING THE COVID CRISIS</w:t>
      </w:r>
    </w:p>
    <w:p w14:paraId="3AD40996" w14:textId="77777777" w:rsidR="00F71A23" w:rsidRPr="00F71A23" w:rsidRDefault="00F71A23" w:rsidP="00F71A23">
      <w:r w:rsidRPr="00F71A23">
        <w:t xml:space="preserve">You may be stuck inside your home, but that doesn’t mean you can’t get started on your journey to a stronger, slenderer you. To assist clients during the COVID crisis, </w:t>
      </w:r>
      <w:proofErr w:type="spellStart"/>
      <w:r w:rsidRPr="00F71A23">
        <w:t>Dōcerē</w:t>
      </w:r>
      <w:proofErr w:type="spellEnd"/>
      <w:r w:rsidRPr="00F71A23">
        <w:t xml:space="preserve"> Medical Spa and Laser Center is offering free online consultations. Contact </w:t>
      </w:r>
      <w:proofErr w:type="spellStart"/>
      <w:r w:rsidRPr="00F71A23">
        <w:t>Dōcerē</w:t>
      </w:r>
      <w:proofErr w:type="spellEnd"/>
      <w:r w:rsidRPr="00F71A23">
        <w:t xml:space="preserve"> online by filling out the form below or call (216) 446-8467. We will get back to you quickly a</w:t>
      </w:r>
      <w:bookmarkStart w:id="0" w:name="_GoBack"/>
      <w:bookmarkEnd w:id="0"/>
      <w:r w:rsidRPr="00F71A23">
        <w:t>nd schedule a convenient time for your virtual consultation.</w:t>
      </w:r>
    </w:p>
    <w:p w14:paraId="3121AB78" w14:textId="77777777" w:rsidR="0022015C" w:rsidRPr="00F71A23" w:rsidRDefault="0022015C" w:rsidP="00F71A23"/>
    <w:sectPr w:rsidR="0022015C" w:rsidRPr="00F71A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rQwNDE1MjUyNjQzMDJQ0lEKTi0uzszPAykwrAUAIqC9YywAAAA="/>
  </w:docVars>
  <w:rsids>
    <w:rsidRoot w:val="003861B7"/>
    <w:rsid w:val="0022015C"/>
    <w:rsid w:val="003861B7"/>
    <w:rsid w:val="003D66B7"/>
    <w:rsid w:val="008D0DFE"/>
    <w:rsid w:val="00F35EB1"/>
    <w:rsid w:val="00F71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E059B"/>
  <w15:chartTrackingRefBased/>
  <w15:docId w15:val="{899F2ABF-0F5D-44F1-AB46-66980FC7D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5EB1"/>
    <w:rPr>
      <w:color w:val="0563C1" w:themeColor="hyperlink"/>
      <w:u w:val="single"/>
    </w:rPr>
  </w:style>
  <w:style w:type="character" w:styleId="UnresolvedMention">
    <w:name w:val="Unresolved Mention"/>
    <w:basedOn w:val="DefaultParagraphFont"/>
    <w:uiPriority w:val="99"/>
    <w:semiHidden/>
    <w:unhideWhenUsed/>
    <w:rsid w:val="00F35E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417660">
      <w:bodyDiv w:val="1"/>
      <w:marLeft w:val="0"/>
      <w:marRight w:val="0"/>
      <w:marTop w:val="0"/>
      <w:marBottom w:val="0"/>
      <w:divBdr>
        <w:top w:val="none" w:sz="0" w:space="0" w:color="auto"/>
        <w:left w:val="none" w:sz="0" w:space="0" w:color="auto"/>
        <w:bottom w:val="none" w:sz="0" w:space="0" w:color="auto"/>
        <w:right w:val="none" w:sz="0" w:space="0" w:color="auto"/>
      </w:divBdr>
    </w:div>
    <w:div w:id="76391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cbi.nlm.nih.gov/pubmed/236390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551</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Vania Jenny</cp:lastModifiedBy>
  <cp:revision>2</cp:revision>
  <dcterms:created xsi:type="dcterms:W3CDTF">2020-03-27T20:18:00Z</dcterms:created>
  <dcterms:modified xsi:type="dcterms:W3CDTF">2020-03-27T20:18:00Z</dcterms:modified>
</cp:coreProperties>
</file>