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771DE" w:rsidRDefault="00B92EA1">
      <w:pPr>
        <w:spacing w:before="240" w:after="240"/>
      </w:pPr>
      <w:r>
        <w:t>Cooltone before and after.Article.Delmar.KA</w:t>
      </w:r>
    </w:p>
    <w:p w14:paraId="00000002" w14:textId="77777777" w:rsidR="008771DE" w:rsidRDefault="00B92EA1">
      <w:pPr>
        <w:spacing w:before="240" w:after="240"/>
      </w:pPr>
      <w:r>
        <w:t>KW: cooltone before and after</w:t>
      </w:r>
    </w:p>
    <w:p w14:paraId="00000003" w14:textId="77777777" w:rsidR="008771DE" w:rsidRDefault="00B92EA1">
      <w:pPr>
        <w:spacing w:before="240" w:after="240"/>
      </w:pPr>
      <w:r>
        <w:t>/cooltone-before-and-after</w:t>
      </w:r>
    </w:p>
    <w:p w14:paraId="00000004" w14:textId="77777777" w:rsidR="008771DE" w:rsidRDefault="00B92EA1">
      <w:pPr>
        <w:spacing w:before="240" w:after="240"/>
      </w:pPr>
      <w:r>
        <w:t>Meta: CoolTone before and after pictures show the drastic changes in the abs, buttocks, and thighs you can achieve with this amazing muscle building treatment.</w:t>
      </w:r>
    </w:p>
    <w:p w14:paraId="00000005" w14:textId="77777777" w:rsidR="008771DE" w:rsidRDefault="00B92EA1">
      <w:pPr>
        <w:spacing w:before="240" w:after="240"/>
      </w:pPr>
      <w:r>
        <w:t>CoolTone Before and After | Real Patient Results</w:t>
      </w:r>
    </w:p>
    <w:p w14:paraId="00000006" w14:textId="77777777" w:rsidR="008771DE" w:rsidRDefault="00B92EA1">
      <w:pPr>
        <w:spacing w:before="240" w:after="240"/>
      </w:pPr>
      <w:r>
        <w:t>CoolTone before and after shots are an excellen</w:t>
      </w:r>
      <w:r>
        <w:t xml:space="preserve">t way for men and women to see the dramatic changes you can achieve with this new body contouring treatment. It focuses on the aspect of body composition that influences the overall shape of our physique more than anything else: the muscles. CoolTone is a </w:t>
      </w:r>
      <w:r>
        <w:t xml:space="preserve">painless, 30-minute treatment that is cleared by the FDA to be a safe way to build, strengthen, and tone muscles. As you can see in the CoolTone before and after images, the result of treatments is chiseled abs, sculpted thighs, and a tone, firm buttocks. </w:t>
      </w:r>
    </w:p>
    <w:p w14:paraId="00000007" w14:textId="77777777" w:rsidR="008771DE" w:rsidRDefault="00B92EA1">
      <w:pPr>
        <w:spacing w:before="240" w:after="240"/>
      </w:pPr>
      <w:r>
        <w:t>Check out the CoolTone before and after pictures to learn more about this revolutionary treatment that tones and sculpts your physique. Learn if CoolTone is right for you:</w:t>
      </w:r>
    </w:p>
    <w:p w14:paraId="00000008" w14:textId="77777777" w:rsidR="008771DE" w:rsidRDefault="00B92EA1">
      <w:pPr>
        <w:spacing w:before="240" w:after="240"/>
      </w:pPr>
      <w:r>
        <w:t>CoolTone Before and After*</w:t>
      </w:r>
    </w:p>
    <w:p w14:paraId="00000009" w14:textId="67A62272" w:rsidR="008771DE" w:rsidRDefault="00B92EA1">
      <w:pPr>
        <w:spacing w:before="240" w:after="240"/>
      </w:pPr>
      <w:r>
        <w:t>The results you see in the CoolTone before and after sho</w:t>
      </w:r>
      <w:r>
        <w:t>ts are from actual patients. Their results showcase just how important it is to select a skilled professional to perform your treatments. CoolTone is a technique sensitive procedure, so it is vital to go to a highly reputable medical spa that specializes i</w:t>
      </w:r>
      <w:r>
        <w:t>n CoolTone like Delmar. As with any cosmetic procedure, results may vary.*</w:t>
      </w:r>
    </w:p>
    <w:p w14:paraId="6B846BA5" w14:textId="6A160320" w:rsidR="00B92EA1" w:rsidRDefault="00B92EA1">
      <w:pPr>
        <w:spacing w:before="240" w:after="240"/>
      </w:pPr>
      <w:r w:rsidRPr="00B92EA1">
        <w:rPr>
          <w:highlight w:val="yellow"/>
        </w:rPr>
        <w:t>Insert ba slideshow</w:t>
      </w:r>
    </w:p>
    <w:p w14:paraId="0000000A" w14:textId="77777777" w:rsidR="008771DE" w:rsidRDefault="00B92EA1">
      <w:pPr>
        <w:spacing w:before="240" w:after="240"/>
      </w:pPr>
      <w:r>
        <w:t>How Does CoolTone Work?</w:t>
      </w:r>
    </w:p>
    <w:p w14:paraId="0000000B" w14:textId="6982D63D" w:rsidR="008771DE" w:rsidRDefault="00B92EA1">
      <w:pPr>
        <w:spacing w:before="240" w:after="240"/>
      </w:pPr>
      <w:r>
        <w:t>After seeing CoolTone before and after pictures, most want to know how CoolTone works. This procedure uses electromagnetic energy that passes through the ski</w:t>
      </w:r>
      <w:r>
        <w:t>n to penetrate muscle tissues. This current of energy stimulates muscle tissues and causes contractions that are similar to the physiology of lifting weights. However, unlike strength training in a gym, CoolTone causes contractions that are much more power</w:t>
      </w:r>
      <w:r>
        <w:t>ful than anything you can achieve manually. The powerful contractions are known as supramaximal contractions. Each 30-minute treatment is the equivalent to 20,000 supramaximal contractions.</w:t>
      </w:r>
    </w:p>
    <w:p w14:paraId="5B61C66A" w14:textId="378AB01C" w:rsidR="00B92EA1" w:rsidRPr="00B92EA1" w:rsidRDefault="00B92EA1" w:rsidP="00B92EA1">
      <w:pPr>
        <w:spacing w:before="240" w:after="240"/>
        <w:jc w:val="right"/>
        <w:rPr>
          <w:u w:val="single"/>
        </w:rPr>
      </w:pPr>
      <w:r w:rsidRPr="00B92EA1">
        <w:rPr>
          <w:u w:val="single"/>
        </w:rPr>
        <w:t>Learn more about CoolTone &gt;&gt;</w:t>
      </w:r>
    </w:p>
    <w:p w14:paraId="0000000C" w14:textId="77777777" w:rsidR="008771DE" w:rsidRDefault="00B92EA1">
      <w:pPr>
        <w:spacing w:before="240" w:after="240"/>
      </w:pPr>
      <w:r>
        <w:t>What Muscle Groups Can CoolTone Target?</w:t>
      </w:r>
    </w:p>
    <w:p w14:paraId="0000000D" w14:textId="77777777" w:rsidR="008771DE" w:rsidRDefault="00B92EA1">
      <w:pPr>
        <w:spacing w:before="240" w:after="240"/>
      </w:pPr>
      <w:r>
        <w:lastRenderedPageBreak/>
        <w:t>CoolTone is FDA cleared to</w:t>
      </w:r>
      <w:r>
        <w:t xml:space="preserve"> tone and chisel the abdominal area. It can strengthen muscle groups of the upper legs to define the thigh muscles. Most importantly, it offers a non-surgical alternative to a butt lift by toning the buttocks causing it to appear more firm and lifted.</w:t>
      </w:r>
    </w:p>
    <w:p w14:paraId="0000000E" w14:textId="77777777" w:rsidR="008771DE" w:rsidRDefault="00B92EA1">
      <w:pPr>
        <w:spacing w:before="240" w:after="240"/>
      </w:pPr>
      <w:r>
        <w:t>Cool</w:t>
      </w:r>
      <w:r>
        <w:t>Tone Results</w:t>
      </w:r>
    </w:p>
    <w:p w14:paraId="0000000F" w14:textId="5E92EF46" w:rsidR="008771DE" w:rsidRDefault="00B92EA1">
      <w:pPr>
        <w:spacing w:before="240" w:after="240"/>
      </w:pPr>
      <w:r>
        <w:t>CoolTone results manifest typically in 2 to 4 weeks after your treatment. Improvements to muscle mass and definition will continue for an average of up to 6 months. Not only does it improve muscularization, but muscle stimulation also helps re</w:t>
      </w:r>
      <w:r>
        <w:t>duce fat in the target area. To power the supramaximal contractions, the body metabolizes the surrounding fat cells to use as energy. This process helps reduce stubborn fat cells in the treatment area while also sculpting and defining the muscles.</w:t>
      </w:r>
    </w:p>
    <w:p w14:paraId="45F226BF" w14:textId="41205845" w:rsidR="00B92EA1" w:rsidRPr="00B92EA1" w:rsidRDefault="00B92EA1" w:rsidP="00B92EA1">
      <w:pPr>
        <w:spacing w:before="240" w:after="240"/>
        <w:jc w:val="right"/>
        <w:rPr>
          <w:u w:val="single"/>
        </w:rPr>
      </w:pPr>
      <w:r w:rsidRPr="00B92EA1">
        <w:rPr>
          <w:u w:val="single"/>
        </w:rPr>
        <w:t>Related article: CoolSculpting before and after results &gt;&gt;</w:t>
      </w:r>
    </w:p>
    <w:p w14:paraId="00000010" w14:textId="77777777" w:rsidR="008771DE" w:rsidRDefault="00B92EA1">
      <w:pPr>
        <w:spacing w:before="240" w:after="240"/>
      </w:pPr>
      <w:r>
        <w:t>Do You W</w:t>
      </w:r>
      <w:r>
        <w:t>ant The CoolTone Before and After Results?</w:t>
      </w:r>
    </w:p>
    <w:p w14:paraId="00000011" w14:textId="360D6FB2" w:rsidR="008771DE" w:rsidRDefault="00B92EA1">
      <w:pPr>
        <w:spacing w:before="240" w:after="240"/>
      </w:pPr>
      <w:r>
        <w:t>If you are ready to start your own transformation and achieve your CoolTone before and after pictures, contact The Medspa MD.</w:t>
      </w:r>
      <w:r>
        <w:t xml:space="preserve"> We are a proud CoolTone provider with expert technicians who can help maximize your results, h</w:t>
      </w:r>
      <w:r>
        <w:t>elping you get a slim, more defined body. Call us at 860-272-6245 to schedule your complimentary consultation and find out if you are the perfect CoolTone candidate.</w:t>
      </w:r>
    </w:p>
    <w:p w14:paraId="00000012" w14:textId="77777777" w:rsidR="008771DE" w:rsidRDefault="008771DE"/>
    <w:sectPr w:rsidR="008771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DE"/>
    <w:rsid w:val="008771DE"/>
    <w:rsid w:val="00B9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572A"/>
  <w15:docId w15:val="{CBDBFF2F-C331-4FF1-8ECC-1DDD7845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2020-07-27T00:00:00Z</dcterms:created>
  <dcterms:modified xsi:type="dcterms:W3CDTF">2020-07-27T00:02:00Z</dcterms:modified>
</cp:coreProperties>
</file>