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C3F52" w:rsidRDefault="00B66B22">
      <w:pPr>
        <w:spacing w:before="240" w:after="240"/>
      </w:pPr>
      <w:r>
        <w:t>CoolSculpting Treatment Areas.Article.Cool Aesthetics.KA</w:t>
      </w:r>
    </w:p>
    <w:p w14:paraId="00000002" w14:textId="77777777" w:rsidR="000C3F52" w:rsidRDefault="00B66B22">
      <w:pPr>
        <w:spacing w:before="240" w:after="240"/>
      </w:pPr>
      <w:r>
        <w:t>/CoolSculpting treatment areas</w:t>
      </w:r>
    </w:p>
    <w:p w14:paraId="00000003" w14:textId="77777777" w:rsidR="000C3F52" w:rsidRDefault="00B66B22">
      <w:pPr>
        <w:spacing w:before="240" w:after="240"/>
      </w:pPr>
      <w:r>
        <w:t>KW: CoolSculpting treatment areas</w:t>
      </w:r>
    </w:p>
    <w:p w14:paraId="00000004" w14:textId="16357FD5" w:rsidR="000C3F52" w:rsidRDefault="00B66B22">
      <w:pPr>
        <w:spacing w:before="240" w:after="240"/>
      </w:pPr>
      <w:r>
        <w:t>Meta: Common CoolSculpting treatment areas include the abdomen, flanks, thighs,</w:t>
      </w:r>
      <w:r>
        <w:t xml:space="preserve"> and neck. Learn more about this fat freezing treatment and the areas you can treat.</w:t>
      </w:r>
    </w:p>
    <w:p w14:paraId="00000005" w14:textId="4C9FE99F" w:rsidR="000C3F52" w:rsidRDefault="00B66B22">
      <w:pPr>
        <w:spacing w:before="240" w:after="240"/>
      </w:pPr>
      <w:r>
        <w:t xml:space="preserve">What are Standard </w:t>
      </w:r>
      <w:r>
        <w:t>CoolSculpting Treatment Areas</w:t>
      </w:r>
      <w:r>
        <w:t>?</w:t>
      </w:r>
    </w:p>
    <w:p w14:paraId="00000006" w14:textId="1291EDF3" w:rsidR="000C3F52" w:rsidRDefault="00B66B22">
      <w:pPr>
        <w:spacing w:before="240" w:after="240"/>
      </w:pPr>
      <w:r>
        <w:t>CoolSculpting is a revolutio</w:t>
      </w:r>
      <w:r>
        <w:t>nary fat freezing treatment that targets specific areas on the body. Cool Aesthetics offers skilled CoolSculpting specialists who will help optimize your fat reduction results no matter which site</w:t>
      </w:r>
      <w:r>
        <w:t xml:space="preserve"> you choose to target. CoolSculpting treatment areas target </w:t>
      </w:r>
      <w:r>
        <w:t xml:space="preserve">regions of the body where fat cells are diet and </w:t>
      </w:r>
      <w:proofErr w:type="gramStart"/>
      <w:r>
        <w:t>exercise-</w:t>
      </w:r>
      <w:r>
        <w:t>resistant</w:t>
      </w:r>
      <w:proofErr w:type="gramEnd"/>
      <w:r>
        <w:t xml:space="preserve">. These areas are known as problem zones. They include the lower belly, love handles, neck fat, double chin, armpit fat or bra bulge, back fat, inner and outer thighs, and more. </w:t>
      </w:r>
    </w:p>
    <w:p w14:paraId="00000007" w14:textId="77777777" w:rsidR="000C3F52" w:rsidRDefault="00B66B22">
      <w:pPr>
        <w:spacing w:before="240" w:after="240"/>
      </w:pPr>
      <w:r>
        <w:t>Popular Co</w:t>
      </w:r>
      <w:r>
        <w:t>olSculpting Treatment Areas</w:t>
      </w:r>
    </w:p>
    <w:p w14:paraId="00000008" w14:textId="77777777" w:rsidR="000C3F52" w:rsidRDefault="00B66B22">
      <w:pPr>
        <w:spacing w:before="240" w:after="240"/>
      </w:pPr>
      <w:r>
        <w:t>CoolSculpting is FDA cleared to treat the following areas:</w:t>
      </w:r>
    </w:p>
    <w:p w14:paraId="00000009" w14:textId="77777777" w:rsidR="000C3F52" w:rsidRDefault="00B66B22">
      <w:pPr>
        <w:numPr>
          <w:ilvl w:val="0"/>
          <w:numId w:val="1"/>
        </w:numPr>
        <w:spacing w:before="240"/>
      </w:pPr>
      <w:r>
        <w:t>Abdomen</w:t>
      </w:r>
    </w:p>
    <w:p w14:paraId="0000000A" w14:textId="77777777" w:rsidR="000C3F52" w:rsidRDefault="00B66B22">
      <w:pPr>
        <w:numPr>
          <w:ilvl w:val="0"/>
          <w:numId w:val="1"/>
        </w:numPr>
      </w:pPr>
      <w:r>
        <w:t>Flanks</w:t>
      </w:r>
    </w:p>
    <w:p w14:paraId="0000000B" w14:textId="77777777" w:rsidR="000C3F52" w:rsidRDefault="00B66B22">
      <w:pPr>
        <w:numPr>
          <w:ilvl w:val="0"/>
          <w:numId w:val="1"/>
        </w:numPr>
      </w:pPr>
      <w:r>
        <w:t>Submental region</w:t>
      </w:r>
    </w:p>
    <w:p w14:paraId="0000000C" w14:textId="77777777" w:rsidR="000C3F52" w:rsidRDefault="00B66B22">
      <w:pPr>
        <w:numPr>
          <w:ilvl w:val="0"/>
          <w:numId w:val="1"/>
        </w:numPr>
      </w:pPr>
      <w:r>
        <w:t>Inner and outer thighs</w:t>
      </w:r>
    </w:p>
    <w:p w14:paraId="0000000D" w14:textId="77777777" w:rsidR="000C3F52" w:rsidRDefault="00B66B22">
      <w:pPr>
        <w:numPr>
          <w:ilvl w:val="0"/>
          <w:numId w:val="1"/>
        </w:numPr>
      </w:pPr>
      <w:r>
        <w:t>Upper arms</w:t>
      </w:r>
    </w:p>
    <w:p w14:paraId="0000000E" w14:textId="77777777" w:rsidR="000C3F52" w:rsidRDefault="00B66B22">
      <w:pPr>
        <w:numPr>
          <w:ilvl w:val="0"/>
          <w:numId w:val="1"/>
        </w:numPr>
      </w:pPr>
      <w:r>
        <w:t>Back fat</w:t>
      </w:r>
    </w:p>
    <w:p w14:paraId="0000000F" w14:textId="77777777" w:rsidR="000C3F52" w:rsidRDefault="00B66B22">
      <w:pPr>
        <w:numPr>
          <w:ilvl w:val="0"/>
          <w:numId w:val="1"/>
        </w:numPr>
        <w:spacing w:after="240"/>
      </w:pPr>
      <w:r>
        <w:t>Armpit fat</w:t>
      </w:r>
    </w:p>
    <w:p w14:paraId="00000011" w14:textId="77777777" w:rsidR="000C3F52" w:rsidRDefault="00B66B22">
      <w:pPr>
        <w:spacing w:before="240" w:after="240"/>
      </w:pPr>
      <w:r>
        <w:t>CoolSculpting Abdomen</w:t>
      </w:r>
    </w:p>
    <w:p w14:paraId="00000012" w14:textId="6C42801B" w:rsidR="000C3F52" w:rsidRDefault="00B66B22">
      <w:pPr>
        <w:spacing w:before="240" w:after="240"/>
      </w:pPr>
      <w:r>
        <w:rPr>
          <w:u w:val="single"/>
        </w:rPr>
        <w:t>Freezing belly fat</w:t>
      </w:r>
      <w:r>
        <w:t xml:space="preserve"> is one of the most common treatment areas</w:t>
      </w:r>
      <w:r>
        <w:t xml:space="preserve"> for CoolSculpting providers. Many men and women struggle with stubborn fat bulges in the belly, making it the perfect place to target during your fat freezing treatment. Treating your abdomen may require the use of one large applicator or two small applic</w:t>
      </w:r>
      <w:r>
        <w:t>ators</w:t>
      </w:r>
      <w:r>
        <w:t xml:space="preserve"> or a combination of large and small applicators. The specific treatment protocol depends on your body’s size and shape.</w:t>
      </w:r>
    </w:p>
    <w:p w14:paraId="00000013" w14:textId="77777777" w:rsidR="000C3F52" w:rsidRDefault="00B66B22">
      <w:pPr>
        <w:spacing w:before="240" w:after="240"/>
        <w:jc w:val="right"/>
        <w:rPr>
          <w:u w:val="single"/>
        </w:rPr>
      </w:pPr>
      <w:r>
        <w:rPr>
          <w:u w:val="single"/>
        </w:rPr>
        <w:t>See CoolSculpting before and after pics &gt;&gt;</w:t>
      </w:r>
    </w:p>
    <w:p w14:paraId="00000014" w14:textId="77777777" w:rsidR="000C3F52" w:rsidRDefault="00B66B22">
      <w:pPr>
        <w:spacing w:before="240" w:after="240"/>
      </w:pPr>
      <w:r>
        <w:t>CoolSculpting Flanks</w:t>
      </w:r>
    </w:p>
    <w:p w14:paraId="00000015" w14:textId="4E398C03" w:rsidR="000C3F52" w:rsidRDefault="00B66B22">
      <w:pPr>
        <w:spacing w:before="240" w:after="240"/>
      </w:pPr>
      <w:r>
        <w:t xml:space="preserve">Flanks, better known as love handles, are another popular target </w:t>
      </w:r>
      <w:r>
        <w:t xml:space="preserve">area for CoolSculpting, </w:t>
      </w:r>
      <w:r>
        <w:rPr>
          <w:u w:val="single"/>
        </w:rPr>
        <w:t>especially among men</w:t>
      </w:r>
      <w:r>
        <w:t xml:space="preserve">. Many patients treat their flanks and the abdomen at the same time for a total midsection transformation. For the love handles, your CoolSculpting specialist typically </w:t>
      </w:r>
      <w:r>
        <w:lastRenderedPageBreak/>
        <w:t>uses one small applicator on each side of t</w:t>
      </w:r>
      <w:r>
        <w:t>he body. Using two machines at once</w:t>
      </w:r>
      <w:r>
        <w:t xml:space="preserve"> allows your specialist to treat both flanks simultaneously, cutting your treatment time in half.</w:t>
      </w:r>
    </w:p>
    <w:p w14:paraId="00000016" w14:textId="77777777" w:rsidR="000C3F52" w:rsidRDefault="00B66B22">
      <w:pPr>
        <w:spacing w:before="240" w:after="240"/>
        <w:jc w:val="right"/>
        <w:rPr>
          <w:u w:val="single"/>
        </w:rPr>
      </w:pPr>
      <w:r>
        <w:rPr>
          <w:u w:val="single"/>
        </w:rPr>
        <w:t>Learn more about how CoolSculpting works &gt;&gt;</w:t>
      </w:r>
    </w:p>
    <w:p w14:paraId="00000017" w14:textId="77777777" w:rsidR="000C3F52" w:rsidRDefault="00B66B22">
      <w:pPr>
        <w:spacing w:before="240" w:after="240"/>
      </w:pPr>
      <w:r>
        <w:t>CoolSculpting Inner and Outer Thighs</w:t>
      </w:r>
    </w:p>
    <w:p w14:paraId="00000018" w14:textId="10BD20D7" w:rsidR="000C3F52" w:rsidRDefault="00B66B22">
      <w:pPr>
        <w:spacing w:before="240" w:after="240"/>
      </w:pPr>
      <w:r>
        <w:t xml:space="preserve">The thighs are a common trouble zone for </w:t>
      </w:r>
      <w:r>
        <w:t>women. The latest line of CoolSculpting applicators explicitly</w:t>
      </w:r>
      <w:r>
        <w:t xml:space="preserve"> treats the thigh areas. The CoolFit applicator features a more extended cooling plate that treats vertical fat deposits on the inner thighs. The second applicator, the CoolSmooth, is unique be</w:t>
      </w:r>
      <w:r>
        <w:t>cause it does not</w:t>
      </w:r>
      <w:r>
        <w:t xml:space="preserve"> require a suction like other applicators. Instead, this applicator is flat and attaches to the area using straps. This is an important design feature because outer thigh fat is different from other fat deposits. Outer thigh fat is known as</w:t>
      </w:r>
      <w:r>
        <w:t xml:space="preserve"> “hard fat.” It is not pinchable like soft fat found on the inner thigh. Therefore, the hard fat cannot be suctioned up into the applicator like soft fat can. The CoolSmooth uses its unique design to subject the hard fat of the outer thigh to freezing temp</w:t>
      </w:r>
      <w:r>
        <w:t>eratures for the reduction of those pesky saddlebags.</w:t>
      </w:r>
    </w:p>
    <w:p w14:paraId="00000019" w14:textId="77777777" w:rsidR="000C3F52" w:rsidRDefault="00B66B22">
      <w:pPr>
        <w:spacing w:before="240" w:after="240"/>
      </w:pPr>
      <w:r>
        <w:t>CoolSculpting Upper Arms</w:t>
      </w:r>
    </w:p>
    <w:p w14:paraId="0000001A" w14:textId="77777777" w:rsidR="000C3F52" w:rsidRDefault="00B66B22">
      <w:pPr>
        <w:spacing w:before="240" w:after="240"/>
      </w:pPr>
      <w:r>
        <w:t>The upper arm region is one of the newest FDA cleared CoolSculpting treatment areas.</w:t>
      </w:r>
      <w:r>
        <w:t xml:space="preserve"> This treatment is possible with the CoolPetite applicator. With this treatment, your specialist can target and treat the flab that is notorious in the upper arm area.</w:t>
      </w:r>
    </w:p>
    <w:p w14:paraId="0000001B" w14:textId="77777777" w:rsidR="000C3F52" w:rsidRDefault="00B66B22">
      <w:pPr>
        <w:spacing w:before="240" w:after="240"/>
        <w:jc w:val="right"/>
        <w:rPr>
          <w:u w:val="single"/>
        </w:rPr>
      </w:pPr>
      <w:r>
        <w:rPr>
          <w:u w:val="single"/>
        </w:rPr>
        <w:t>Learn how CoolSculpting applicators effect CoolSculpting Cost &gt;&gt;</w:t>
      </w:r>
    </w:p>
    <w:p w14:paraId="0000001C" w14:textId="77777777" w:rsidR="000C3F52" w:rsidRDefault="00B66B22">
      <w:pPr>
        <w:spacing w:before="240" w:after="240"/>
      </w:pPr>
      <w:r>
        <w:t>CoolSculpting Treatment</w:t>
      </w:r>
      <w:r>
        <w:t>s Near Me</w:t>
      </w:r>
    </w:p>
    <w:p w14:paraId="0000001D" w14:textId="407FE846" w:rsidR="000C3F52" w:rsidRDefault="00B66B22">
      <w:pPr>
        <w:spacing w:before="240" w:after="240"/>
      </w:pPr>
      <w:r>
        <w:t>If you want to learn more about the CoolSculpting treatment areas and how you can achieve a fat reduction in your trouble areas, contact Cool Aesthetics. We are a premier CoolSculpting provider with skilled specialists who can help you achieve op</w:t>
      </w:r>
      <w:r>
        <w:t>timal results. If you live in the Oklahoma City area and want to experience the fat freezing procedure yourself, contact us at 405-842-9732. We also serve the Edmond, Yuken, Moore, Midwest City, Del City, Stillwater</w:t>
      </w:r>
      <w:r>
        <w:t>, and Shawnee areas. Call us to schedule y</w:t>
      </w:r>
      <w:r>
        <w:t>our free consultation to learn more about the treatment and determine if you are the ideal fat freezing candidate.</w:t>
      </w:r>
    </w:p>
    <w:p w14:paraId="0000001E" w14:textId="77777777" w:rsidR="000C3F52" w:rsidRDefault="000C3F52"/>
    <w:sectPr w:rsidR="000C3F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37094A"/>
    <w:multiLevelType w:val="multilevel"/>
    <w:tmpl w:val="3EA22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52"/>
    <w:rsid w:val="000C3F52"/>
    <w:rsid w:val="00B6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6CB"/>
  <w15:docId w15:val="{C291B8C9-03F5-4C59-ACA0-3CBC9E35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2020-08-26T21:11:00Z</dcterms:created>
  <dcterms:modified xsi:type="dcterms:W3CDTF">2020-08-26T21:23:00Z</dcterms:modified>
</cp:coreProperties>
</file>