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34E1C" w14:textId="37EE63D5" w:rsidR="00CF1B9D" w:rsidRDefault="00CF1B9D">
      <w:r>
        <w:t>Microneedling for acne scars.article.trilogy.mz</w:t>
      </w:r>
    </w:p>
    <w:p w14:paraId="4F78ACDB" w14:textId="61050A0D" w:rsidR="00CF1B9D" w:rsidRDefault="00CF1B9D">
      <w:r>
        <w:t>/</w:t>
      </w:r>
      <w:r w:rsidRPr="00CF1B9D">
        <w:t xml:space="preserve"> </w:t>
      </w:r>
      <w:r>
        <w:t>Microneedling for acne scars</w:t>
      </w:r>
    </w:p>
    <w:p w14:paraId="195F6CC4" w14:textId="370B506F" w:rsidR="00CF1B9D" w:rsidRDefault="00CF1B9D">
      <w:r>
        <w:t xml:space="preserve">Kw </w:t>
      </w:r>
      <w:r>
        <w:t>Microneedling for acne scars</w:t>
      </w:r>
    </w:p>
    <w:p w14:paraId="481984BF" w14:textId="28FF890F" w:rsidR="00CF1B9D" w:rsidRDefault="00CF1B9D">
      <w:r>
        <w:t>META:</w:t>
      </w:r>
    </w:p>
    <w:p w14:paraId="6E39C376" w14:textId="105C238B" w:rsidR="00CF1B9D" w:rsidRDefault="00CF1B9D">
      <w:r>
        <w:t>Microneedling for acne scars</w:t>
      </w:r>
      <w:r w:rsidR="001A2E28">
        <w:t xml:space="preserve"> is a non-invasive skin treatment that stimulates collagen production to improve the appearance of </w:t>
      </w:r>
      <w:r w:rsidR="00C85B6A">
        <w:t>depressed</w:t>
      </w:r>
      <w:r w:rsidR="001A2E28">
        <w:t xml:space="preserve"> acne scars.</w:t>
      </w:r>
    </w:p>
    <w:p w14:paraId="13FF4513" w14:textId="5B097FA8" w:rsidR="001A2E28" w:rsidRDefault="001A2E28">
      <w:r>
        <w:t xml:space="preserve">Microneedling </w:t>
      </w:r>
      <w:r>
        <w:t>For Acne Scars | Acne Scar Treatment</w:t>
      </w:r>
    </w:p>
    <w:p w14:paraId="16733D81" w14:textId="00BF79E7" w:rsidR="001A2E28" w:rsidRDefault="001A2E28">
      <w:r>
        <w:t xml:space="preserve">Microneedling for acne scars is a safe and effective way to reduce the appearance of depressed (atrophic) acne scars. </w:t>
      </w:r>
      <w:r w:rsidRPr="00C402C4">
        <w:rPr>
          <w:u w:val="single"/>
        </w:rPr>
        <w:t>Learn more about microneedling</w:t>
      </w:r>
      <w:r>
        <w:t xml:space="preserve"> to determine if this advanced skincare treatment from </w:t>
      </w:r>
      <w:r w:rsidRPr="001A2E28">
        <w:t>Trilogy Medical Center</w:t>
      </w:r>
      <w:r w:rsidR="004B152C">
        <w:t xml:space="preserve"> is right for you. </w:t>
      </w:r>
    </w:p>
    <w:p w14:paraId="4CB45275" w14:textId="2E3F2115" w:rsidR="004B152C" w:rsidRDefault="004B152C">
      <w:r>
        <w:t>What Causes Atrophic Acne Scars</w:t>
      </w:r>
      <w:r w:rsidR="00C656C9">
        <w:t>?</w:t>
      </w:r>
    </w:p>
    <w:p w14:paraId="65698E39" w14:textId="5156D05D" w:rsidR="004B152C" w:rsidRDefault="004B152C">
      <w:r>
        <w:t xml:space="preserve">To better understand why microneedling for acne scars is such a popular skincare treatment, it is </w:t>
      </w:r>
      <w:r w:rsidR="00B02489">
        <w:t>essential</w:t>
      </w:r>
      <w:r>
        <w:t xml:space="preserve"> to understand what causes depressed (pitted) acne scars known as atrophic acne scars. </w:t>
      </w:r>
    </w:p>
    <w:p w14:paraId="60B12B8C" w14:textId="740A74B6" w:rsidR="004B152C" w:rsidRDefault="004B152C" w:rsidP="004B152C">
      <w:pPr>
        <w:pStyle w:val="NormalWeb"/>
      </w:pPr>
      <w:r>
        <w:t>Depressed acne scars are the most</w:t>
      </w:r>
      <w:r>
        <w:t xml:space="preserve"> common type of acne scars. </w:t>
      </w:r>
      <w:r w:rsidR="00420F3F">
        <w:t>These types of scars occur when an inflammatory response kills</w:t>
      </w:r>
      <w:r w:rsidR="00C656C9">
        <w:t xml:space="preserve"> </w:t>
      </w:r>
      <w:r w:rsidR="00B02489">
        <w:t xml:space="preserve">the </w:t>
      </w:r>
      <w:r w:rsidR="00C656C9">
        <w:t>surrounding</w:t>
      </w:r>
      <w:r w:rsidR="00420F3F">
        <w:t xml:space="preserve"> tissue. In response</w:t>
      </w:r>
      <w:r w:rsidR="00C656C9">
        <w:t>,</w:t>
      </w:r>
      <w:r w:rsidR="00420F3F">
        <w:t xml:space="preserve"> the body creates collagen to replace the destroyed tissue. However, </w:t>
      </w:r>
      <w:r w:rsidR="00C656C9">
        <w:t xml:space="preserve">in some cases, </w:t>
      </w:r>
      <w:r w:rsidR="00420F3F">
        <w:t>the body does not</w:t>
      </w:r>
      <w:r w:rsidR="00C656C9">
        <w:t xml:space="preserve"> produce</w:t>
      </w:r>
      <w:r w:rsidR="00420F3F">
        <w:t xml:space="preserve"> enough collagen, leading to</w:t>
      </w:r>
      <w:r w:rsidR="00C656C9">
        <w:t xml:space="preserve"> tissue loss and</w:t>
      </w:r>
      <w:r w:rsidR="00420F3F">
        <w:t xml:space="preserve"> a depression in the skin. These are known as atrophic scars (scars caused by tissue loss.) Atrophic acne scars include</w:t>
      </w:r>
      <w:r>
        <w:t xml:space="preserve"> </w:t>
      </w:r>
      <w:r w:rsidR="00420F3F">
        <w:t xml:space="preserve">boxcar scars, </w:t>
      </w:r>
      <w:r>
        <w:t xml:space="preserve">ice pick scars, and rolling scars. </w:t>
      </w:r>
    </w:p>
    <w:p w14:paraId="0C2D2484" w14:textId="60DC2EAB" w:rsidR="00B06AA1" w:rsidRDefault="00B06AA1" w:rsidP="004B152C">
      <w:pPr>
        <w:pStyle w:val="NormalWeb"/>
      </w:pPr>
      <w:r>
        <w:t>Microneedling for Acne Scars</w:t>
      </w:r>
    </w:p>
    <w:p w14:paraId="79F747C9" w14:textId="1AB6629F" w:rsidR="00B06AA1" w:rsidRDefault="00B02489" w:rsidP="004B152C">
      <w:pPr>
        <w:pStyle w:val="NormalWeb"/>
      </w:pPr>
      <w:r w:rsidRPr="00C402C4">
        <w:rPr>
          <w:u w:val="single"/>
        </w:rPr>
        <w:t>So,</w:t>
      </w:r>
      <w:r w:rsidR="00C402C4" w:rsidRPr="00C402C4">
        <w:rPr>
          <w:u w:val="single"/>
        </w:rPr>
        <w:t xml:space="preserve"> what is microneedling?</w:t>
      </w:r>
      <w:r w:rsidR="00C402C4">
        <w:t xml:space="preserve"> </w:t>
      </w:r>
      <w:r w:rsidR="00B06AA1">
        <w:t xml:space="preserve">Microneedling is an advanced skincare treatment that rejuvenates the skin. During treatment, microscopic needles puncture the skin. This </w:t>
      </w:r>
      <w:r>
        <w:t>elicits</w:t>
      </w:r>
      <w:r w:rsidR="00B06AA1">
        <w:t xml:space="preserve"> controlled wound healing. The body creates more collagen in response.</w:t>
      </w:r>
      <w:r w:rsidR="00C656C9">
        <w:t xml:space="preserve"> When microneedling for acne scars, the newly </w:t>
      </w:r>
      <w:r>
        <w:t>synthesized</w:t>
      </w:r>
      <w:r w:rsidR="00B06AA1">
        <w:t xml:space="preserve"> collagen fills in the depressed acne scar, smoothing out the blemish. </w:t>
      </w:r>
    </w:p>
    <w:p w14:paraId="6C2B57B0" w14:textId="30F6B940" w:rsidR="00B06AA1" w:rsidRPr="00B06AA1" w:rsidRDefault="00B06AA1" w:rsidP="00B06AA1">
      <w:pPr>
        <w:pStyle w:val="NormalWeb"/>
        <w:jc w:val="right"/>
        <w:rPr>
          <w:u w:val="single"/>
        </w:rPr>
      </w:pPr>
      <w:r w:rsidRPr="00B06AA1">
        <w:rPr>
          <w:u w:val="single"/>
        </w:rPr>
        <w:t>See real patient results &gt;&gt;</w:t>
      </w:r>
    </w:p>
    <w:p w14:paraId="1EB3542E" w14:textId="77777777" w:rsidR="004B152C" w:rsidRDefault="004B152C"/>
    <w:p w14:paraId="11D28762" w14:textId="39E5E7AC" w:rsidR="00405A68" w:rsidRDefault="00B06AA1">
      <w:r>
        <w:t>Science Proves That Microneedling For Acne Scars Works</w:t>
      </w:r>
    </w:p>
    <w:p w14:paraId="2A190206" w14:textId="23CC11FC" w:rsidR="00405A68" w:rsidRPr="003A551B" w:rsidRDefault="00ED2F52">
      <w:pPr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Science has proven that </w:t>
      </w:r>
      <w:r w:rsidR="00C656C9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>icroneedling is a safe and effective treatment for diminishing the appearance of acne scars. One notable study, “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Microneedling Therapy for Atrophic Acne Scars: An Objective Evaluation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,” published in 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The Journal of clinical and aesthetic dermatology</w:t>
      </w:r>
      <w:r w:rsidR="00B02489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found </w:t>
      </w:r>
      <w:r w:rsidR="00405A68" w:rsidRPr="003A551B">
        <w:rPr>
          <w:b/>
          <w:bCs/>
          <w:color w:val="000000"/>
          <w:shd w:val="clear" w:color="auto" w:fill="FFFFFF"/>
        </w:rPr>
        <w:t>“</w:t>
      </w:r>
      <w:r w:rsidR="00405A68" w:rsidRPr="003A551B">
        <w:rPr>
          <w:b/>
          <w:bCs/>
          <w:color w:val="000000"/>
          <w:shd w:val="clear" w:color="auto" w:fill="FFFFFF"/>
        </w:rPr>
        <w:t>patients’ evaluations revealed noticeable clinical improvement in atrophic post-acne scars in response to skin microneedling. There was a statistically significant increase</w:t>
      </w:r>
      <w:r w:rsidR="003A551B" w:rsidRPr="003A551B">
        <w:rPr>
          <w:b/>
          <w:bCs/>
          <w:color w:val="000000"/>
          <w:shd w:val="clear" w:color="auto" w:fill="FFFFFF"/>
        </w:rPr>
        <w:t>…</w:t>
      </w:r>
      <w:r w:rsidR="00405A68" w:rsidRPr="003A551B">
        <w:rPr>
          <w:b/>
          <w:bCs/>
          <w:color w:val="000000"/>
          <w:shd w:val="clear" w:color="auto" w:fill="FFFFFF"/>
        </w:rPr>
        <w:t xml:space="preserve"> in the mean of collagen types</w:t>
      </w:r>
      <w:r w:rsidR="003A551B" w:rsidRPr="003A551B">
        <w:rPr>
          <w:b/>
          <w:bCs/>
          <w:color w:val="000000"/>
          <w:shd w:val="clear" w:color="auto" w:fill="FFFFFF"/>
        </w:rPr>
        <w:t>…a</w:t>
      </w:r>
      <w:r w:rsidR="00405A68" w:rsidRPr="003A551B">
        <w:rPr>
          <w:b/>
          <w:bCs/>
          <w:color w:val="000000"/>
          <w:shd w:val="clear" w:color="auto" w:fill="FFFFFF"/>
        </w:rPr>
        <w:t>nd newly synthesized collagen</w:t>
      </w:r>
      <w:r w:rsidR="00E87DD7" w:rsidRPr="003A551B">
        <w:rPr>
          <w:b/>
          <w:bCs/>
          <w:color w:val="000000"/>
          <w:shd w:val="clear" w:color="auto" w:fill="FFFFFF"/>
        </w:rPr>
        <w:t>.</w:t>
      </w:r>
      <w:r w:rsidR="003A551B" w:rsidRPr="003A551B">
        <w:rPr>
          <w:b/>
          <w:bCs/>
          <w:color w:val="000000"/>
          <w:shd w:val="clear" w:color="auto" w:fill="FFFFFF"/>
        </w:rPr>
        <w:t>”</w:t>
      </w:r>
      <w:r w:rsidR="00E87DD7" w:rsidRPr="003A551B">
        <w:rPr>
          <w:b/>
          <w:bCs/>
          <w:color w:val="000000"/>
          <w:shd w:val="clear" w:color="auto" w:fill="FFFFFF"/>
        </w:rPr>
        <w:t xml:space="preserve"> </w:t>
      </w:r>
      <w:r w:rsidR="00E87DD7">
        <w:rPr>
          <w:color w:val="000000"/>
          <w:shd w:val="clear" w:color="auto" w:fill="FFFFFF"/>
        </w:rPr>
        <w:t>The authors of this study concluded that “</w:t>
      </w:r>
      <w:r w:rsidR="00405A68" w:rsidRPr="003A551B">
        <w:rPr>
          <w:b/>
          <w:bCs/>
          <w:color w:val="000000"/>
          <w:shd w:val="clear" w:color="auto" w:fill="FFFFFF"/>
        </w:rPr>
        <w:t xml:space="preserve">Multiple minimally invasive sessions of skin microneedling are an effective treatment for post-acne atrophic scars as it stimulates </w:t>
      </w:r>
      <w:r w:rsidR="00405A68" w:rsidRPr="003A551B">
        <w:rPr>
          <w:b/>
          <w:bCs/>
          <w:color w:val="000000"/>
          <w:shd w:val="clear" w:color="auto" w:fill="FFFFFF"/>
        </w:rPr>
        <w:lastRenderedPageBreak/>
        <w:t>the repair processes with the advantage of being a relatively risk-free, in-office procedure with minimal patient recovery time.</w:t>
      </w:r>
      <w:r w:rsidR="00E87DD7" w:rsidRPr="003A551B">
        <w:rPr>
          <w:b/>
          <w:bCs/>
          <w:color w:val="000000"/>
          <w:shd w:val="clear" w:color="auto" w:fill="FFFFFF"/>
        </w:rPr>
        <w:t>”</w:t>
      </w:r>
    </w:p>
    <w:p w14:paraId="0C3A0E55" w14:textId="6662B6C4" w:rsidR="00E87DD7" w:rsidRPr="003A551B" w:rsidRDefault="00E87DD7" w:rsidP="00ED2F52">
      <w:pPr>
        <w:pStyle w:val="NormalWeb"/>
        <w:shd w:val="clear" w:color="auto" w:fill="FFFFFF"/>
        <w:rPr>
          <w:b/>
          <w:bCs/>
        </w:rPr>
      </w:pPr>
      <w:r w:rsidRPr="003A551B">
        <w:t xml:space="preserve">These findings were supported by another study on microneedling for acne scars published in </w:t>
      </w:r>
      <w:r w:rsidRPr="003A551B">
        <w:rPr>
          <w:i/>
          <w:iCs/>
        </w:rPr>
        <w:t xml:space="preserve">JAMA Dermatology. </w:t>
      </w:r>
      <w:r w:rsidRPr="003A551B">
        <w:t xml:space="preserve">The researcher </w:t>
      </w:r>
      <w:r w:rsidR="003A551B" w:rsidRPr="003A551B">
        <w:t xml:space="preserve">of this study </w:t>
      </w:r>
      <w:r w:rsidRPr="003A551B">
        <w:t>concluded: “</w:t>
      </w:r>
      <w:r w:rsidRPr="003A551B">
        <w:rPr>
          <w:b/>
          <w:bCs/>
        </w:rPr>
        <w:t xml:space="preserve">Mean scar scores were significantly lower in the treatment group compared with baseline at </w:t>
      </w:r>
      <w:r w:rsidR="00B02489">
        <w:rPr>
          <w:b/>
          <w:bCs/>
        </w:rPr>
        <w:t>six</w:t>
      </w:r>
      <w:r w:rsidRPr="003A551B">
        <w:rPr>
          <w:b/>
          <w:bCs/>
        </w:rPr>
        <w:t xml:space="preserve"> months</w:t>
      </w:r>
      <w:r w:rsidRPr="003A551B">
        <w:rPr>
          <w:b/>
          <w:bCs/>
        </w:rPr>
        <w:t>.”</w:t>
      </w:r>
      <w:r w:rsidR="00ED2F52" w:rsidRPr="003A551B">
        <w:t xml:space="preserve"> They further noted, “</w:t>
      </w:r>
      <w:r w:rsidRPr="003A551B">
        <w:rPr>
          <w:b/>
          <w:bCs/>
        </w:rPr>
        <w:t>The needling procedure was not particularly painful, with a mean pain rating of 1.08 of 10.</w:t>
      </w:r>
      <w:r w:rsidR="00ED2F52" w:rsidRPr="003A551B">
        <w:rPr>
          <w:b/>
          <w:bCs/>
        </w:rPr>
        <w:t xml:space="preserve">” </w:t>
      </w:r>
      <w:r w:rsidR="00ED2F52" w:rsidRPr="003A551B">
        <w:t>They concluded</w:t>
      </w:r>
      <w:r w:rsidR="00B02489">
        <w:t>,</w:t>
      </w:r>
      <w:r w:rsidRPr="003A551B">
        <w:t xml:space="preserve"> </w:t>
      </w:r>
      <w:r w:rsidR="00ED2F52" w:rsidRPr="003A551B">
        <w:rPr>
          <w:b/>
          <w:bCs/>
        </w:rPr>
        <w:t xml:space="preserve">“After </w:t>
      </w:r>
      <w:r w:rsidR="00B02489">
        <w:rPr>
          <w:b/>
          <w:bCs/>
        </w:rPr>
        <w:t>three</w:t>
      </w:r>
      <w:r w:rsidRPr="003A551B">
        <w:rPr>
          <w:b/>
          <w:bCs/>
        </w:rPr>
        <w:t xml:space="preserve"> needling treatments, there was </w:t>
      </w:r>
      <w:r w:rsidR="00B02489">
        <w:rPr>
          <w:b/>
          <w:bCs/>
        </w:rPr>
        <w:t xml:space="preserve">an </w:t>
      </w:r>
      <w:r w:rsidRPr="003A551B">
        <w:rPr>
          <w:b/>
          <w:bCs/>
        </w:rPr>
        <w:t>improvement in the appearance of acne scars over time compared with the control group, with minimal pain reported.</w:t>
      </w:r>
      <w:r w:rsidR="00ED2F52" w:rsidRPr="003A551B">
        <w:rPr>
          <w:b/>
          <w:bCs/>
        </w:rPr>
        <w:t>”</w:t>
      </w:r>
    </w:p>
    <w:p w14:paraId="3EA0F8CE" w14:textId="16AA4F00" w:rsidR="00B06AA1" w:rsidRDefault="00AC682C" w:rsidP="00ED2F52">
      <w:pPr>
        <w:pStyle w:val="NormalWeb"/>
        <w:shd w:val="clear" w:color="auto" w:fill="FFFFFF"/>
        <w:rPr>
          <w:rFonts w:ascii="Segoe UI" w:hAnsi="Segoe UI" w:cs="Segoe UI"/>
          <w:color w:val="212121"/>
        </w:rPr>
      </w:pPr>
      <w:r>
        <w:rPr>
          <w:rFonts w:ascii="Segoe UI" w:hAnsi="Segoe UI" w:cs="Segoe UI"/>
          <w:color w:val="212121"/>
        </w:rPr>
        <w:t>Microneedling Near Me</w:t>
      </w:r>
    </w:p>
    <w:p w14:paraId="1EA56607" w14:textId="616E0795" w:rsidR="00AC682C" w:rsidRPr="003A551B" w:rsidRDefault="00AC682C" w:rsidP="00ED2F52">
      <w:pPr>
        <w:pStyle w:val="NormalWeb"/>
        <w:shd w:val="clear" w:color="auto" w:fill="FFFFFF"/>
      </w:pPr>
      <w:r w:rsidRPr="003A551B">
        <w:t xml:space="preserve">Discover if microneedling for acne scars is right for you. Schedule a free consultation with Trilogy Medical Center. Contact Trilogy online by filling out the form below or call </w:t>
      </w:r>
      <w:r w:rsidRPr="003A551B">
        <w:t>(801) 747-273</w:t>
      </w:r>
      <w:r w:rsidRPr="003A551B">
        <w:t xml:space="preserve"> </w:t>
      </w:r>
      <w:r w:rsidR="001F4835" w:rsidRPr="003A551B">
        <w:t>today</w:t>
      </w:r>
      <w:r w:rsidRPr="003A551B">
        <w:t xml:space="preserve">. </w:t>
      </w:r>
    </w:p>
    <w:p w14:paraId="6E2960B7" w14:textId="2A448E99" w:rsidR="00E87DD7" w:rsidRDefault="00E87DD7"/>
    <w:p w14:paraId="453E3A75" w14:textId="29EE77CD" w:rsidR="00CF1B9D" w:rsidRDefault="00CF1B9D">
      <w:r>
        <w:t>SOURCES</w:t>
      </w:r>
    </w:p>
    <w:p w14:paraId="3C76BAE1" w14:textId="28C235E0" w:rsidR="00CF1B9D" w:rsidRDefault="003A551B">
      <w:pPr>
        <w:rPr>
          <w:rFonts w:ascii="Arial" w:hAnsi="Arial" w:cs="Arial"/>
          <w:color w:val="303030"/>
          <w:sz w:val="20"/>
          <w:szCs w:val="20"/>
          <w:u w:val="single"/>
          <w:shd w:val="clear" w:color="auto" w:fill="FFFFFF"/>
        </w:rPr>
      </w:pPr>
      <w:hyperlink r:id="rId4" w:history="1">
        <w:r w:rsidR="00CF1B9D" w:rsidRPr="003A551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Microneedling Therapy for Atrophic Acne Scars: An Objective Evaluation. </w:t>
        </w:r>
      </w:hyperlink>
      <w:r w:rsidR="00CF1B9D"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The Journal of clinical and aesthetic dermatology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.</w:t>
      </w:r>
    </w:p>
    <w:p w14:paraId="2DDB6202" w14:textId="1AC14079" w:rsidR="00405A68" w:rsidRPr="000B1E42" w:rsidRDefault="00405A68" w:rsidP="00405A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0B1E42">
          <w:rPr>
            <w:rFonts w:ascii="Calibri" w:eastAsia="Times New Roman" w:hAnsi="Calibri" w:cs="Calibri"/>
            <w:color w:val="0000FF"/>
            <w:u w:val="single"/>
          </w:rPr>
          <w:t>Microneedling: A Comprehensive Review</w:t>
        </w:r>
      </w:hyperlink>
      <w:r w:rsidRPr="000B1E42">
        <w:rPr>
          <w:rFonts w:ascii="Calibri" w:eastAsia="Times New Roman" w:hAnsi="Calibri" w:cs="Calibri"/>
          <w:color w:val="000000"/>
        </w:rPr>
        <w:t xml:space="preserve">. </w:t>
      </w:r>
      <w:r w:rsidRPr="000B1E42">
        <w:rPr>
          <w:rFonts w:ascii="Calibri" w:eastAsia="Times New Roman" w:hAnsi="Calibri" w:cs="Calibri"/>
          <w:i/>
          <w:iCs/>
          <w:color w:val="000000"/>
        </w:rPr>
        <w:t>Dermatologic Surgery: Official Publication for the American Society for Dermatologic Surgery.</w:t>
      </w:r>
    </w:p>
    <w:p w14:paraId="1921F91D" w14:textId="4B6DABC8" w:rsidR="00405A68" w:rsidRPr="000B1E42" w:rsidRDefault="00405A68" w:rsidP="00405A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0B1E42">
          <w:rPr>
            <w:rFonts w:ascii="Calibri" w:eastAsia="Times New Roman" w:hAnsi="Calibri" w:cs="Calibri"/>
            <w:color w:val="0000FF"/>
            <w:u w:val="single"/>
          </w:rPr>
          <w:t>Efficacy of a Needling Device for the Tr</w:t>
        </w:r>
        <w:r w:rsidRPr="000B1E42">
          <w:rPr>
            <w:rFonts w:ascii="Calibri" w:eastAsia="Times New Roman" w:hAnsi="Calibri" w:cs="Calibri"/>
            <w:color w:val="0000FF"/>
            <w:u w:val="single"/>
          </w:rPr>
          <w:t>e</w:t>
        </w:r>
        <w:r w:rsidRPr="000B1E42">
          <w:rPr>
            <w:rFonts w:ascii="Calibri" w:eastAsia="Times New Roman" w:hAnsi="Calibri" w:cs="Calibri"/>
            <w:color w:val="0000FF"/>
            <w:u w:val="single"/>
          </w:rPr>
          <w:t>atment of Acne Scars: A Randomized Clinical Trial</w:t>
        </w:r>
      </w:hyperlink>
      <w:r w:rsidRPr="000B1E42">
        <w:rPr>
          <w:rFonts w:ascii="Calibri" w:eastAsia="Times New Roman" w:hAnsi="Calibri" w:cs="Calibri"/>
          <w:color w:val="000000"/>
        </w:rPr>
        <w:t xml:space="preserve">. </w:t>
      </w:r>
      <w:r w:rsidRPr="000B1E42">
        <w:rPr>
          <w:rFonts w:ascii="Calibri" w:eastAsia="Times New Roman" w:hAnsi="Calibri" w:cs="Calibri"/>
          <w:i/>
          <w:iCs/>
          <w:color w:val="000000"/>
        </w:rPr>
        <w:t>JAMA Dermatology</w:t>
      </w:r>
      <w:r w:rsidRPr="000B1E42">
        <w:rPr>
          <w:rFonts w:ascii="Calibri" w:eastAsia="Times New Roman" w:hAnsi="Calibri" w:cs="Calibri"/>
          <w:color w:val="000000"/>
        </w:rPr>
        <w:t>.</w:t>
      </w:r>
    </w:p>
    <w:p w14:paraId="20C7D8F8" w14:textId="77777777" w:rsidR="00405A68" w:rsidRDefault="00405A68"/>
    <w:sectPr w:rsidR="00405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9D"/>
    <w:rsid w:val="001A2E28"/>
    <w:rsid w:val="001F4835"/>
    <w:rsid w:val="003A551B"/>
    <w:rsid w:val="00405A68"/>
    <w:rsid w:val="00420F3F"/>
    <w:rsid w:val="004B152C"/>
    <w:rsid w:val="00AC682C"/>
    <w:rsid w:val="00B02489"/>
    <w:rsid w:val="00B06AA1"/>
    <w:rsid w:val="00C402C4"/>
    <w:rsid w:val="00C656C9"/>
    <w:rsid w:val="00C85B6A"/>
    <w:rsid w:val="00CF1B9D"/>
    <w:rsid w:val="00E87DD7"/>
    <w:rsid w:val="00ED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5E4D"/>
  <w15:chartTrackingRefBased/>
  <w15:docId w15:val="{C24AE8CD-96BA-417C-865E-6C9C935D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A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A6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05A68"/>
    <w:rPr>
      <w:b/>
      <w:bCs/>
    </w:rPr>
  </w:style>
  <w:style w:type="character" w:styleId="Emphasis">
    <w:name w:val="Emphasis"/>
    <w:basedOn w:val="DefaultParagraphFont"/>
    <w:uiPriority w:val="20"/>
    <w:qFormat/>
    <w:rsid w:val="00405A68"/>
    <w:rPr>
      <w:i/>
      <w:iCs/>
    </w:rPr>
  </w:style>
  <w:style w:type="paragraph" w:styleId="NormalWeb">
    <w:name w:val="Normal (Web)"/>
    <w:basedOn w:val="Normal"/>
    <w:uiPriority w:val="99"/>
    <w:unhideWhenUsed/>
    <w:rsid w:val="00E8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24919799" TargetMode="External"/><Relationship Id="rId5" Type="http://schemas.openxmlformats.org/officeDocument/2006/relationships/hyperlink" Target="https://www.ncbi.nlm.nih.gov/pubmed/27755171" TargetMode="External"/><Relationship Id="rId4" Type="http://schemas.openxmlformats.org/officeDocument/2006/relationships/hyperlink" Target="https://www.ncbi.nlm.nih.gov/pmc/articles/PMC45095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576</Words>
  <Characters>3342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5</cp:revision>
  <dcterms:created xsi:type="dcterms:W3CDTF">2020-09-15T20:16:00Z</dcterms:created>
  <dcterms:modified xsi:type="dcterms:W3CDTF">2020-09-15T20:42:00Z</dcterms:modified>
</cp:coreProperties>
</file>