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pPr>
      <w:r w:rsidDel="00000000" w:rsidR="00000000" w:rsidRPr="00000000">
        <w:rPr>
          <w:rtl w:val="0"/>
        </w:rPr>
        <w:t xml:space="preserve">microneedling cost.article.trilogy.mz</w:t>
      </w:r>
    </w:p>
    <w:p w:rsidR="00000000" w:rsidDel="00000000" w:rsidP="00000000" w:rsidRDefault="00000000" w:rsidRPr="00000000" w14:paraId="00000002">
      <w:pPr>
        <w:rPr/>
      </w:pPr>
      <w:r w:rsidDel="00000000" w:rsidR="00000000" w:rsidRPr="00000000">
        <w:rPr>
          <w:rtl w:val="0"/>
        </w:rPr>
        <w:t xml:space="preserve">/microneedling cost</w:t>
      </w:r>
    </w:p>
    <w:p w:rsidR="00000000" w:rsidDel="00000000" w:rsidP="00000000" w:rsidRDefault="00000000" w:rsidRPr="00000000" w14:paraId="00000003">
      <w:pPr>
        <w:rPr/>
      </w:pPr>
      <w:r w:rsidDel="00000000" w:rsidR="00000000" w:rsidRPr="00000000">
        <w:rPr>
          <w:rtl w:val="0"/>
        </w:rPr>
        <w:t xml:space="preserve">kw microneedling cost</w:t>
      </w:r>
    </w:p>
    <w:p w:rsidR="00000000" w:rsidDel="00000000" w:rsidP="00000000" w:rsidRDefault="00000000" w:rsidRPr="00000000" w14:paraId="00000004">
      <w:pPr>
        <w:rPr/>
      </w:pPr>
      <w:r w:rsidDel="00000000" w:rsidR="00000000" w:rsidRPr="00000000">
        <w:rPr>
          <w:rtl w:val="0"/>
        </w:rPr>
        <w:t xml:space="preserve">meta: Learn everything you want to know about a microneedling skin treatment including microneedling cost, before and after results, and how the procedure works.</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HOW MUCH DOES MICRONEEDLING COST?</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Learn everything you want to know about a microneedling skin treatment including microneedling cost, before and after results, and how the procedure works.</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WHAT IS MICRONEEDLING?</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Microneedling is a popular cosmetic treatment that induces controlled wound healing to promote natural skin rejuvenation. During a treatment, microscopic needles puncture the dermis. These superficial "micro tears" in the skin stimulate a cascade healing affect. The body responds by increasing blood flow to the area, initiating cell renewal, and producing more collagen.</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Some microneedling treatments incorporate radiofrequency (RF) energy to heat up the tissues of the skin, further encouraging a dynamic healing response.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ind w:left="720" w:firstLine="0"/>
        <w:jc w:val="right"/>
        <w:rPr>
          <w:u w:val="single"/>
        </w:rPr>
      </w:pPr>
      <w:r w:rsidDel="00000000" w:rsidR="00000000" w:rsidRPr="00000000">
        <w:rPr>
          <w:u w:val="single"/>
          <w:rtl w:val="0"/>
        </w:rPr>
        <w:t xml:space="preserve">Learn more about microneedling &gt;&gt;</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The miniature punctures in the skin from a microneedling treatment also create microscopic channels that facilitate the penetration of topical ingredients deep into the dermis. This makes microneedling a popular treatment to be used in conjunction with topical skincare products or applications. These topicals may include Hyaluronic Acid or the patient's own plasma, rich in platelets and growth factors, known as PRP.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HOW MUCH DOES MICRONEEDLING COST?</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Microneedling is often combined with other treatments. Furthermore, the treatment is highly customizable and is tailored to the specific needs and aesthetics goals of the patient. Therefore Microneedling cost varies per individual. Pricing factors include:</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numPr>
          <w:ilvl w:val="0"/>
          <w:numId w:val="1"/>
        </w:numPr>
        <w:ind w:left="720" w:hanging="360"/>
        <w:rPr>
          <w:u w:val="none"/>
        </w:rPr>
      </w:pPr>
      <w:r w:rsidDel="00000000" w:rsidR="00000000" w:rsidRPr="00000000">
        <w:rPr>
          <w:rtl w:val="0"/>
        </w:rPr>
        <w:t xml:space="preserve">Treatment area</w:t>
      </w:r>
    </w:p>
    <w:p w:rsidR="00000000" w:rsidDel="00000000" w:rsidP="00000000" w:rsidRDefault="00000000" w:rsidRPr="00000000" w14:paraId="00000019">
      <w:pPr>
        <w:numPr>
          <w:ilvl w:val="0"/>
          <w:numId w:val="1"/>
        </w:numPr>
        <w:ind w:left="720" w:hanging="360"/>
        <w:rPr>
          <w:u w:val="none"/>
        </w:rPr>
      </w:pPr>
      <w:r w:rsidDel="00000000" w:rsidR="00000000" w:rsidRPr="00000000">
        <w:rPr>
          <w:rtl w:val="0"/>
        </w:rPr>
        <w:t xml:space="preserve">Package pricing</w:t>
      </w:r>
    </w:p>
    <w:p w:rsidR="00000000" w:rsidDel="00000000" w:rsidP="00000000" w:rsidRDefault="00000000" w:rsidRPr="00000000" w14:paraId="0000001A">
      <w:pPr>
        <w:numPr>
          <w:ilvl w:val="0"/>
          <w:numId w:val="1"/>
        </w:numPr>
        <w:ind w:left="720" w:hanging="360"/>
        <w:rPr>
          <w:u w:val="none"/>
        </w:rPr>
      </w:pPr>
      <w:r w:rsidDel="00000000" w:rsidR="00000000" w:rsidRPr="00000000">
        <w:rPr>
          <w:rtl w:val="0"/>
        </w:rPr>
        <w:t xml:space="preserve">Discounts for combining microneedling with another treatment</w:t>
      </w:r>
    </w:p>
    <w:p w:rsidR="00000000" w:rsidDel="00000000" w:rsidP="00000000" w:rsidRDefault="00000000" w:rsidRPr="00000000" w14:paraId="0000001B">
      <w:pPr>
        <w:numPr>
          <w:ilvl w:val="0"/>
          <w:numId w:val="1"/>
        </w:numPr>
        <w:ind w:left="720" w:hanging="360"/>
        <w:rPr>
          <w:u w:val="none"/>
        </w:rPr>
      </w:pPr>
      <w:r w:rsidDel="00000000" w:rsidR="00000000" w:rsidRPr="00000000">
        <w:rPr>
          <w:rtl w:val="0"/>
        </w:rPr>
        <w:t xml:space="preserve">The addition of topical ingredients</w:t>
      </w:r>
    </w:p>
    <w:p w:rsidR="00000000" w:rsidDel="00000000" w:rsidP="00000000" w:rsidRDefault="00000000" w:rsidRPr="00000000" w14:paraId="0000001C">
      <w:pPr>
        <w:numPr>
          <w:ilvl w:val="0"/>
          <w:numId w:val="1"/>
        </w:numPr>
        <w:ind w:left="720" w:hanging="360"/>
        <w:rPr>
          <w:u w:val="none"/>
        </w:rPr>
      </w:pPr>
      <w:r w:rsidDel="00000000" w:rsidR="00000000" w:rsidRPr="00000000">
        <w:rPr>
          <w:rtl w:val="0"/>
        </w:rPr>
        <w:t xml:space="preserve">Limited time specials</w:t>
      </w:r>
    </w:p>
    <w:p w:rsidR="00000000" w:rsidDel="00000000" w:rsidP="00000000" w:rsidRDefault="00000000" w:rsidRPr="00000000" w14:paraId="0000001D">
      <w:pPr>
        <w:numPr>
          <w:ilvl w:val="0"/>
          <w:numId w:val="1"/>
        </w:numPr>
        <w:ind w:left="720" w:hanging="360"/>
        <w:rPr>
          <w:u w:val="none"/>
        </w:rPr>
      </w:pPr>
      <w:r w:rsidDel="00000000" w:rsidR="00000000" w:rsidRPr="00000000">
        <w:rPr>
          <w:rtl w:val="0"/>
        </w:rPr>
        <w:t xml:space="preserve">And more...</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The best way to determine microneedling prices is to schedule a free consultation with Trilogy Medical Spa. As the premier skin and laser spa in Midvale, UT, Trilogy can provide exceptional service at unbeatable prices.</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jc w:val="right"/>
        <w:rPr>
          <w:u w:val="single"/>
        </w:rPr>
      </w:pPr>
      <w:r w:rsidDel="00000000" w:rsidR="00000000" w:rsidRPr="00000000">
        <w:rPr>
          <w:u w:val="single"/>
          <w:rtl w:val="0"/>
        </w:rPr>
        <w:t xml:space="preserve">Related article: microneedling for acne scars &gt;&gt;</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MICRONEEDLING BEFORE AND AFTER*</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Microneedling before and after images prove that this skin treatment is worth the investment. Nevertheless, results may vary, true with all cosmetic procedures.* To safeguard your investment and ensure your results are worth the cost of microneedling, it is important to choose a skilled professional to perform the treatment. </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Insert a few bas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jc w:val="right"/>
        <w:rPr>
          <w:u w:val="single"/>
        </w:rPr>
      </w:pPr>
      <w:r w:rsidDel="00000000" w:rsidR="00000000" w:rsidRPr="00000000">
        <w:rPr>
          <w:u w:val="single"/>
          <w:rtl w:val="0"/>
        </w:rPr>
        <w:t xml:space="preserve">See more microneedling before and after images &gt;&gt;</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HOW TO OBTAIN THE BEST RESULTS POSSIBLE</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There are more important factors than Microneedling cost when shopping around for a skincare provider. Microneedling, like many cosmetic treatments, is technique sensitive. Therefore, the skill and expertise of the technician performing the procedure greatly influences your outcome. Make the best investment by selecting a skincare professional with ample experience and expertise in microneedling. </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jc w:val="right"/>
        <w:rPr>
          <w:u w:val="single"/>
        </w:rPr>
      </w:pPr>
      <w:r w:rsidDel="00000000" w:rsidR="00000000" w:rsidRPr="00000000">
        <w:rPr>
          <w:u w:val="single"/>
          <w:rtl w:val="0"/>
        </w:rPr>
        <w:t xml:space="preserve">Finding the best microneedling near me &gt;&gt;</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MICRONEEDLING NEAR ME</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Find out if this skin treatment is right for you and discover ways to save on microneedling cost by scheduling a free consultation with </w:t>
      </w:r>
      <w:r w:rsidDel="00000000" w:rsidR="00000000" w:rsidRPr="00000000">
        <w:rPr>
          <w:u w:val="single"/>
          <w:rtl w:val="0"/>
        </w:rPr>
        <w:t xml:space="preserve">Trilogy Medical Center</w:t>
      </w:r>
      <w:r w:rsidDel="00000000" w:rsidR="00000000" w:rsidRPr="00000000">
        <w:rPr>
          <w:rtl w:val="0"/>
        </w:rPr>
        <w:t xml:space="preserve">. Contact Trilogy Medical Center online or call (801) 747-2273 today.</w:t>
      </w:r>
    </w:p>
    <w:sectPr>
      <w:pgSz w:h="15840" w:w="12240"/>
      <w:pgMar w:bottom="720" w:top="720" w:left="1872.0000000000002" w:right="1872.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