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9584" w14:textId="1DA2D39F" w:rsidR="004E4019" w:rsidRDefault="004E4019" w:rsidP="004E4019">
      <w:bookmarkStart w:id="0" w:name="_Hlk62655709"/>
      <w:r>
        <w:t>CoolTone vs Emsculpt.CTarticle.</w:t>
      </w:r>
      <w:r>
        <w:t>LSI</w:t>
      </w:r>
      <w:r>
        <w:t>.mz</w:t>
      </w:r>
    </w:p>
    <w:p w14:paraId="7DBBD7B2" w14:textId="77777777" w:rsidR="004E4019" w:rsidRDefault="004E4019" w:rsidP="004E4019">
      <w:r>
        <w:t>KEYWORD: CoolTone vs Emsculpt</w:t>
      </w:r>
    </w:p>
    <w:p w14:paraId="2A4EB356" w14:textId="77777777" w:rsidR="004E4019" w:rsidRDefault="004E4019" w:rsidP="004E4019">
      <w:r>
        <w:t>/</w:t>
      </w:r>
      <w:r w:rsidRPr="00103CC6">
        <w:t xml:space="preserve"> </w:t>
      </w:r>
      <w:r>
        <w:t>CoolTone vs Emsculpt</w:t>
      </w:r>
    </w:p>
    <w:p w14:paraId="2842C4D5" w14:textId="77777777" w:rsidR="004E4019" w:rsidRDefault="004E4019" w:rsidP="004E4019">
      <w:r>
        <w:t>META: When comparing CoolTone vs. Emsculpt, it is essential to know the differences between the two muscle-building treatments to determine which is best for you.</w:t>
      </w:r>
    </w:p>
    <w:p w14:paraId="2485EA02" w14:textId="77777777" w:rsidR="004E4019" w:rsidRDefault="004E4019" w:rsidP="004E4019">
      <w:r>
        <w:t>CoolTone vs. Emsculpt | Comparing the Two Muscle Building Treatments</w:t>
      </w:r>
    </w:p>
    <w:bookmarkEnd w:id="0"/>
    <w:p w14:paraId="406F2545" w14:textId="77777777" w:rsidR="004E4019" w:rsidRDefault="004E4019" w:rsidP="004E4019">
      <w:r>
        <w:t xml:space="preserve">The body contouring industry is evolving. The newest technologies involve devices that strengthen and tone muscles. The leading two contenders being CoolTone and Emsculpt. These relatively new treatments induce muscle contractions to stimulate muscle growth and development. Both treatments are FDA cleared and clinically shown to be safe and effective. So, which is the better treatment for you? </w:t>
      </w:r>
    </w:p>
    <w:p w14:paraId="02F59A0B" w14:textId="77777777" w:rsidR="004E4019" w:rsidRDefault="004E4019" w:rsidP="004E4019">
      <w:r>
        <w:t xml:space="preserve">Learn about the similarities and differences between </w:t>
      </w:r>
      <w:r w:rsidRPr="00324EA6">
        <w:rPr>
          <w:u w:val="single"/>
        </w:rPr>
        <w:t>CoolTone</w:t>
      </w:r>
      <w:r>
        <w:t xml:space="preserve"> and Emsculpt to determine which body contouring treatment is best suited for your needs and aesthetic aspirations.</w:t>
      </w:r>
    </w:p>
    <w:p w14:paraId="23234089" w14:textId="77777777" w:rsidR="004E4019" w:rsidRDefault="004E4019" w:rsidP="004E4019">
      <w:r>
        <w:t>HOW DOES A MUSCLE BUILDING TREATMENT WORK?</w:t>
      </w:r>
    </w:p>
    <w:p w14:paraId="1A6F8584" w14:textId="77777777" w:rsidR="004E4019" w:rsidRDefault="004E4019" w:rsidP="004E4019">
      <w:r>
        <w:t xml:space="preserve">BTL developed Emsculpt. Allergen developed CoolTone as a sister treatment to CoolSculpting (the #1 </w:t>
      </w:r>
      <w:r w:rsidRPr="006D4DBB">
        <w:rPr>
          <w:u w:val="single"/>
        </w:rPr>
        <w:t>non-invasive fat reduction treatment</w:t>
      </w:r>
      <w:r>
        <w:t xml:space="preserve"> in the world.) Emsculpt was the first device to hit the market, becoming available in 2018. CoolTone would become available a year later.</w:t>
      </w:r>
    </w:p>
    <w:p w14:paraId="4361D6D8" w14:textId="77777777" w:rsidR="004E4019" w:rsidRDefault="004E4019" w:rsidP="004E4019">
      <w:r>
        <w:t xml:space="preserve">Both Emsculpt and CoolTone utilize electromagnetic energy, though each a unique kind of that energy, to stimulate muscle contractions. Both treatments are 30 minutes long, painless, and require no downtime. </w:t>
      </w:r>
    </w:p>
    <w:p w14:paraId="1B7BF7A9" w14:textId="77777777" w:rsidR="004E4019" w:rsidRPr="00324EA6" w:rsidRDefault="004E4019" w:rsidP="004E4019">
      <w:pPr>
        <w:jc w:val="right"/>
        <w:rPr>
          <w:u w:val="single"/>
        </w:rPr>
      </w:pPr>
      <w:r>
        <w:rPr>
          <w:u w:val="single"/>
        </w:rPr>
        <w:t>Learn more about CoolSculpting &gt;&gt;</w:t>
      </w:r>
    </w:p>
    <w:p w14:paraId="7DD8C40A" w14:textId="77777777" w:rsidR="004E4019" w:rsidRDefault="004E4019" w:rsidP="004E4019">
      <w:r>
        <w:t>COOLTONE VS EMSCULPT – THE DIFFERENCES</w:t>
      </w:r>
    </w:p>
    <w:p w14:paraId="7FE5B5EE" w14:textId="77777777" w:rsidR="004E4019" w:rsidRDefault="004E4019" w:rsidP="004E4019">
      <w:r>
        <w:t xml:space="preserve">The most significant difference between CoolTone and Emsculpt is the specific energy used to induce the supramaximal contractions. Emsculpt utilizes High-Intensity Focused Electromagnetic (HIFEM) energy. CoolTone induces magnetic muscle stimulation (MMS) utilizing </w:t>
      </w:r>
      <w:r w:rsidRPr="00DB1B84">
        <w:t>high-powered coil electromagnetic</w:t>
      </w:r>
      <w:r>
        <w:t xml:space="preserve"> energy. </w:t>
      </w:r>
    </w:p>
    <w:p w14:paraId="2A8166DF" w14:textId="77777777" w:rsidR="004E4019" w:rsidRPr="00324EA6" w:rsidRDefault="004E4019" w:rsidP="004E4019">
      <w:pPr>
        <w:jc w:val="right"/>
        <w:rPr>
          <w:u w:val="single"/>
        </w:rPr>
      </w:pPr>
      <w:r w:rsidRPr="00324EA6">
        <w:rPr>
          <w:u w:val="single"/>
        </w:rPr>
        <w:t>Related article: What is CoolTone &gt;&gt;</w:t>
      </w:r>
    </w:p>
    <w:p w14:paraId="415432C8" w14:textId="77777777" w:rsidR="004E4019" w:rsidRDefault="004E4019" w:rsidP="004E4019">
      <w:r>
        <w:t>Both devices induce over 20,000 supramaximal contractions per treatment. However, CoolTone’s MMS is 50% more powerful in magnetic strength than Emsculpt’s HIFEM technology. Therefore, those who chose CoolTone may require fewer treatments to achieve optimal results.</w:t>
      </w:r>
    </w:p>
    <w:p w14:paraId="562CFE38" w14:textId="77777777" w:rsidR="004E4019" w:rsidRPr="00324EA6" w:rsidRDefault="004E4019" w:rsidP="004E4019">
      <w:pPr>
        <w:rPr>
          <w:u w:val="single"/>
        </w:rPr>
      </w:pPr>
      <w:r>
        <w:t xml:space="preserve">Another noteworthy difference is treatment areas: Emsculpt is FDA cleared to treat the arms, legs, abdomen, and buttocks. CoolTone is FDA cleared to treat the legs, </w:t>
      </w:r>
      <w:r w:rsidRPr="00324EA6">
        <w:rPr>
          <w:u w:val="single"/>
        </w:rPr>
        <w:t>the abdomen,</w:t>
      </w:r>
      <w:r>
        <w:t xml:space="preserve"> and the </w:t>
      </w:r>
      <w:r w:rsidRPr="00324EA6">
        <w:rPr>
          <w:u w:val="single"/>
        </w:rPr>
        <w:t xml:space="preserve">buttocks. </w:t>
      </w:r>
    </w:p>
    <w:p w14:paraId="172182D6" w14:textId="77777777" w:rsidR="004E4019" w:rsidRDefault="004E4019" w:rsidP="004E4019">
      <w:r>
        <w:t>Regarding cost, CoolTone, on average (according to Real Self), is 35% less expensive than Emsculpt.</w:t>
      </w:r>
    </w:p>
    <w:p w14:paraId="7BA51312" w14:textId="77777777" w:rsidR="004E4019" w:rsidRPr="00DE0D35" w:rsidRDefault="004E4019" w:rsidP="004E4019">
      <w:pPr>
        <w:jc w:val="right"/>
        <w:rPr>
          <w:u w:val="single"/>
        </w:rPr>
      </w:pPr>
      <w:r w:rsidRPr="00DE0D35">
        <w:rPr>
          <w:u w:val="single"/>
        </w:rPr>
        <w:t>Learn more about CoolTone cost &gt;&gt;</w:t>
      </w:r>
    </w:p>
    <w:p w14:paraId="06D996C0" w14:textId="77777777" w:rsidR="004E4019" w:rsidRDefault="004E4019" w:rsidP="004E4019">
      <w:r>
        <w:t>COOLTONE VS EMSCULPT COMPARED</w:t>
      </w:r>
    </w:p>
    <w:p w14:paraId="6478E4F1" w14:textId="77777777" w:rsidR="004E4019" w:rsidRDefault="004E4019" w:rsidP="004E4019">
      <w:r w:rsidRPr="00DE0D35">
        <w:rPr>
          <w:highlight w:val="yellow"/>
        </w:rPr>
        <w:lastRenderedPageBreak/>
        <w:t>*format this however works</w:t>
      </w:r>
    </w:p>
    <w:tbl>
      <w:tblPr>
        <w:tblStyle w:val="TableGrid"/>
        <w:tblW w:w="0" w:type="auto"/>
        <w:tblLook w:val="04A0" w:firstRow="1" w:lastRow="0" w:firstColumn="1" w:lastColumn="0" w:noHBand="0" w:noVBand="1"/>
      </w:tblPr>
      <w:tblGrid>
        <w:gridCol w:w="3116"/>
        <w:gridCol w:w="3117"/>
        <w:gridCol w:w="3117"/>
      </w:tblGrid>
      <w:tr w:rsidR="004E4019" w14:paraId="75813504" w14:textId="77777777" w:rsidTr="0083716A">
        <w:tc>
          <w:tcPr>
            <w:tcW w:w="3116" w:type="dxa"/>
          </w:tcPr>
          <w:p w14:paraId="0CF3DD4D" w14:textId="77777777" w:rsidR="004E4019" w:rsidRDefault="004E4019" w:rsidP="0083716A"/>
        </w:tc>
        <w:tc>
          <w:tcPr>
            <w:tcW w:w="3117" w:type="dxa"/>
          </w:tcPr>
          <w:p w14:paraId="027D8E18" w14:textId="77777777" w:rsidR="004E4019" w:rsidRDefault="004E4019" w:rsidP="0083716A">
            <w:r>
              <w:t>COOLTONE</w:t>
            </w:r>
          </w:p>
        </w:tc>
        <w:tc>
          <w:tcPr>
            <w:tcW w:w="3117" w:type="dxa"/>
          </w:tcPr>
          <w:p w14:paraId="25C0EE43" w14:textId="77777777" w:rsidR="004E4019" w:rsidRDefault="004E4019" w:rsidP="0083716A">
            <w:r>
              <w:t>EMSCULPT</w:t>
            </w:r>
          </w:p>
        </w:tc>
      </w:tr>
      <w:tr w:rsidR="004E4019" w14:paraId="5223A13E" w14:textId="77777777" w:rsidTr="0083716A">
        <w:tc>
          <w:tcPr>
            <w:tcW w:w="3116" w:type="dxa"/>
          </w:tcPr>
          <w:p w14:paraId="78DBBF87" w14:textId="77777777" w:rsidR="004E4019" w:rsidRDefault="004E4019" w:rsidP="0083716A">
            <w:r>
              <w:t>MANUFACTURER</w:t>
            </w:r>
          </w:p>
        </w:tc>
        <w:tc>
          <w:tcPr>
            <w:tcW w:w="3117" w:type="dxa"/>
          </w:tcPr>
          <w:p w14:paraId="214F9F99" w14:textId="77777777" w:rsidR="004E4019" w:rsidRDefault="004E4019" w:rsidP="0083716A">
            <w:r>
              <w:t>Allergen</w:t>
            </w:r>
          </w:p>
        </w:tc>
        <w:tc>
          <w:tcPr>
            <w:tcW w:w="3117" w:type="dxa"/>
          </w:tcPr>
          <w:p w14:paraId="06AA664F" w14:textId="77777777" w:rsidR="004E4019" w:rsidRDefault="004E4019" w:rsidP="0083716A">
            <w:r>
              <w:t>BTL</w:t>
            </w:r>
          </w:p>
        </w:tc>
      </w:tr>
      <w:tr w:rsidR="004E4019" w14:paraId="77C37215" w14:textId="77777777" w:rsidTr="0083716A">
        <w:tc>
          <w:tcPr>
            <w:tcW w:w="3116" w:type="dxa"/>
          </w:tcPr>
          <w:p w14:paraId="3BED985F" w14:textId="77777777" w:rsidR="004E4019" w:rsidRDefault="004E4019" w:rsidP="0083716A">
            <w:r>
              <w:t>CLOTHING DURING TREATMENT?</w:t>
            </w:r>
          </w:p>
        </w:tc>
        <w:tc>
          <w:tcPr>
            <w:tcW w:w="3117" w:type="dxa"/>
          </w:tcPr>
          <w:p w14:paraId="24FB4DFA" w14:textId="77777777" w:rsidR="004E4019" w:rsidRDefault="004E4019" w:rsidP="0083716A">
            <w:r>
              <w:t>Keep clothes on for treatment</w:t>
            </w:r>
          </w:p>
        </w:tc>
        <w:tc>
          <w:tcPr>
            <w:tcW w:w="3117" w:type="dxa"/>
          </w:tcPr>
          <w:p w14:paraId="57EB4503" w14:textId="77777777" w:rsidR="004E4019" w:rsidRDefault="004E4019" w:rsidP="0083716A">
            <w:r>
              <w:t>Take clothes off for treatment</w:t>
            </w:r>
          </w:p>
        </w:tc>
      </w:tr>
      <w:tr w:rsidR="004E4019" w14:paraId="6BA77827" w14:textId="77777777" w:rsidTr="0083716A">
        <w:tc>
          <w:tcPr>
            <w:tcW w:w="3116" w:type="dxa"/>
          </w:tcPr>
          <w:p w14:paraId="1FFC8259" w14:textId="77777777" w:rsidR="004E4019" w:rsidRDefault="004E4019" w:rsidP="0083716A">
            <w:r>
              <w:t>ENERGY</w:t>
            </w:r>
          </w:p>
        </w:tc>
        <w:tc>
          <w:tcPr>
            <w:tcW w:w="3117" w:type="dxa"/>
          </w:tcPr>
          <w:p w14:paraId="35214768" w14:textId="77777777" w:rsidR="004E4019" w:rsidRDefault="004E4019" w:rsidP="0083716A">
            <w:r>
              <w:t>MMS</w:t>
            </w:r>
          </w:p>
        </w:tc>
        <w:tc>
          <w:tcPr>
            <w:tcW w:w="3117" w:type="dxa"/>
          </w:tcPr>
          <w:p w14:paraId="58BD27AA" w14:textId="77777777" w:rsidR="004E4019" w:rsidRDefault="004E4019" w:rsidP="0083716A">
            <w:r>
              <w:t>HIFEM</w:t>
            </w:r>
          </w:p>
        </w:tc>
      </w:tr>
      <w:tr w:rsidR="004E4019" w14:paraId="2599DEE0" w14:textId="77777777" w:rsidTr="0083716A">
        <w:tc>
          <w:tcPr>
            <w:tcW w:w="3116" w:type="dxa"/>
          </w:tcPr>
          <w:p w14:paraId="12B95061" w14:textId="77777777" w:rsidR="004E4019" w:rsidRDefault="004E4019" w:rsidP="0083716A">
            <w:r>
              <w:t>POWER</w:t>
            </w:r>
          </w:p>
        </w:tc>
        <w:tc>
          <w:tcPr>
            <w:tcW w:w="3117" w:type="dxa"/>
          </w:tcPr>
          <w:p w14:paraId="6A4D5567" w14:textId="77777777" w:rsidR="004E4019" w:rsidRDefault="004E4019" w:rsidP="0083716A">
            <w:r w:rsidRPr="00AA4BEC">
              <w:rPr>
                <w:rFonts w:ascii="Arial" w:eastAsia="Times New Roman" w:hAnsi="Arial" w:cs="Arial"/>
                <w:color w:val="333333"/>
                <w:sz w:val="24"/>
                <w:szCs w:val="24"/>
              </w:rPr>
              <w:t xml:space="preserve">1.39 </w:t>
            </w:r>
            <w:proofErr w:type="spellStart"/>
            <w:r w:rsidRPr="00AA4BEC">
              <w:rPr>
                <w:rFonts w:ascii="Arial" w:eastAsia="Times New Roman" w:hAnsi="Arial" w:cs="Arial"/>
                <w:color w:val="333333"/>
                <w:sz w:val="24"/>
                <w:szCs w:val="24"/>
              </w:rPr>
              <w:t>Teslas</w:t>
            </w:r>
            <w:proofErr w:type="spellEnd"/>
          </w:p>
        </w:tc>
        <w:tc>
          <w:tcPr>
            <w:tcW w:w="3117" w:type="dxa"/>
          </w:tcPr>
          <w:p w14:paraId="33D24B27" w14:textId="77777777" w:rsidR="004E4019" w:rsidRDefault="004E4019" w:rsidP="0083716A">
            <w:r w:rsidRPr="00AA4BEC">
              <w:rPr>
                <w:rFonts w:ascii="Arial" w:eastAsia="Times New Roman" w:hAnsi="Arial" w:cs="Arial"/>
                <w:color w:val="333333"/>
                <w:sz w:val="24"/>
                <w:szCs w:val="24"/>
              </w:rPr>
              <w:t xml:space="preserve">.9 </w:t>
            </w:r>
            <w:proofErr w:type="spellStart"/>
            <w:r w:rsidRPr="00AA4BEC">
              <w:rPr>
                <w:rFonts w:ascii="Arial" w:eastAsia="Times New Roman" w:hAnsi="Arial" w:cs="Arial"/>
                <w:color w:val="333333"/>
                <w:sz w:val="24"/>
                <w:szCs w:val="24"/>
              </w:rPr>
              <w:t>Teslas</w:t>
            </w:r>
            <w:proofErr w:type="spellEnd"/>
            <w:r w:rsidRPr="00AA4BEC">
              <w:rPr>
                <w:rFonts w:ascii="Arial" w:eastAsia="Times New Roman" w:hAnsi="Arial" w:cs="Arial"/>
                <w:color w:val="333333"/>
                <w:sz w:val="24"/>
                <w:szCs w:val="24"/>
              </w:rPr>
              <w:t> </w:t>
            </w:r>
          </w:p>
        </w:tc>
      </w:tr>
      <w:tr w:rsidR="004E4019" w14:paraId="502E4808" w14:textId="77777777" w:rsidTr="0083716A">
        <w:tc>
          <w:tcPr>
            <w:tcW w:w="3116" w:type="dxa"/>
          </w:tcPr>
          <w:p w14:paraId="1B080AB3" w14:textId="77777777" w:rsidR="004E4019" w:rsidRDefault="004E4019" w:rsidP="0083716A">
            <w:r>
              <w:t>COOLING TECHNOLOGY</w:t>
            </w:r>
          </w:p>
        </w:tc>
        <w:tc>
          <w:tcPr>
            <w:tcW w:w="3117" w:type="dxa"/>
          </w:tcPr>
          <w:p w14:paraId="1E8F27E8" w14:textId="77777777" w:rsidR="004E4019" w:rsidRDefault="004E4019" w:rsidP="0083716A">
            <w:r>
              <w:t>Liquid Cooling</w:t>
            </w:r>
          </w:p>
        </w:tc>
        <w:tc>
          <w:tcPr>
            <w:tcW w:w="3117" w:type="dxa"/>
          </w:tcPr>
          <w:p w14:paraId="74FAAF91" w14:textId="77777777" w:rsidR="004E4019" w:rsidRDefault="004E4019" w:rsidP="0083716A">
            <w:r>
              <w:t>Fan Cooling</w:t>
            </w:r>
          </w:p>
        </w:tc>
      </w:tr>
      <w:tr w:rsidR="004E4019" w14:paraId="29982A27" w14:textId="77777777" w:rsidTr="0083716A">
        <w:tc>
          <w:tcPr>
            <w:tcW w:w="3116" w:type="dxa"/>
          </w:tcPr>
          <w:p w14:paraId="1A8E4C93" w14:textId="77777777" w:rsidR="004E4019" w:rsidRDefault="004E4019" w:rsidP="0083716A">
            <w:r>
              <w:t>AVERAGE PRICE for TREATMENT PACKAGE</w:t>
            </w:r>
          </w:p>
        </w:tc>
        <w:tc>
          <w:tcPr>
            <w:tcW w:w="3117" w:type="dxa"/>
          </w:tcPr>
          <w:p w14:paraId="601C6BEE" w14:textId="77777777" w:rsidR="004E4019" w:rsidRDefault="004E4019" w:rsidP="0083716A">
            <w:pPr>
              <w:rPr>
                <w:rFonts w:ascii="Arial" w:hAnsi="Arial" w:cs="Arial"/>
                <w:color w:val="202020"/>
                <w:shd w:val="clear" w:color="auto" w:fill="FFFFFF"/>
              </w:rPr>
            </w:pPr>
            <w:r>
              <w:rPr>
                <w:rFonts w:ascii="Arial" w:hAnsi="Arial" w:cs="Arial"/>
                <w:color w:val="202020"/>
                <w:shd w:val="clear" w:color="auto" w:fill="FFFFFF"/>
              </w:rPr>
              <w:t>$2,175</w:t>
            </w:r>
          </w:p>
          <w:p w14:paraId="3D658312" w14:textId="77777777" w:rsidR="004E4019" w:rsidRDefault="004E4019" w:rsidP="0083716A"/>
        </w:tc>
        <w:tc>
          <w:tcPr>
            <w:tcW w:w="3117" w:type="dxa"/>
          </w:tcPr>
          <w:p w14:paraId="7A621BCF" w14:textId="77777777" w:rsidR="004E4019" w:rsidRDefault="004E4019" w:rsidP="0083716A">
            <w:pPr>
              <w:rPr>
                <w:rFonts w:ascii="Arial" w:hAnsi="Arial" w:cs="Arial"/>
                <w:color w:val="202020"/>
                <w:shd w:val="clear" w:color="auto" w:fill="FFFFFF"/>
              </w:rPr>
            </w:pPr>
            <w:r>
              <w:rPr>
                <w:rFonts w:ascii="Arial" w:hAnsi="Arial" w:cs="Arial"/>
                <w:color w:val="202020"/>
                <w:shd w:val="clear" w:color="auto" w:fill="FFFFFF"/>
              </w:rPr>
              <w:t>$3,100</w:t>
            </w:r>
          </w:p>
          <w:p w14:paraId="20D1BEF9" w14:textId="77777777" w:rsidR="004E4019" w:rsidRDefault="004E4019" w:rsidP="0083716A"/>
        </w:tc>
      </w:tr>
    </w:tbl>
    <w:p w14:paraId="4D95EFE3" w14:textId="77777777" w:rsidR="004E4019" w:rsidRDefault="004E4019" w:rsidP="004E4019"/>
    <w:p w14:paraId="0C20A984" w14:textId="77777777" w:rsidR="004E4019" w:rsidRPr="005A46C8" w:rsidRDefault="004E4019" w:rsidP="004E4019">
      <w:pPr>
        <w:jc w:val="right"/>
        <w:rPr>
          <w:u w:val="single"/>
        </w:rPr>
      </w:pPr>
      <w:r w:rsidRPr="005A46C8">
        <w:rPr>
          <w:u w:val="single"/>
        </w:rPr>
        <w:t>See CoolTone before and after results &gt;&gt;</w:t>
      </w:r>
    </w:p>
    <w:p w14:paraId="5C13DC75" w14:textId="77777777" w:rsidR="004E4019" w:rsidRDefault="004E4019" w:rsidP="004E4019">
      <w:r>
        <w:t>BODY CONTOURING FROM [CLIENT]</w:t>
      </w:r>
    </w:p>
    <w:p w14:paraId="00FD547E" w14:textId="5C81A4E7" w:rsidR="004E4019" w:rsidRDefault="004E4019" w:rsidP="004E4019">
      <w:r>
        <w:t xml:space="preserve">At </w:t>
      </w:r>
      <w:r>
        <w:t>the Laser + Skin Institute</w:t>
      </w:r>
      <w:r>
        <w:t xml:space="preserve">, we’re committed to providing our clients with the best results possible. This means utilizing the best technologies available. That’s why </w:t>
      </w:r>
      <w:r>
        <w:t>we</w:t>
      </w:r>
      <w:r>
        <w:t xml:space="preserve"> chose CoolTone for its muscle-building treatment. We believe CoolTone offers advantages over Emsculpt, and therefore, is best suited to provide the stellar results our clients deserve. </w:t>
      </w:r>
    </w:p>
    <w:p w14:paraId="119F0D0A" w14:textId="64DCFFBC" w:rsidR="004E4019" w:rsidRDefault="004E4019" w:rsidP="004E4019">
      <w:r>
        <w:t xml:space="preserve">Learn more about CoolTone and determine if this body contouring treatment is right for you by scheduling a free consultation. Contact us online or call </w:t>
      </w:r>
      <w:r>
        <w:rPr>
          <w:rFonts w:ascii="Arial" w:hAnsi="Arial" w:cs="Arial"/>
          <w:color w:val="1155CC"/>
          <w:sz w:val="20"/>
          <w:szCs w:val="20"/>
          <w:u w:val="single"/>
        </w:rPr>
        <w:t>(973) 635-5050.</w:t>
      </w:r>
    </w:p>
    <w:p w14:paraId="4BFA4C01" w14:textId="77777777" w:rsidR="004E4019" w:rsidRDefault="004E4019"/>
    <w:sectPr w:rsidR="004E4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7UwMrU0NDIxNTFS0lEKTi0uzszPAykwrAUALem+USwAAAA="/>
  </w:docVars>
  <w:rsids>
    <w:rsidRoot w:val="004E4019"/>
    <w:rsid w:val="004E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2564"/>
  <w15:chartTrackingRefBased/>
  <w15:docId w15:val="{78944A44-D3A9-48F9-9618-EDED517C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2021-01-28T00:03:00Z</dcterms:created>
  <dcterms:modified xsi:type="dcterms:W3CDTF">2021-01-28T00:05:00Z</dcterms:modified>
</cp:coreProperties>
</file>