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E1B07" w:rsidRDefault="00F16981">
      <w:pPr>
        <w:spacing w:before="240" w:after="240"/>
      </w:pPr>
      <w:r>
        <w:t>Body Sculpting.Article.Laser + Skin Institute.KA</w:t>
      </w:r>
    </w:p>
    <w:p w14:paraId="00000002" w14:textId="77777777" w:rsidR="006E1B07" w:rsidRDefault="00F16981">
      <w:pPr>
        <w:spacing w:before="240" w:after="240"/>
      </w:pPr>
      <w:r>
        <w:t>/body-sculpting</w:t>
      </w:r>
    </w:p>
    <w:p w14:paraId="00000003" w14:textId="77777777" w:rsidR="006E1B07" w:rsidRDefault="00F16981">
      <w:pPr>
        <w:spacing w:before="240" w:after="240"/>
      </w:pPr>
      <w:r>
        <w:t>KW Body sculpting</w:t>
      </w:r>
    </w:p>
    <w:p w14:paraId="00000004" w14:textId="77777777" w:rsidR="006E1B07" w:rsidRDefault="00F16981">
      <w:pPr>
        <w:spacing w:before="240" w:after="240"/>
      </w:pPr>
      <w:r>
        <w:t>Meta: Body sculpting treatments are the most effective way to reduce fat cells without surgery, providing an easy total body transformation. Learn more here.</w:t>
      </w:r>
    </w:p>
    <w:p w14:paraId="00000005" w14:textId="0219FAB1" w:rsidR="006E1B07" w:rsidRDefault="00F16981">
      <w:pPr>
        <w:spacing w:before="240" w:after="240"/>
      </w:pPr>
      <w:r>
        <w:t>Body Sculpting with CoolTone and CoolSculpting</w:t>
      </w:r>
    </w:p>
    <w:p w14:paraId="00000006" w14:textId="77777777" w:rsidR="006E1B07" w:rsidRDefault="00F16981">
      <w:pPr>
        <w:spacing w:before="240" w:after="240"/>
      </w:pPr>
      <w:r>
        <w:t xml:space="preserve">Body sculpting is a cosmetic </w:t>
      </w:r>
      <w:r>
        <w:t xml:space="preserve">treatment that reduces stubborn fat bulges and contours sleek, sexy body contours. There are various types of fat reduction treatments. Learning about each different treatment helps potential patients understand body contouring and </w:t>
      </w:r>
      <w:r w:rsidRPr="00F16455">
        <w:rPr>
          <w:u w:val="single"/>
        </w:rPr>
        <w:t>how it works</w:t>
      </w:r>
      <w:r>
        <w:t>. Learn more</w:t>
      </w:r>
      <w:r>
        <w:t xml:space="preserve"> about these body sculpting treatments to help determine which one is best for your physique.</w:t>
      </w:r>
    </w:p>
    <w:p w14:paraId="00000007" w14:textId="77777777" w:rsidR="006E1B07" w:rsidRDefault="00F16981">
      <w:pPr>
        <w:spacing w:before="240" w:after="240"/>
      </w:pPr>
      <w:r>
        <w:t>Non-Surgical Body Sculpting</w:t>
      </w:r>
    </w:p>
    <w:p w14:paraId="00000008" w14:textId="24284ADC" w:rsidR="006E1B07" w:rsidRDefault="00F16981">
      <w:pPr>
        <w:spacing w:before="240" w:after="240"/>
      </w:pPr>
      <w:r>
        <w:t>Non-surgical body sculpting is popular because it is an easy, comfortable way to reduce stubborn fat. Before these treatments emerged,</w:t>
      </w:r>
      <w:r>
        <w:t xml:space="preserve"> patients had to endure painful, invasive surgery that came with a lengthy</w:t>
      </w:r>
      <w:r>
        <w:t xml:space="preserve"> recovery period. Now, people can safely and effectively reduce embarrassing bulges of fat in luxury.</w:t>
      </w:r>
    </w:p>
    <w:p w14:paraId="00000009" w14:textId="77777777" w:rsidR="006E1B07" w:rsidRDefault="00F16981">
      <w:pPr>
        <w:spacing w:before="240" w:after="240"/>
      </w:pPr>
      <w:r>
        <w:t>Popular body sculpting treatments can reduce fat cells in the following areas:</w:t>
      </w:r>
    </w:p>
    <w:p w14:paraId="0000000A" w14:textId="77777777" w:rsidR="006E1B07" w:rsidRPr="000A3CE9" w:rsidRDefault="00F16981">
      <w:pPr>
        <w:spacing w:before="240" w:after="240"/>
        <w:ind w:left="720"/>
        <w:rPr>
          <w:u w:val="single"/>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sidRPr="000A3CE9">
        <w:rPr>
          <w:rFonts w:ascii="Times New Roman" w:eastAsia="Times New Roman" w:hAnsi="Times New Roman" w:cs="Times New Roman"/>
          <w:sz w:val="14"/>
          <w:szCs w:val="14"/>
          <w:u w:val="single"/>
        </w:rPr>
        <w:t xml:space="preserve">   </w:t>
      </w:r>
      <w:r w:rsidRPr="000A3CE9">
        <w:rPr>
          <w:u w:val="single"/>
        </w:rPr>
        <w:t>Stomach</w:t>
      </w:r>
    </w:p>
    <w:p w14:paraId="0000000B" w14:textId="77777777" w:rsidR="006E1B07" w:rsidRDefault="00F16981">
      <w:pPr>
        <w:spacing w:before="240" w:after="240"/>
        <w:ind w:left="720"/>
      </w:pPr>
      <w:r>
        <w:t>·</w:t>
      </w:r>
      <w:r>
        <w:rPr>
          <w:rFonts w:ascii="Times New Roman" w:eastAsia="Times New Roman" w:hAnsi="Times New Roman" w:cs="Times New Roman"/>
          <w:sz w:val="14"/>
          <w:szCs w:val="14"/>
        </w:rPr>
        <w:t xml:space="preserve">         </w:t>
      </w:r>
      <w:r>
        <w:t>Love handles</w:t>
      </w:r>
    </w:p>
    <w:p w14:paraId="0000000C" w14:textId="77777777" w:rsidR="006E1B07" w:rsidRDefault="00F16981">
      <w:pPr>
        <w:spacing w:before="240" w:after="240"/>
        <w:ind w:left="720"/>
      </w:pPr>
      <w:r>
        <w:t>·</w:t>
      </w:r>
      <w:r>
        <w:rPr>
          <w:rFonts w:ascii="Times New Roman" w:eastAsia="Times New Roman" w:hAnsi="Times New Roman" w:cs="Times New Roman"/>
          <w:sz w:val="14"/>
          <w:szCs w:val="14"/>
        </w:rPr>
        <w:t xml:space="preserve">         </w:t>
      </w:r>
      <w:r w:rsidRPr="000A3CE9">
        <w:rPr>
          <w:u w:val="single"/>
        </w:rPr>
        <w:t>Thighs</w:t>
      </w:r>
    </w:p>
    <w:p w14:paraId="0000000D" w14:textId="77777777" w:rsidR="006E1B07" w:rsidRDefault="00F16981">
      <w:pPr>
        <w:spacing w:before="240" w:after="240"/>
        <w:ind w:left="720"/>
      </w:pPr>
      <w:r>
        <w:t>·</w:t>
      </w:r>
      <w:r>
        <w:rPr>
          <w:rFonts w:ascii="Times New Roman" w:eastAsia="Times New Roman" w:hAnsi="Times New Roman" w:cs="Times New Roman"/>
          <w:sz w:val="14"/>
          <w:szCs w:val="14"/>
        </w:rPr>
        <w:t xml:space="preserve">         </w:t>
      </w:r>
      <w:r w:rsidRPr="000A3CE9">
        <w:rPr>
          <w:u w:val="single"/>
        </w:rPr>
        <w:t>Submental zone</w:t>
      </w:r>
    </w:p>
    <w:p w14:paraId="0000000E" w14:textId="77777777" w:rsidR="006E1B07" w:rsidRPr="000A3CE9" w:rsidRDefault="00F16981">
      <w:pPr>
        <w:spacing w:before="240" w:after="240"/>
        <w:ind w:left="720"/>
        <w:rPr>
          <w:u w:val="single"/>
        </w:rPr>
      </w:pPr>
      <w:r>
        <w:t>·</w:t>
      </w:r>
      <w:r>
        <w:rPr>
          <w:rFonts w:ascii="Times New Roman" w:eastAsia="Times New Roman" w:hAnsi="Times New Roman" w:cs="Times New Roman"/>
          <w:sz w:val="14"/>
          <w:szCs w:val="14"/>
        </w:rPr>
        <w:t xml:space="preserve">         </w:t>
      </w:r>
      <w:r w:rsidRPr="000A3CE9">
        <w:rPr>
          <w:u w:val="single"/>
        </w:rPr>
        <w:t>Upper arms</w:t>
      </w:r>
    </w:p>
    <w:p w14:paraId="0000000F" w14:textId="77777777" w:rsidR="006E1B07" w:rsidRDefault="00F16981">
      <w:pPr>
        <w:spacing w:before="240" w:after="240"/>
        <w:ind w:left="720"/>
      </w:pPr>
      <w:r>
        <w:t>·</w:t>
      </w:r>
      <w:r>
        <w:rPr>
          <w:rFonts w:ascii="Times New Roman" w:eastAsia="Times New Roman" w:hAnsi="Times New Roman" w:cs="Times New Roman"/>
          <w:sz w:val="14"/>
          <w:szCs w:val="14"/>
        </w:rPr>
        <w:t xml:space="preserve">         </w:t>
      </w:r>
      <w:r>
        <w:t>Back and armpits</w:t>
      </w:r>
    </w:p>
    <w:p w14:paraId="00000010" w14:textId="77777777" w:rsidR="006E1B07" w:rsidRDefault="00F16981">
      <w:pPr>
        <w:spacing w:before="240" w:after="240"/>
        <w:ind w:left="720"/>
      </w:pPr>
      <w:r>
        <w:t>·</w:t>
      </w:r>
      <w:r>
        <w:rPr>
          <w:rFonts w:ascii="Times New Roman" w:eastAsia="Times New Roman" w:hAnsi="Times New Roman" w:cs="Times New Roman"/>
          <w:sz w:val="14"/>
          <w:szCs w:val="14"/>
        </w:rPr>
        <w:t xml:space="preserve">         </w:t>
      </w:r>
      <w:r>
        <w:t>Buttocks</w:t>
      </w:r>
    </w:p>
    <w:p w14:paraId="00000011" w14:textId="77777777" w:rsidR="006E1B07" w:rsidRDefault="00F16981">
      <w:pPr>
        <w:spacing w:before="240" w:after="240"/>
      </w:pPr>
      <w:r>
        <w:t>Popular Body Sculpting Treatments | CoolTone and CoolSculpting</w:t>
      </w:r>
    </w:p>
    <w:p w14:paraId="00000012" w14:textId="38CC92CB" w:rsidR="006E1B07" w:rsidRDefault="00F16981">
      <w:pPr>
        <w:spacing w:before="240" w:after="240"/>
      </w:pPr>
      <w:r>
        <w:t xml:space="preserve">Among the best body sculpting treatments, </w:t>
      </w:r>
      <w:r w:rsidRPr="000A3CE9">
        <w:rPr>
          <w:u w:val="single"/>
        </w:rPr>
        <w:t>CoolS</w:t>
      </w:r>
      <w:r w:rsidRPr="000A3CE9">
        <w:rPr>
          <w:u w:val="single"/>
        </w:rPr>
        <w:t>culpting</w:t>
      </w:r>
      <w:r>
        <w:t xml:space="preserve"> and </w:t>
      </w:r>
      <w:r w:rsidRPr="000A3CE9">
        <w:rPr>
          <w:u w:val="single"/>
        </w:rPr>
        <w:t>CoolTone</w:t>
      </w:r>
      <w:r>
        <w:t xml:space="preserve"> take the lead as the most popular. Allergan created both treatments, but they each have their </w:t>
      </w:r>
      <w:r>
        <w:t xml:space="preserve">benefits. CoolSculpting and CoolTone provide patients with a way to reduce fat and achieve sculpted, firm muscles without surgery or </w:t>
      </w:r>
      <w:r w:rsidR="000A3CE9">
        <w:t xml:space="preserve">lengthy </w:t>
      </w:r>
      <w:r>
        <w:t>dow</w:t>
      </w:r>
      <w:r>
        <w:t>ntime in their own unique way.</w:t>
      </w:r>
    </w:p>
    <w:p w14:paraId="00000013" w14:textId="77777777" w:rsidR="006E1B07" w:rsidRDefault="00F16981">
      <w:pPr>
        <w:spacing w:before="240" w:after="240"/>
      </w:pPr>
      <w:r>
        <w:lastRenderedPageBreak/>
        <w:t>What is CoolTone</w:t>
      </w:r>
    </w:p>
    <w:p w14:paraId="00000014" w14:textId="1B284A6B" w:rsidR="006E1B07" w:rsidRDefault="00F16981">
      <w:pPr>
        <w:spacing w:before="240" w:after="240"/>
      </w:pPr>
      <w:r>
        <w:t>CoolTone is a muscle-building procedure that builds, strengthens, and tones muscles in the abs, buttocks, and legs. This body sculpting treatment uses a magnetic muscle stimulation machine to induce power mus</w:t>
      </w:r>
      <w:r>
        <w:t>cle contractions. These “supramaximal contractions</w:t>
      </w:r>
      <w:r>
        <w:t>” are intense and impossible to achieve manually. Each CoolTone</w:t>
      </w:r>
      <w:r>
        <w:t xml:space="preserve"> procedure induces 20,000 contractions, equal to doing 20,000 lunges, </w:t>
      </w:r>
      <w:r>
        <w:t xml:space="preserve">crunches, or squats. </w:t>
      </w:r>
    </w:p>
    <w:p w14:paraId="3D2C6FE0" w14:textId="4067F946" w:rsidR="000A3CE9" w:rsidRPr="000A3CE9" w:rsidRDefault="000A3CE9" w:rsidP="000A3CE9">
      <w:pPr>
        <w:spacing w:before="240" w:after="240"/>
        <w:jc w:val="right"/>
        <w:rPr>
          <w:u w:val="single"/>
        </w:rPr>
      </w:pPr>
      <w:r w:rsidRPr="000A3CE9">
        <w:rPr>
          <w:u w:val="single"/>
        </w:rPr>
        <w:t>See CoolTone before and after results &gt;&gt;</w:t>
      </w:r>
    </w:p>
    <w:p w14:paraId="00000015" w14:textId="77777777" w:rsidR="006E1B07" w:rsidRDefault="00F16981">
      <w:pPr>
        <w:spacing w:before="240" w:after="240"/>
      </w:pPr>
      <w:r>
        <w:t>What is CoolSculpting?</w:t>
      </w:r>
    </w:p>
    <w:p w14:paraId="00000016" w14:textId="03E818E7" w:rsidR="006E1B07" w:rsidRDefault="00F16981">
      <w:pPr>
        <w:spacing w:before="240" w:after="240"/>
      </w:pPr>
      <w:r>
        <w:t>CoolSculpting treatments re</w:t>
      </w:r>
      <w:r>
        <w:t xml:space="preserve">duce stubborn fat using a scientific process known as </w:t>
      </w:r>
      <w:r w:rsidRPr="000A3CE9">
        <w:rPr>
          <w:u w:val="single"/>
        </w:rPr>
        <w:t>Cryolipolysis.</w:t>
      </w:r>
      <w:r>
        <w:t xml:space="preserve"> During a Cold Sculpt session, the target treatment area is subjected to controlled cooling. This temperature effectively freezes fat cells, causing their cell membrane to rupture. This pr</w:t>
      </w:r>
      <w:r>
        <w:t>ocess causes total cell death and sends a signal to the body’s lymphatic system. For</w:t>
      </w:r>
      <w:r>
        <w:t xml:space="preserve"> weeks after the treatment, your body naturally removes the dead cells as a form of waste. CoolSculpting provides natural, </w:t>
      </w:r>
      <w:r w:rsidRPr="000A3CE9">
        <w:rPr>
          <w:u w:val="single"/>
        </w:rPr>
        <w:t>long-lasting fat reduction</w:t>
      </w:r>
      <w:r>
        <w:t xml:space="preserve"> because</w:t>
      </w:r>
      <w:r>
        <w:t xml:space="preserve"> once the cells are removed, they cannot grow back.</w:t>
      </w:r>
    </w:p>
    <w:p w14:paraId="070E09F9" w14:textId="451F98F7" w:rsidR="000A3CE9" w:rsidRPr="00F16455" w:rsidRDefault="000A3CE9" w:rsidP="00F16455">
      <w:pPr>
        <w:spacing w:before="240" w:after="240"/>
        <w:jc w:val="right"/>
        <w:rPr>
          <w:u w:val="single"/>
        </w:rPr>
      </w:pPr>
      <w:r w:rsidRPr="00F16455">
        <w:rPr>
          <w:u w:val="single"/>
        </w:rPr>
        <w:t xml:space="preserve">See CoolSculpting before and after </w:t>
      </w:r>
      <w:r w:rsidR="00F16981" w:rsidRPr="00F16455">
        <w:rPr>
          <w:u w:val="single"/>
        </w:rPr>
        <w:t>results</w:t>
      </w:r>
      <w:r w:rsidRPr="00F16455">
        <w:rPr>
          <w:u w:val="single"/>
        </w:rPr>
        <w:t xml:space="preserve"> &gt;&gt;</w:t>
      </w:r>
    </w:p>
    <w:p w14:paraId="00000017" w14:textId="77777777" w:rsidR="006E1B07" w:rsidRDefault="00F16981">
      <w:pPr>
        <w:spacing w:before="240" w:after="240"/>
      </w:pPr>
      <w:r>
        <w:t>Combining Body Sculpting Treatments</w:t>
      </w:r>
    </w:p>
    <w:p w14:paraId="00000018" w14:textId="628D654C" w:rsidR="006E1B07" w:rsidRDefault="00F16981">
      <w:pPr>
        <w:spacing w:before="240" w:after="240"/>
      </w:pPr>
      <w:r>
        <w:t>Since CoolSculpting and CoolTone are sister treatments, they can be combined for a total body transformation. In a sense, the two treatments complete one another. Treat</w:t>
      </w:r>
      <w:r>
        <w:t xml:space="preserve">ing the abdomen with CoolSculpting </w:t>
      </w:r>
      <w:r w:rsidRPr="00F16455">
        <w:rPr>
          <w:u w:val="single"/>
        </w:rPr>
        <w:t>reduces belly fat</w:t>
      </w:r>
      <w:r>
        <w:t>, allowing the underlying muscles to show. Patients that follow up that session with a CoolTone</w:t>
      </w:r>
      <w:r>
        <w:t xml:space="preserve"> treatment will enjoy total abdomen muscle stimulation for those coveted washboard abs. Each treatment will m</w:t>
      </w:r>
      <w:r>
        <w:t>agnify the other’s results, making them the perfect body sculpting treatments to combine.</w:t>
      </w:r>
    </w:p>
    <w:p w14:paraId="00000019" w14:textId="77777777" w:rsidR="006E1B07" w:rsidRDefault="00F16981">
      <w:pPr>
        <w:spacing w:before="240" w:after="240"/>
      </w:pPr>
      <w:r>
        <w:t>Body Sculpting Treatments Near Me</w:t>
      </w:r>
    </w:p>
    <w:p w14:paraId="0000001A" w14:textId="77777777" w:rsidR="006E1B07" w:rsidRDefault="00F16981">
      <w:pPr>
        <w:spacing w:before="240" w:after="240"/>
      </w:pPr>
      <w:r>
        <w:t>If you want to learn more about body sculpting treatments, contact Laser + Skin Institute. We are a proud provider of the most popul</w:t>
      </w:r>
      <w:r>
        <w:t xml:space="preserve">ar body sculpting treatments, CoolSculpting and CoolTone. Call us at 973-635-5050 to schedule a consultation to discover which treatment would be best for you and how combining the two could change your entire physique. </w:t>
      </w:r>
    </w:p>
    <w:p w14:paraId="0000001B" w14:textId="77777777" w:rsidR="006E1B07" w:rsidRDefault="006E1B07"/>
    <w:sectPr w:rsidR="006E1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DczMDE1MDA2MDFT0lEKTi0uzszPAykwrAUAe8tkzSwAAAA="/>
  </w:docVars>
  <w:rsids>
    <w:rsidRoot w:val="006E1B07"/>
    <w:rsid w:val="000A3CE9"/>
    <w:rsid w:val="006E1B07"/>
    <w:rsid w:val="00F16455"/>
    <w:rsid w:val="00F1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8D77"/>
  <w15:docId w15:val="{F67C1384-4618-4C3E-AD39-BA927DF3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2021-03-23T21:13:00Z</dcterms:created>
  <dcterms:modified xsi:type="dcterms:W3CDTF">2021-03-23T21:58:00Z</dcterms:modified>
</cp:coreProperties>
</file>