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AE1B420" w:rsidR="000C391D" w:rsidRDefault="004F3C17">
      <w:pPr>
        <w:spacing w:before="240" w:after="240"/>
      </w:pPr>
      <w:r>
        <w:t xml:space="preserve">Botox Service Page Add On. </w:t>
      </w:r>
      <w:r>
        <w:t xml:space="preserve">Advanced Rejuvenation Center. </w:t>
      </w:r>
      <w:r>
        <w:t>KA</w:t>
      </w:r>
    </w:p>
    <w:p w14:paraId="00000002" w14:textId="77777777" w:rsidR="000C391D" w:rsidRDefault="004F3C17">
      <w:pPr>
        <w:spacing w:before="240" w:after="240"/>
      </w:pPr>
      <w:r>
        <w:t>Benefits of Botox</w:t>
      </w:r>
    </w:p>
    <w:p w14:paraId="00000003" w14:textId="77777777" w:rsidR="000C391D" w:rsidRDefault="004F3C17">
      <w:pPr>
        <w:spacing w:before="240" w:after="200"/>
      </w:pPr>
      <w:r>
        <w:t>The benefits of Botox include:</w:t>
      </w:r>
    </w:p>
    <w:p w14:paraId="00000004" w14:textId="77777777" w:rsidR="000C391D" w:rsidRDefault="004F3C17">
      <w:pPr>
        <w:spacing w:before="240" w:after="200"/>
      </w:pPr>
      <w:r>
        <w:t>·</w:t>
      </w:r>
      <w:r>
        <w:rPr>
          <w:rFonts w:ascii="Times New Roman" w:eastAsia="Times New Roman" w:hAnsi="Times New Roman" w:cs="Times New Roman"/>
          <w:sz w:val="14"/>
          <w:szCs w:val="14"/>
        </w:rPr>
        <w:t xml:space="preserve">         </w:t>
      </w:r>
      <w:r>
        <w:t>#1 non-invasive cosmetic treatment available</w:t>
      </w:r>
    </w:p>
    <w:p w14:paraId="00000005" w14:textId="77777777" w:rsidR="000C391D" w:rsidRDefault="004F3C17">
      <w:pPr>
        <w:spacing w:before="240" w:after="200"/>
      </w:pPr>
      <w:r>
        <w:t>·</w:t>
      </w:r>
      <w:r>
        <w:rPr>
          <w:rFonts w:ascii="Times New Roman" w:eastAsia="Times New Roman" w:hAnsi="Times New Roman" w:cs="Times New Roman"/>
          <w:sz w:val="14"/>
          <w:szCs w:val="14"/>
        </w:rPr>
        <w:t xml:space="preserve">         </w:t>
      </w:r>
      <w:r>
        <w:t>FDA approved to reduce frown lines and crow’s feet</w:t>
      </w:r>
    </w:p>
    <w:p w14:paraId="00000006" w14:textId="77777777" w:rsidR="000C391D" w:rsidRDefault="004F3C17">
      <w:pPr>
        <w:spacing w:before="240" w:after="200"/>
      </w:pPr>
      <w:r>
        <w:t>·</w:t>
      </w:r>
      <w:r>
        <w:rPr>
          <w:rFonts w:ascii="Times New Roman" w:eastAsia="Times New Roman" w:hAnsi="Times New Roman" w:cs="Times New Roman"/>
          <w:sz w:val="14"/>
          <w:szCs w:val="14"/>
        </w:rPr>
        <w:t xml:space="preserve">         </w:t>
      </w:r>
      <w:r>
        <w:t>Proven safe and effective</w:t>
      </w:r>
    </w:p>
    <w:p w14:paraId="00000007" w14:textId="77777777" w:rsidR="000C391D" w:rsidRDefault="004F3C17">
      <w:pPr>
        <w:spacing w:before="240" w:after="200"/>
      </w:pPr>
      <w:r>
        <w:t>·</w:t>
      </w:r>
      <w:r>
        <w:rPr>
          <w:rFonts w:ascii="Times New Roman" w:eastAsia="Times New Roman" w:hAnsi="Times New Roman" w:cs="Times New Roman"/>
          <w:sz w:val="14"/>
          <w:szCs w:val="14"/>
        </w:rPr>
        <w:t xml:space="preserve">         </w:t>
      </w:r>
      <w:r>
        <w:t>470+ clinical studies</w:t>
      </w:r>
    </w:p>
    <w:p w14:paraId="00000008" w14:textId="77777777" w:rsidR="000C391D" w:rsidRDefault="004F3C17">
      <w:pPr>
        <w:spacing w:before="240" w:after="200"/>
      </w:pPr>
      <w:r>
        <w:t>·</w:t>
      </w:r>
      <w:r>
        <w:rPr>
          <w:rFonts w:ascii="Times New Roman" w:eastAsia="Times New Roman" w:hAnsi="Times New Roman" w:cs="Times New Roman"/>
          <w:sz w:val="14"/>
          <w:szCs w:val="14"/>
        </w:rPr>
        <w:t xml:space="preserve">         </w:t>
      </w:r>
      <w:r>
        <w:t>Rejuvenates the area around the eyes, brow, and forehead</w:t>
      </w:r>
    </w:p>
    <w:p w14:paraId="00000009" w14:textId="77777777" w:rsidR="000C391D" w:rsidRDefault="004F3C17">
      <w:pPr>
        <w:spacing w:before="240" w:after="200"/>
      </w:pPr>
      <w:r>
        <w:t>·</w:t>
      </w:r>
      <w:r>
        <w:rPr>
          <w:rFonts w:ascii="Times New Roman" w:eastAsia="Times New Roman" w:hAnsi="Times New Roman" w:cs="Times New Roman"/>
          <w:sz w:val="14"/>
          <w:szCs w:val="14"/>
        </w:rPr>
        <w:t xml:space="preserve">         </w:t>
      </w:r>
      <w:r>
        <w:t>Quick and convenient treatments</w:t>
      </w:r>
    </w:p>
    <w:p w14:paraId="0000000A" w14:textId="77777777" w:rsidR="000C391D" w:rsidRDefault="004F3C17">
      <w:pPr>
        <w:spacing w:before="240" w:after="200"/>
      </w:pPr>
      <w:r>
        <w:t>·</w:t>
      </w:r>
      <w:r>
        <w:rPr>
          <w:rFonts w:ascii="Times New Roman" w:eastAsia="Times New Roman" w:hAnsi="Times New Roman" w:cs="Times New Roman"/>
          <w:sz w:val="14"/>
          <w:szCs w:val="14"/>
        </w:rPr>
        <w:t xml:space="preserve">         </w:t>
      </w:r>
      <w:r>
        <w:t>No downtime requir</w:t>
      </w:r>
      <w:r>
        <w:t>ed</w:t>
      </w:r>
    </w:p>
    <w:p w14:paraId="0000000B" w14:textId="77777777" w:rsidR="000C391D" w:rsidRDefault="004F3C17">
      <w:pPr>
        <w:spacing w:before="240" w:after="200"/>
      </w:pPr>
      <w:r>
        <w:t>·</w:t>
      </w:r>
      <w:r>
        <w:rPr>
          <w:rFonts w:ascii="Times New Roman" w:eastAsia="Times New Roman" w:hAnsi="Times New Roman" w:cs="Times New Roman"/>
          <w:sz w:val="14"/>
          <w:szCs w:val="14"/>
        </w:rPr>
        <w:t xml:space="preserve">         </w:t>
      </w:r>
      <w:r>
        <w:t>Natural-looking results</w:t>
      </w:r>
    </w:p>
    <w:p w14:paraId="0000000C" w14:textId="77777777" w:rsidR="000C391D" w:rsidRDefault="004F3C17">
      <w:pPr>
        <w:spacing w:before="240" w:after="200"/>
      </w:pPr>
      <w:r>
        <w:t>·</w:t>
      </w:r>
      <w:r>
        <w:rPr>
          <w:rFonts w:ascii="Times New Roman" w:eastAsia="Times New Roman" w:hAnsi="Times New Roman" w:cs="Times New Roman"/>
          <w:sz w:val="14"/>
          <w:szCs w:val="14"/>
        </w:rPr>
        <w:t xml:space="preserve">         </w:t>
      </w:r>
      <w:r>
        <w:t>Popular for both men and women</w:t>
      </w:r>
    </w:p>
    <w:p w14:paraId="0000000D" w14:textId="77777777" w:rsidR="000C391D" w:rsidRDefault="004F3C17">
      <w:pPr>
        <w:spacing w:before="240" w:after="200"/>
      </w:pPr>
      <w:r>
        <w:t>·</w:t>
      </w:r>
      <w:r>
        <w:rPr>
          <w:rFonts w:ascii="Times New Roman" w:eastAsia="Times New Roman" w:hAnsi="Times New Roman" w:cs="Times New Roman"/>
          <w:sz w:val="14"/>
          <w:szCs w:val="14"/>
        </w:rPr>
        <w:t xml:space="preserve">         </w:t>
      </w:r>
      <w:r>
        <w:t>Halts the formation of dynamic wrinkles in young adults</w:t>
      </w:r>
    </w:p>
    <w:p w14:paraId="0000000E" w14:textId="77777777" w:rsidR="000C391D" w:rsidRDefault="004F3C17">
      <w:pPr>
        <w:spacing w:before="240" w:after="240"/>
      </w:pPr>
      <w:r>
        <w:t>What are Dynamic Wrinkles?</w:t>
      </w:r>
    </w:p>
    <w:p w14:paraId="0000000F" w14:textId="4BA0C1A5" w:rsidR="000C391D" w:rsidRDefault="004F3C17">
      <w:pPr>
        <w:spacing w:before="240" w:after="240"/>
      </w:pPr>
      <w:r>
        <w:t>To fully understand how Botox works, you need to be able to identify the types of fin</w:t>
      </w:r>
      <w:r>
        <w:t>e lines and wrinkles that Botox injections target. Dynamic wrinkling, all known as expression lines, are deep grooves created in the skin when muscles perform the same movement repeatedly. Those movements include smiling, squinting, or frowning. The dynami</w:t>
      </w:r>
      <w:r>
        <w:t>c wrinkles tend to become more prominent during</w:t>
      </w:r>
      <w:r>
        <w:t xml:space="preserve"> the</w:t>
      </w:r>
      <w:r>
        <w:t xml:space="preserve"> </w:t>
      </w:r>
      <w:proofErr w:type="spellStart"/>
      <w:r>
        <w:t>30s</w:t>
      </w:r>
      <w:proofErr w:type="spellEnd"/>
      <w:r>
        <w:t xml:space="preserve"> and accumulate in the most expressive areas, i.e., the eyes, brows, and forehead.</w:t>
      </w:r>
    </w:p>
    <w:p w14:paraId="00000010" w14:textId="77777777" w:rsidR="000C391D" w:rsidRDefault="004F3C17">
      <w:pPr>
        <w:spacing w:before="240" w:after="240"/>
      </w:pPr>
      <w:r>
        <w:t>How Does Botox Work?</w:t>
      </w:r>
    </w:p>
    <w:p w14:paraId="00000011" w14:textId="77777777" w:rsidR="000C391D" w:rsidRDefault="004F3C17">
      <w:pPr>
        <w:spacing w:before="240" w:after="240"/>
      </w:pPr>
      <w:r>
        <w:t>Botox, and similar injections like Dysport, are neuromodulators derived from Botulinum T</w:t>
      </w:r>
      <w:r>
        <w:t>oxin Type A. Botox works by blocking the signal that temporarily tells a muscle to contract. When injected into the muscles that cause dynamic wrinkling, the muscle relaxes, allowing it to lengthen. The elongated muscle allows the overlying expression line</w:t>
      </w:r>
      <w:r>
        <w:t>s to smooth out, creating visibly smoother skin and diminishing aging signs.</w:t>
      </w:r>
    </w:p>
    <w:p w14:paraId="00000012" w14:textId="47BC8783" w:rsidR="000C391D" w:rsidRDefault="004F3C17">
      <w:pPr>
        <w:spacing w:before="240" w:after="240"/>
      </w:pPr>
      <w:r>
        <w:t>With Botox injections, dynamic wrinkles like crow’s feet or forehead wrinkles are dramatically softened. This not only results in younger-looking skin</w:t>
      </w:r>
      <w:r>
        <w:t xml:space="preserve"> but a </w:t>
      </w:r>
      <w:r>
        <w:t>totally rejuvenated appearance.</w:t>
      </w:r>
    </w:p>
    <w:p w14:paraId="00000013" w14:textId="77777777" w:rsidR="000C391D" w:rsidRDefault="004F3C17">
      <w:pPr>
        <w:spacing w:before="240" w:after="240"/>
      </w:pPr>
      <w:r>
        <w:lastRenderedPageBreak/>
        <w:t xml:space="preserve">Botox is the best anti-aging treatment for patients of all ages. For adults in their late </w:t>
      </w:r>
      <w:proofErr w:type="spellStart"/>
      <w:r>
        <w:t>30s</w:t>
      </w:r>
      <w:proofErr w:type="spellEnd"/>
      <w:r>
        <w:t xml:space="preserve"> and older, Botox can smooth out the fine lines and wrinkles that develop around the eyes, brows, and forehead. For adults yo</w:t>
      </w:r>
      <w:r>
        <w:t>unger than 30, Botox can be the best preventative skin treatment. Clinical studies show that preventative Botox treatments can stop wrinkles from even forming.</w:t>
      </w:r>
    </w:p>
    <w:p w14:paraId="00000014" w14:textId="77777777" w:rsidR="000C391D" w:rsidRDefault="004F3C17">
      <w:pPr>
        <w:spacing w:before="240" w:after="240"/>
      </w:pPr>
      <w:r>
        <w:t>How Much Does Botox Cost?</w:t>
      </w:r>
    </w:p>
    <w:p w14:paraId="00000015" w14:textId="0172A6A8" w:rsidR="000C391D" w:rsidRDefault="004F3C17">
      <w:pPr>
        <w:spacing w:before="240" w:after="240"/>
      </w:pPr>
      <w:r>
        <w:t xml:space="preserve">Botox is one of the best ways men and women can completely rejuvenate </w:t>
      </w:r>
      <w:r>
        <w:t xml:space="preserve">their appearance and turn back the hands of time. The exact cost of Botox injections will vary per patient. To receive your specific Botox cost, you should schedule a free consultation with the </w:t>
      </w:r>
      <w:r>
        <w:t>Advanced Rejuvenation Center. During the free consultation, our in</w:t>
      </w:r>
      <w:r>
        <w:t>jection specialists can access your skin and listen to your aesthetic goals as they develop the perfect customized treatment plan. Our staff creates the best possible plan at a rate that is affordable for all patients.</w:t>
      </w:r>
    </w:p>
    <w:p w14:paraId="00000016" w14:textId="77777777" w:rsidR="000C391D" w:rsidRDefault="000C391D"/>
    <w:sectPr w:rsidR="000C391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NDawNDQ0MjM2N7VU0lEKTi0uzszPAykwrAUA+RsySCwAAAA="/>
  </w:docVars>
  <w:rsids>
    <w:rsidRoot w:val="000C391D"/>
    <w:rsid w:val="000C391D"/>
    <w:rsid w:val="000F062F"/>
    <w:rsid w:val="004F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2990"/>
  <w15:docId w15:val="{D175860E-F207-4D4D-BB84-A2321119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2021-03-23T22:44:00Z</dcterms:created>
  <dcterms:modified xsi:type="dcterms:W3CDTF">2021-03-23T22:46:00Z</dcterms:modified>
</cp:coreProperties>
</file>