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00C4D" w14:textId="77777777" w:rsidR="00AB7225" w:rsidRDefault="00AB7225" w:rsidP="00AB7225">
      <w:pPr>
        <w:pStyle w:val="NormalWeb"/>
        <w:spacing w:before="240" w:beforeAutospacing="0" w:after="24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Elite.Article.Renovo</w:t>
      </w:r>
      <w:proofErr w:type="spellEnd"/>
      <w:proofErr w:type="gramEnd"/>
      <w:r>
        <w:rPr>
          <w:rFonts w:ascii="Arial" w:hAnsi="Arial" w:cs="Arial"/>
          <w:color w:val="000000"/>
          <w:sz w:val="22"/>
          <w:szCs w:val="22"/>
        </w:rPr>
        <w:t xml:space="preserve"> MD.KA</w:t>
      </w:r>
    </w:p>
    <w:p w14:paraId="4524B53F" w14:textId="77777777" w:rsidR="00AB7225" w:rsidRDefault="00AB7225" w:rsidP="00AB7225">
      <w:pPr>
        <w:pStyle w:val="NormalWeb"/>
        <w:spacing w:before="240" w:beforeAutospacing="0" w:after="240" w:afterAutospacing="0"/>
      </w:pPr>
      <w:r>
        <w:rPr>
          <w:rFonts w:ascii="Arial" w:hAnsi="Arial" w:cs="Arial"/>
          <w:color w:val="000000"/>
          <w:sz w:val="22"/>
          <w:szCs w:val="22"/>
        </w:rPr>
        <w:t>/CoolSculpting Elite</w:t>
      </w:r>
    </w:p>
    <w:p w14:paraId="2C4A1279" w14:textId="77777777" w:rsidR="00AB7225" w:rsidRDefault="00AB7225" w:rsidP="00AB7225">
      <w:pPr>
        <w:pStyle w:val="NormalWeb"/>
        <w:spacing w:before="240" w:beforeAutospacing="0" w:after="240" w:afterAutospacing="0"/>
      </w:pPr>
      <w:r>
        <w:rPr>
          <w:rFonts w:ascii="Arial" w:hAnsi="Arial" w:cs="Arial"/>
          <w:color w:val="000000"/>
          <w:sz w:val="22"/>
          <w:szCs w:val="22"/>
        </w:rPr>
        <w:t>KW CoolSculpting Elite</w:t>
      </w:r>
    </w:p>
    <w:p w14:paraId="30B3649B" w14:textId="77777777" w:rsidR="00AB7225" w:rsidRDefault="00AB7225" w:rsidP="00AB7225">
      <w:pPr>
        <w:pStyle w:val="NormalWeb"/>
        <w:spacing w:before="240" w:beforeAutospacing="0" w:after="240" w:afterAutospacing="0"/>
      </w:pPr>
      <w:r>
        <w:rPr>
          <w:rFonts w:ascii="Arial" w:hAnsi="Arial" w:cs="Arial"/>
          <w:color w:val="000000"/>
          <w:sz w:val="22"/>
          <w:szCs w:val="22"/>
        </w:rPr>
        <w:t>Meta: CoolSculpting Elite, the newest non-invasive fat reduction method, treats 2X the fat bulges in half the amount of time. Learn more about the new treatment.</w:t>
      </w:r>
    </w:p>
    <w:p w14:paraId="6D274E12" w14:textId="77777777" w:rsidR="00AB7225" w:rsidRDefault="00AB7225" w:rsidP="00AB7225">
      <w:pPr>
        <w:pStyle w:val="NormalWeb"/>
        <w:spacing w:before="240" w:beforeAutospacing="0" w:after="240" w:afterAutospacing="0"/>
      </w:pPr>
      <w:r>
        <w:rPr>
          <w:rFonts w:ascii="Arial" w:hAnsi="Arial" w:cs="Arial"/>
          <w:color w:val="000000"/>
          <w:sz w:val="22"/>
          <w:szCs w:val="22"/>
        </w:rPr>
        <w:t>CoolSculpting Elite | The Newest Fat Freezing Treatment</w:t>
      </w:r>
    </w:p>
    <w:p w14:paraId="17EAF87C" w14:textId="77777777" w:rsidR="00AB7225" w:rsidRDefault="00AB7225" w:rsidP="00AB7225">
      <w:pPr>
        <w:pStyle w:val="NormalWeb"/>
        <w:spacing w:before="240" w:beforeAutospacing="0" w:after="240" w:afterAutospacing="0"/>
      </w:pPr>
      <w:r>
        <w:rPr>
          <w:rFonts w:ascii="Arial" w:hAnsi="Arial" w:cs="Arial"/>
          <w:color w:val="000000"/>
          <w:sz w:val="22"/>
          <w:szCs w:val="22"/>
        </w:rPr>
        <w:t xml:space="preserve">The makers of </w:t>
      </w:r>
      <w:r>
        <w:rPr>
          <w:rFonts w:ascii="Arial" w:hAnsi="Arial" w:cs="Arial"/>
          <w:color w:val="000000"/>
          <w:sz w:val="22"/>
          <w:szCs w:val="22"/>
          <w:u w:val="single"/>
        </w:rPr>
        <w:t>the most popular non-invasive fat reduction treatment</w:t>
      </w:r>
      <w:r>
        <w:rPr>
          <w:rFonts w:ascii="Arial" w:hAnsi="Arial" w:cs="Arial"/>
          <w:color w:val="000000"/>
          <w:sz w:val="22"/>
          <w:szCs w:val="22"/>
        </w:rPr>
        <w:t xml:space="preserve"> have introduced a new treatment, CoolSculpting Elite. The new treatment improves upon the original treatment by adding a revamped fat freezing machine utilizing two c-shaped applicators. With dual sculpting capability, CoolSculpting Elite can reduce twice the amount of fat cells in half the amount of time. Learn more about </w:t>
      </w:r>
      <w:r>
        <w:rPr>
          <w:rFonts w:ascii="Arial" w:hAnsi="Arial" w:cs="Arial"/>
          <w:color w:val="000000"/>
          <w:sz w:val="22"/>
          <w:szCs w:val="22"/>
          <w:u w:val="single"/>
        </w:rPr>
        <w:t xml:space="preserve">CoolSculpting Elite </w:t>
      </w:r>
      <w:r>
        <w:rPr>
          <w:rFonts w:ascii="Arial" w:hAnsi="Arial" w:cs="Arial"/>
          <w:color w:val="000000"/>
          <w:sz w:val="22"/>
          <w:szCs w:val="22"/>
        </w:rPr>
        <w:t>here.</w:t>
      </w:r>
    </w:p>
    <w:p w14:paraId="2C4B6EE9" w14:textId="77777777" w:rsidR="00AB7225" w:rsidRDefault="00AB7225" w:rsidP="00AB7225">
      <w:pPr>
        <w:pStyle w:val="NormalWeb"/>
        <w:spacing w:before="240" w:beforeAutospacing="0" w:after="240" w:afterAutospacing="0"/>
      </w:pPr>
      <w:r>
        <w:rPr>
          <w:rFonts w:ascii="Arial" w:hAnsi="Arial" w:cs="Arial"/>
          <w:color w:val="000000"/>
          <w:sz w:val="22"/>
          <w:szCs w:val="22"/>
        </w:rPr>
        <w:t>The Original CoolSculpting</w:t>
      </w:r>
    </w:p>
    <w:p w14:paraId="64EAAD85" w14:textId="77777777" w:rsidR="00AB7225" w:rsidRDefault="00AB7225" w:rsidP="00AB7225">
      <w:pPr>
        <w:pStyle w:val="NormalWeb"/>
        <w:spacing w:before="240" w:beforeAutospacing="0" w:after="240" w:afterAutospacing="0"/>
      </w:pPr>
      <w:r>
        <w:rPr>
          <w:rFonts w:ascii="Arial" w:hAnsi="Arial" w:cs="Arial"/>
          <w:color w:val="000000"/>
          <w:sz w:val="22"/>
          <w:szCs w:val="22"/>
        </w:rPr>
        <w:t>CoolSculpting hit the market back in 2010 and took the body contouring industry by storm. As the first and only FDA-cleared treatment to reduce fat cells using cooling technology, CoolSculpting quickly became the most popular non-invasive fat reduction method. During the original treatment, a single proprietary applicator isolates a stubborn fat deposit. This applicator then subjects the fat cells to a calibrated cooling that freezes the subcutaneous fat cells beneath the skin.</w:t>
      </w:r>
    </w:p>
    <w:p w14:paraId="1A0FAF18" w14:textId="77777777" w:rsidR="00AB7225" w:rsidRDefault="00AB7225" w:rsidP="00AB7225">
      <w:pPr>
        <w:pStyle w:val="NormalWeb"/>
        <w:spacing w:before="240" w:beforeAutospacing="0" w:after="240" w:afterAutospacing="0"/>
      </w:pPr>
      <w:r>
        <w:rPr>
          <w:rFonts w:ascii="Arial" w:hAnsi="Arial" w:cs="Arial"/>
          <w:color w:val="000000"/>
          <w:sz w:val="22"/>
          <w:szCs w:val="22"/>
        </w:rPr>
        <w:t>Afterward, the immune system naturally collects the frozen fat cells and processes them out of the body. Once the dead cells are removed, they can never regrow. Thus, CoolSculpting provides participants with long-term fat reduction.</w:t>
      </w:r>
    </w:p>
    <w:p w14:paraId="66BCF525" w14:textId="77777777" w:rsidR="00AB7225" w:rsidRDefault="00AB7225" w:rsidP="00AB7225">
      <w:pPr>
        <w:pStyle w:val="NormalWeb"/>
        <w:spacing w:before="240" w:beforeAutospacing="0" w:after="240" w:afterAutospacing="0"/>
        <w:jc w:val="right"/>
      </w:pPr>
      <w:r>
        <w:rPr>
          <w:rFonts w:ascii="Arial" w:hAnsi="Arial" w:cs="Arial"/>
          <w:color w:val="000000"/>
          <w:sz w:val="22"/>
          <w:szCs w:val="22"/>
          <w:u w:val="single"/>
        </w:rPr>
        <w:t>See CoolSculpting Before and After Images &gt;&gt;</w:t>
      </w:r>
    </w:p>
    <w:p w14:paraId="7A158CF1" w14:textId="77777777" w:rsidR="00AB7225" w:rsidRDefault="00AB7225" w:rsidP="00AB7225">
      <w:pPr>
        <w:pStyle w:val="NormalWeb"/>
        <w:spacing w:before="240" w:beforeAutospacing="0" w:after="240" w:afterAutospacing="0"/>
      </w:pPr>
      <w:r>
        <w:rPr>
          <w:rFonts w:ascii="Arial" w:hAnsi="Arial" w:cs="Arial"/>
          <w:color w:val="000000"/>
          <w:sz w:val="22"/>
          <w:szCs w:val="22"/>
        </w:rPr>
        <w:t>New and Improved CoolSculpting Elite</w:t>
      </w:r>
    </w:p>
    <w:p w14:paraId="27CCE719" w14:textId="77777777" w:rsidR="00AB7225" w:rsidRDefault="00AB7225" w:rsidP="00AB7225">
      <w:pPr>
        <w:pStyle w:val="NormalWeb"/>
        <w:spacing w:before="240" w:beforeAutospacing="0" w:after="240" w:afterAutospacing="0"/>
      </w:pPr>
      <w:r>
        <w:rPr>
          <w:rFonts w:ascii="Arial" w:hAnsi="Arial" w:cs="Arial"/>
          <w:color w:val="000000"/>
          <w:sz w:val="22"/>
          <w:szCs w:val="22"/>
        </w:rPr>
        <w:t>CoolSculpting Elite is the newest fat-freezing treatment with re-engineered applicators, larger cooling panels, and the ability to use two applicators at the same time.</w:t>
      </w:r>
    </w:p>
    <w:p w14:paraId="7ACA7322" w14:textId="77777777" w:rsidR="00AB7225" w:rsidRDefault="00AB7225" w:rsidP="00AB7225">
      <w:pPr>
        <w:pStyle w:val="NormalWeb"/>
        <w:spacing w:before="240" w:beforeAutospacing="0" w:after="240" w:afterAutospacing="0"/>
      </w:pPr>
      <w:r>
        <w:rPr>
          <w:rFonts w:ascii="Arial" w:hAnsi="Arial" w:cs="Arial"/>
          <w:color w:val="000000"/>
          <w:sz w:val="22"/>
          <w:szCs w:val="22"/>
        </w:rPr>
        <w:t>Nine Treatment Areas</w:t>
      </w:r>
    </w:p>
    <w:p w14:paraId="43AFE360" w14:textId="77777777" w:rsidR="00AB7225" w:rsidRDefault="00AB7225" w:rsidP="00AB7225">
      <w:pPr>
        <w:pStyle w:val="NormalWeb"/>
        <w:spacing w:before="240" w:beforeAutospacing="0" w:after="240" w:afterAutospacing="0"/>
      </w:pPr>
      <w:r>
        <w:rPr>
          <w:rFonts w:ascii="Arial" w:hAnsi="Arial" w:cs="Arial"/>
          <w:color w:val="000000"/>
          <w:sz w:val="22"/>
          <w:szCs w:val="22"/>
        </w:rPr>
        <w:t>The revamped machine features seven new applicators. The addition of the seven c-shaped applicators distinguishes CoolSculpting Elite as the only FDA-cleared treatment to reduce fat non-invasively from nine areas on the body.</w:t>
      </w:r>
    </w:p>
    <w:p w14:paraId="4DB2B5D0" w14:textId="77777777" w:rsidR="00AB7225" w:rsidRDefault="00AB7225" w:rsidP="00AB7225">
      <w:pPr>
        <w:pStyle w:val="NormalWeb"/>
        <w:spacing w:before="240" w:beforeAutospacing="0" w:after="240" w:afterAutospacing="0"/>
      </w:pPr>
      <w:r>
        <w:rPr>
          <w:rFonts w:ascii="Arial" w:hAnsi="Arial" w:cs="Arial"/>
          <w:color w:val="000000"/>
          <w:sz w:val="22"/>
          <w:szCs w:val="22"/>
        </w:rPr>
        <w:t>The nine treatment locations include the stomach, flanks, thighs (inner and outer), upper arms, armpit area (bra bulge,) back, below the buttocks, chin, and jawline area.</w:t>
      </w:r>
    </w:p>
    <w:p w14:paraId="5BF5C188" w14:textId="77777777" w:rsidR="00AB7225" w:rsidRDefault="00AB7225" w:rsidP="00AB7225">
      <w:pPr>
        <w:pStyle w:val="NormalWeb"/>
        <w:spacing w:before="240" w:beforeAutospacing="0" w:after="240" w:afterAutospacing="0"/>
      </w:pPr>
      <w:r>
        <w:rPr>
          <w:rFonts w:ascii="Arial" w:hAnsi="Arial" w:cs="Arial"/>
          <w:color w:val="000000"/>
          <w:sz w:val="22"/>
          <w:szCs w:val="22"/>
        </w:rPr>
        <w:t>Re-Design Applicators</w:t>
      </w:r>
    </w:p>
    <w:p w14:paraId="7E0E577E" w14:textId="77777777" w:rsidR="00AB7225" w:rsidRDefault="00AB7225" w:rsidP="00AB7225">
      <w:pPr>
        <w:pStyle w:val="NormalWeb"/>
        <w:spacing w:before="240" w:beforeAutospacing="0" w:after="240" w:afterAutospacing="0"/>
      </w:pPr>
      <w:r>
        <w:rPr>
          <w:rFonts w:ascii="Arial" w:hAnsi="Arial" w:cs="Arial"/>
          <w:color w:val="000000"/>
          <w:sz w:val="22"/>
          <w:szCs w:val="22"/>
        </w:rPr>
        <w:t>The CoolSculpting Elite applicators have several engineering improvements, including a new C-shaped design. This redesign better conforms to the natural curves of the individual’s body, providing a more natural fit.</w:t>
      </w:r>
    </w:p>
    <w:p w14:paraId="073F7BDB" w14:textId="77777777" w:rsidR="00AB7225" w:rsidRDefault="00AB7225" w:rsidP="00AB7225">
      <w:pPr>
        <w:pStyle w:val="NormalWeb"/>
        <w:spacing w:before="240" w:beforeAutospacing="0" w:after="240" w:afterAutospacing="0"/>
      </w:pPr>
      <w:r>
        <w:rPr>
          <w:rFonts w:ascii="Arial" w:hAnsi="Arial" w:cs="Arial"/>
          <w:color w:val="000000"/>
          <w:sz w:val="22"/>
          <w:szCs w:val="22"/>
        </w:rPr>
        <w:lastRenderedPageBreak/>
        <w:t>Larger Cooling Panels</w:t>
      </w:r>
    </w:p>
    <w:p w14:paraId="297F366F" w14:textId="77777777" w:rsidR="00AB7225" w:rsidRDefault="00AB7225" w:rsidP="00AB7225">
      <w:pPr>
        <w:pStyle w:val="NormalWeb"/>
        <w:spacing w:before="240" w:beforeAutospacing="0" w:after="240" w:afterAutospacing="0"/>
      </w:pPr>
      <w:r>
        <w:rPr>
          <w:rFonts w:ascii="Arial" w:hAnsi="Arial" w:cs="Arial"/>
          <w:color w:val="000000"/>
          <w:sz w:val="22"/>
          <w:szCs w:val="22"/>
        </w:rPr>
        <w:t>The new applicators have 18% larger cooling panels. In addition, the new panels eliminate more fat cells than the previous applicators for a more effective treatment.</w:t>
      </w:r>
    </w:p>
    <w:p w14:paraId="10580ACE" w14:textId="77777777" w:rsidR="00AB7225" w:rsidRDefault="00AB7225" w:rsidP="00AB7225">
      <w:pPr>
        <w:pStyle w:val="NormalWeb"/>
        <w:spacing w:before="240" w:beforeAutospacing="0" w:after="240" w:afterAutospacing="0"/>
      </w:pPr>
      <w:r>
        <w:rPr>
          <w:rFonts w:ascii="Arial" w:hAnsi="Arial" w:cs="Arial"/>
          <w:color w:val="000000"/>
          <w:sz w:val="22"/>
          <w:szCs w:val="22"/>
        </w:rPr>
        <w:t>Dual Applicator Capability</w:t>
      </w:r>
    </w:p>
    <w:p w14:paraId="1CA34972" w14:textId="77777777" w:rsidR="00AB7225" w:rsidRDefault="00AB7225" w:rsidP="00AB7225">
      <w:pPr>
        <w:pStyle w:val="NormalWeb"/>
        <w:spacing w:before="240" w:beforeAutospacing="0" w:after="240" w:afterAutospacing="0"/>
      </w:pPr>
      <w:r>
        <w:rPr>
          <w:rFonts w:ascii="Arial" w:hAnsi="Arial" w:cs="Arial"/>
          <w:color w:val="000000"/>
          <w:sz w:val="22"/>
          <w:szCs w:val="22"/>
        </w:rPr>
        <w:t>The most significant difference between the two fat-freezing treatments is the introduction of dual applicators. The original machine only uses a single applicator per treatment. The new CoolSculpting Elite can use two applicators permitting those treated to target two areas during a single treatment. Dual applicators also increase the amount of fat reduction during a single treatment.</w:t>
      </w:r>
    </w:p>
    <w:p w14:paraId="3F454E44" w14:textId="77777777" w:rsidR="00AB7225" w:rsidRDefault="00AB7225" w:rsidP="00AB7225">
      <w:pPr>
        <w:pStyle w:val="NormalWeb"/>
        <w:spacing w:before="240" w:beforeAutospacing="0" w:after="240" w:afterAutospacing="0"/>
      </w:pPr>
      <w:r>
        <w:rPr>
          <w:rFonts w:ascii="Arial" w:hAnsi="Arial" w:cs="Arial"/>
          <w:color w:val="000000"/>
          <w:sz w:val="22"/>
          <w:szCs w:val="22"/>
        </w:rPr>
        <w:t>CoolSculpting Elite Near Me</w:t>
      </w:r>
    </w:p>
    <w:p w14:paraId="60D854DA" w14:textId="77777777" w:rsidR="00AB7225" w:rsidRDefault="00AB7225" w:rsidP="00AB7225">
      <w:pPr>
        <w:pStyle w:val="NormalWeb"/>
        <w:spacing w:before="240" w:beforeAutospacing="0" w:after="240" w:afterAutospacing="0"/>
      </w:pPr>
      <w:r>
        <w:rPr>
          <w:rFonts w:ascii="Arial" w:hAnsi="Arial" w:cs="Arial"/>
          <w:color w:val="000000"/>
          <w:sz w:val="22"/>
          <w:szCs w:val="22"/>
        </w:rPr>
        <w:t xml:space="preserve">If you want to learn more about the new fat-freezing treatment, contact Renovo MD. As a premier provider of the new CoolSculpting Elite in Northborough, MA, we are proud to offer our clients a fat reduction treatment that can reduce twice the amount of fat in half the time. Call us at </w:t>
      </w:r>
      <w:r>
        <w:rPr>
          <w:rFonts w:ascii="Roboto" w:hAnsi="Roboto"/>
          <w:color w:val="000000"/>
          <w:sz w:val="20"/>
          <w:szCs w:val="20"/>
          <w:shd w:val="clear" w:color="auto" w:fill="FFFFFF"/>
        </w:rPr>
        <w:t>508-393-6398</w:t>
      </w:r>
      <w:r>
        <w:rPr>
          <w:rFonts w:ascii="Arial" w:hAnsi="Arial" w:cs="Arial"/>
          <w:color w:val="000000"/>
          <w:sz w:val="22"/>
          <w:szCs w:val="22"/>
        </w:rPr>
        <w:t xml:space="preserve"> to schedule your complimentary consultation or reach out to us online to learn more. </w:t>
      </w:r>
    </w:p>
    <w:p w14:paraId="79F3DE56" w14:textId="77777777" w:rsidR="00AB7225" w:rsidRDefault="00AB7225"/>
    <w:sectPr w:rsidR="00AB7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25"/>
    <w:rsid w:val="003F2E8F"/>
    <w:rsid w:val="00AB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6975B"/>
  <w15:chartTrackingRefBased/>
  <w15:docId w15:val="{7B8F4C8D-7183-4B87-8C0D-740F3EB27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72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47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2021-07-29T20:03:00Z</dcterms:created>
  <dcterms:modified xsi:type="dcterms:W3CDTF">2021-07-29T20:03:00Z</dcterms:modified>
</cp:coreProperties>
</file>