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6079" w14:textId="77777777" w:rsidR="00AA5D17" w:rsidRDefault="00AA5D17" w:rsidP="00AA5D17">
      <w:pPr>
        <w:pStyle w:val="NormalWeb"/>
        <w:spacing w:before="0" w:beforeAutospacing="0" w:after="20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Sculpt.Article.Body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Morph MD.KA</w:t>
      </w:r>
    </w:p>
    <w:p w14:paraId="1192D5E1" w14:textId="77777777" w:rsidR="00AA5D17" w:rsidRDefault="00AA5D17" w:rsidP="00AA5D17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sculpt</w:t>
      </w:r>
    </w:p>
    <w:p w14:paraId="4923DCFF" w14:textId="77777777" w:rsidR="00AA5D17" w:rsidRDefault="00AA5D17" w:rsidP="00AA5D17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KW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sculpt</w:t>
      </w:r>
    </w:p>
    <w:p w14:paraId="7FE20EAE" w14:textId="77777777" w:rsidR="00AA5D17" w:rsidRDefault="00AA5D17" w:rsidP="00AA5D17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Meta: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Sculpt is a revolutionary body sculpting treatment that burns away stubborn fat while strengthening the muscles in the abdomen, buttocks, arms, and legs. </w:t>
      </w:r>
    </w:p>
    <w:p w14:paraId="1E5A2691" w14:textId="77777777" w:rsidR="00AA5D17" w:rsidRDefault="00AA5D17" w:rsidP="00AA5D17">
      <w:pPr>
        <w:pStyle w:val="NormalWeb"/>
        <w:spacing w:before="0" w:beforeAutospacing="0" w:after="20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Sculpt | Reduce Fat + Build Lean Muscle</w:t>
      </w:r>
    </w:p>
    <w:p w14:paraId="03865E2C" w14:textId="77777777" w:rsidR="00AA5D17" w:rsidRDefault="00AA5D17" w:rsidP="00AA5D17">
      <w:pPr>
        <w:pStyle w:val="NormalWeb"/>
        <w:spacing w:before="0" w:beforeAutospacing="0" w:after="20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Sculpt is an excellent non-surgical way for men and women to reduce fat, build, strengthen, and tone their muscles without dieting or exercising. This body contouring treatment uses High-Intensity Focused Electromagnetic energy or HIFEM to stimulate extreme muscle development.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Learn more about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 xml:space="preserve"> Sculpt</w:t>
      </w:r>
      <w:r>
        <w:rPr>
          <w:rFonts w:ascii="Arial" w:hAnsi="Arial" w:cs="Arial"/>
          <w:color w:val="000000"/>
          <w:sz w:val="22"/>
          <w:szCs w:val="22"/>
        </w:rPr>
        <w:t xml:space="preserve"> and determine if this body contouring treatment is right for you.</w:t>
      </w:r>
    </w:p>
    <w:p w14:paraId="54D77B20" w14:textId="77777777" w:rsidR="00AA5D17" w:rsidRDefault="00AA5D17" w:rsidP="00AA5D17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The Benefits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Sculpting</w:t>
      </w:r>
    </w:p>
    <w:p w14:paraId="699B5CDB" w14:textId="77777777" w:rsidR="00AA5D17" w:rsidRDefault="00AA5D17" w:rsidP="00AA5D17">
      <w:pPr>
        <w:pStyle w:val="NormalWeb"/>
        <w:spacing w:before="0" w:beforeAutospacing="0" w:after="20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·         FDA cleared</w:t>
      </w:r>
    </w:p>
    <w:p w14:paraId="08461C6C" w14:textId="77777777" w:rsidR="00AA5D17" w:rsidRDefault="00AA5D17" w:rsidP="00AA5D17">
      <w:pPr>
        <w:pStyle w:val="NormalWeb"/>
        <w:spacing w:before="0" w:beforeAutospacing="0" w:after="20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·         Scientifically proven</w:t>
      </w:r>
    </w:p>
    <w:p w14:paraId="04BD0D11" w14:textId="77777777" w:rsidR="00AA5D17" w:rsidRDefault="00AA5D17" w:rsidP="00AA5D17">
      <w:pPr>
        <w:pStyle w:val="NormalWeb"/>
        <w:spacing w:before="0" w:beforeAutospacing="0" w:after="20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·         Reduce fat and build muscle</w:t>
      </w:r>
    </w:p>
    <w:p w14:paraId="63AAF0A2" w14:textId="77777777" w:rsidR="00AA5D17" w:rsidRDefault="00AA5D17" w:rsidP="00AA5D17">
      <w:pPr>
        <w:pStyle w:val="NormalWeb"/>
        <w:spacing w:before="0" w:beforeAutospacing="0" w:after="20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·         Defines the abdominals</w:t>
      </w:r>
    </w:p>
    <w:p w14:paraId="2FDE5E2E" w14:textId="77777777" w:rsidR="00AA5D17" w:rsidRDefault="00AA5D17" w:rsidP="00AA5D17">
      <w:pPr>
        <w:pStyle w:val="NormalWeb"/>
        <w:spacing w:before="0" w:beforeAutospacing="0" w:after="20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·         Lifts and firms the buttocks</w:t>
      </w:r>
    </w:p>
    <w:p w14:paraId="00CFD0B3" w14:textId="77777777" w:rsidR="00AA5D17" w:rsidRDefault="00AA5D17" w:rsidP="00AA5D17">
      <w:pPr>
        <w:pStyle w:val="NormalWeb"/>
        <w:spacing w:before="0" w:beforeAutospacing="0" w:after="20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·         Sculpts arms and legs</w:t>
      </w:r>
    </w:p>
    <w:p w14:paraId="3F86092B" w14:textId="77777777" w:rsidR="00AA5D17" w:rsidRDefault="00AA5D17" w:rsidP="00AA5D17">
      <w:pPr>
        <w:pStyle w:val="NormalWeb"/>
        <w:spacing w:before="0" w:beforeAutospacing="0" w:after="20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·         Painless with no downtime</w:t>
      </w:r>
    </w:p>
    <w:p w14:paraId="141A7B8F" w14:textId="77777777" w:rsidR="00AA5D17" w:rsidRDefault="00AA5D17" w:rsidP="00AA5D17">
      <w:pPr>
        <w:pStyle w:val="NormalWeb"/>
        <w:spacing w:before="0" w:beforeAutospacing="0" w:after="20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·         20,000 supramaximal contractions in one treatment</w:t>
      </w:r>
    </w:p>
    <w:p w14:paraId="5702E015" w14:textId="77777777" w:rsidR="00AA5D17" w:rsidRDefault="00AA5D17" w:rsidP="00AA5D17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How Does Emsculpt Work?</w:t>
      </w:r>
    </w:p>
    <w:p w14:paraId="245B7C3E" w14:textId="77777777" w:rsidR="00AA5D17" w:rsidRDefault="00AA5D17" w:rsidP="00AA5D17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Emsculpt uses a machine that safely delivers HIFEM energy to a target muscle group. The energy activates the muscle fibers and causes them to contract at a rapid rate. The speed and intensity of the contractions are on a superhuman level. The contractions are known as "supramaximal contractions." They go beyond anything that can be achieved through manual exercise alone.</w:t>
      </w:r>
    </w:p>
    <w:p w14:paraId="64BA1E9A" w14:textId="77777777" w:rsidR="00AA5D17" w:rsidRDefault="00AA5D17" w:rsidP="00AA5D17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Also known as "The Superman's ab workout," one Emsculpt treatment induces 20,000 contractions. To put this into perspective, as an example, if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Emsculpting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the abdominals, that is equal to doing 20,000 crunches or sit-ups.</w:t>
      </w:r>
    </w:p>
    <w:p w14:paraId="5334F01B" w14:textId="77777777" w:rsidR="00AA5D17" w:rsidRDefault="00AA5D17" w:rsidP="00AA5D17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In response to the intense contractions, the muscles must adapt, leading to volumetric growth. As a bonus, the supramaximal contractions also lead to optimal fat reduction in the treatment area. A process known as lipolysis occurs when the muscles consume nearby fat cells to fuel powerful contractions. This process results in burning off stubborn fat while simultaneously building the muscles.</w:t>
      </w:r>
    </w:p>
    <w:p w14:paraId="30EC26CF" w14:textId="77777777" w:rsidR="00AA5D17" w:rsidRDefault="00AA5D17" w:rsidP="00AA5D17">
      <w:pPr>
        <w:pStyle w:val="NormalWeb"/>
        <w:spacing w:before="0" w:beforeAutospacing="0" w:after="200" w:afterAutospacing="0"/>
        <w:jc w:val="right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Learn More about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EmSculpt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 xml:space="preserve"> &gt;&gt;</w:t>
      </w:r>
    </w:p>
    <w:p w14:paraId="6E99955C" w14:textId="77777777" w:rsidR="00AA5D17" w:rsidRDefault="00AA5D17" w:rsidP="00AA5D17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E101A"/>
          <w:sz w:val="22"/>
          <w:szCs w:val="22"/>
        </w:rPr>
        <w:lastRenderedPageBreak/>
        <w:t>Em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Sculpt Treatment Areas</w:t>
      </w:r>
    </w:p>
    <w:p w14:paraId="1503D32D" w14:textId="77777777" w:rsidR="00AA5D17" w:rsidRDefault="00AA5D17" w:rsidP="00AA5D17">
      <w:pPr>
        <w:pStyle w:val="NormalWeb"/>
        <w:spacing w:before="240" w:beforeAutospacing="0" w:after="0" w:afterAutospacing="0"/>
      </w:pPr>
      <w:proofErr w:type="spellStart"/>
      <w:r>
        <w:rPr>
          <w:rFonts w:ascii="Arial" w:hAnsi="Arial" w:cs="Arial"/>
          <w:color w:val="0E101A"/>
          <w:sz w:val="22"/>
          <w:szCs w:val="22"/>
        </w:rPr>
        <w:t>Em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Sculpt can treat four significant areas: the belly, the buttocks, the arms, and the legs. </w:t>
      </w:r>
    </w:p>
    <w:p w14:paraId="4EC9166D" w14:textId="77777777" w:rsidR="00AA5D17" w:rsidRDefault="00AA5D17" w:rsidP="00AA5D17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b/>
          <w:bCs/>
          <w:color w:val="0E101A"/>
          <w:sz w:val="22"/>
          <w:szCs w:val="22"/>
        </w:rPr>
        <w:t>Emsculpt Abs:</w:t>
      </w:r>
      <w:r>
        <w:rPr>
          <w:rFonts w:ascii="Arial" w:hAnsi="Arial" w:cs="Arial"/>
          <w:color w:val="0E101A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E101A"/>
          <w:sz w:val="22"/>
          <w:szCs w:val="22"/>
        </w:rPr>
        <w:t>Emsculpting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the ab muscles strengthens the core, reduces belly fat, and tones the abdominal muscles achieving a sculpted six-pack.</w:t>
      </w:r>
    </w:p>
    <w:p w14:paraId="136E2C77" w14:textId="77777777" w:rsidR="00AA5D17" w:rsidRDefault="00AA5D17" w:rsidP="00AA5D1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b/>
          <w:bCs/>
          <w:color w:val="0E101A"/>
          <w:sz w:val="22"/>
          <w:szCs w:val="22"/>
        </w:rPr>
        <w:t>Emsculpt for the Buttocks:</w:t>
      </w:r>
      <w:r>
        <w:rPr>
          <w:rFonts w:ascii="Arial" w:hAnsi="Arial" w:cs="Arial"/>
          <w:color w:val="0E101A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E101A"/>
          <w:sz w:val="22"/>
          <w:szCs w:val="22"/>
        </w:rPr>
        <w:t>Emsculpting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the buttocks provides a non-surgical alternative to a butt lift. Treatments strengthen the glutes and provide a subtle lifting and firming effect. </w:t>
      </w:r>
    </w:p>
    <w:p w14:paraId="04AC950B" w14:textId="77777777" w:rsidR="00AA5D17" w:rsidRDefault="00AA5D17" w:rsidP="00AA5D1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b/>
          <w:bCs/>
          <w:color w:val="0E101A"/>
          <w:sz w:val="22"/>
          <w:szCs w:val="22"/>
        </w:rPr>
        <w:t>Emsculpt for Arms:</w:t>
      </w:r>
      <w:r>
        <w:rPr>
          <w:rFonts w:ascii="Arial" w:hAnsi="Arial" w:cs="Arial"/>
          <w:color w:val="0E101A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E101A"/>
          <w:sz w:val="22"/>
          <w:szCs w:val="22"/>
        </w:rPr>
        <w:t>Emsculpting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the arms is the best way to define and sculpt the triceps and biceps.</w:t>
      </w:r>
    </w:p>
    <w:p w14:paraId="6BDE893B" w14:textId="77777777" w:rsidR="00AA5D17" w:rsidRDefault="00AA5D17" w:rsidP="00AA5D1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b/>
          <w:bCs/>
          <w:color w:val="0E101A"/>
          <w:sz w:val="22"/>
          <w:szCs w:val="22"/>
        </w:rPr>
        <w:t>Emsculpt for Legs:</w:t>
      </w:r>
      <w:r>
        <w:rPr>
          <w:rFonts w:ascii="Arial" w:hAnsi="Arial" w:cs="Arial"/>
          <w:color w:val="0E101A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E101A"/>
          <w:sz w:val="22"/>
          <w:szCs w:val="22"/>
        </w:rPr>
        <w:t>Emsculpting</w:t>
      </w:r>
      <w:proofErr w:type="spellEnd"/>
      <w:r>
        <w:rPr>
          <w:rFonts w:ascii="Arial" w:hAnsi="Arial" w:cs="Arial"/>
          <w:color w:val="0E101A"/>
          <w:sz w:val="22"/>
          <w:szCs w:val="22"/>
        </w:rPr>
        <w:t xml:space="preserve"> legs improves the appearance of the thighs and calves. Treatments result in slimmer, more defined calves and more muscular thighs. </w:t>
      </w:r>
    </w:p>
    <w:p w14:paraId="53438C27" w14:textId="77777777" w:rsidR="00AA5D17" w:rsidRDefault="00AA5D17" w:rsidP="00AA5D17">
      <w:pPr>
        <w:pStyle w:val="NormalWeb"/>
        <w:spacing w:before="0" w:beforeAutospacing="0" w:after="200" w:afterAutospacing="0"/>
        <w:jc w:val="right"/>
      </w:pPr>
      <w:r>
        <w:rPr>
          <w:rFonts w:ascii="Arial" w:hAnsi="Arial" w:cs="Arial"/>
          <w:color w:val="000000"/>
          <w:sz w:val="22"/>
          <w:szCs w:val="22"/>
          <w:u w:val="single"/>
        </w:rPr>
        <w:t> </w:t>
      </w:r>
    </w:p>
    <w:p w14:paraId="61648769" w14:textId="77777777" w:rsidR="00AA5D17" w:rsidRDefault="00AA5D17" w:rsidP="00AA5D17">
      <w:pPr>
        <w:pStyle w:val="NormalWeb"/>
        <w:spacing w:before="0" w:beforeAutospacing="0" w:after="200" w:afterAutospacing="0"/>
        <w:jc w:val="right"/>
      </w:pP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 xml:space="preserve"> Sculpt Before and After &gt;&gt;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68ABBFC7" w14:textId="77777777" w:rsidR="00AA5D17" w:rsidRDefault="00AA5D17" w:rsidP="00AA5D17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Sculpt Right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Me?</w:t>
      </w:r>
    </w:p>
    <w:p w14:paraId="1FE92011" w14:textId="77777777" w:rsidR="00AA5D17" w:rsidRDefault="00AA5D17" w:rsidP="00AA5D17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Unfortunately, this popular body contouring treatment is not suitable for every person. The best way to determine if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Sculpt is right for you is by scheduling a free consultation with a premier Emsculpt provider. During your visit, an expert evaluates your body and listens to your aesthetic body goals, then determines if you are the ideal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Sculpt candidate.</w:t>
      </w:r>
    </w:p>
    <w:p w14:paraId="4D7FFFCC" w14:textId="77777777" w:rsidR="00AA5D17" w:rsidRDefault="00AA5D17" w:rsidP="00AA5D17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Sculpt Near Me</w:t>
      </w:r>
    </w:p>
    <w:p w14:paraId="428503DC" w14:textId="77777777" w:rsidR="00AA5D17" w:rsidRDefault="00AA5D17" w:rsidP="00AA5D17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To learn more about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Sculpt, contact Body Morph MD. We are a proud provider of Emsculpt in the Harrison area. Call us at 914-391-1274 to schedule your complimentary consultation to be evaluated by one of our knowledgeable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treatment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specialists, or reach out to us online to learn more.</w:t>
      </w:r>
    </w:p>
    <w:p w14:paraId="10536318" w14:textId="77777777" w:rsidR="00AA5D17" w:rsidRDefault="00AA5D17"/>
    <w:sectPr w:rsidR="00AA5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33A4"/>
    <w:multiLevelType w:val="multilevel"/>
    <w:tmpl w:val="CC56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17"/>
    <w:rsid w:val="003F2E8F"/>
    <w:rsid w:val="00AA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18D1"/>
  <w15:chartTrackingRefBased/>
  <w15:docId w15:val="{F379B03F-A565-41DD-82B6-C047AFDD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2021-07-29T20:23:00Z</dcterms:created>
  <dcterms:modified xsi:type="dcterms:W3CDTF">2021-07-29T20:27:00Z</dcterms:modified>
</cp:coreProperties>
</file>