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DEFA" w14:textId="77777777" w:rsidR="00AA0530" w:rsidRDefault="00AA0530" w:rsidP="00AA0530">
      <w:pPr>
        <w:pStyle w:val="NormalWeb"/>
        <w:spacing w:before="0" w:beforeAutospacing="0" w:after="160" w:afterAutospacing="0"/>
      </w:pPr>
      <w:r>
        <w:rPr>
          <w:rFonts w:ascii="Calibri" w:hAnsi="Calibri" w:cs="Calibri"/>
          <w:color w:val="000000"/>
          <w:sz w:val="22"/>
          <w:szCs w:val="22"/>
        </w:rPr>
        <w:t xml:space="preserve">CoolSculpting vs </w:t>
      </w:r>
      <w:proofErr w:type="spellStart"/>
      <w:proofErr w:type="gramStart"/>
      <w:r>
        <w:rPr>
          <w:rFonts w:ascii="Calibri" w:hAnsi="Calibri" w:cs="Calibri"/>
          <w:color w:val="000000"/>
          <w:sz w:val="22"/>
          <w:szCs w:val="22"/>
        </w:rPr>
        <w:t>Sculpsure.Article.Shiloh</w:t>
      </w:r>
      <w:proofErr w:type="spellEnd"/>
      <w:proofErr w:type="gramEnd"/>
      <w:r>
        <w:rPr>
          <w:rFonts w:ascii="Calibri" w:hAnsi="Calibri" w:cs="Calibri"/>
          <w:color w:val="000000"/>
          <w:sz w:val="22"/>
          <w:szCs w:val="22"/>
        </w:rPr>
        <w:t xml:space="preserve"> Medical </w:t>
      </w:r>
      <w:proofErr w:type="spellStart"/>
      <w:r>
        <w:rPr>
          <w:rFonts w:ascii="Calibri" w:hAnsi="Calibri" w:cs="Calibri"/>
          <w:color w:val="000000"/>
          <w:sz w:val="22"/>
          <w:szCs w:val="22"/>
        </w:rPr>
        <w:t>Clinic.KA</w:t>
      </w:r>
      <w:proofErr w:type="spellEnd"/>
    </w:p>
    <w:p w14:paraId="5CF5E9FF" w14:textId="77777777" w:rsidR="00AA0530" w:rsidRDefault="00AA0530" w:rsidP="00AA0530">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vs </w:t>
      </w:r>
      <w:proofErr w:type="spellStart"/>
      <w:r>
        <w:rPr>
          <w:rFonts w:ascii="Calibri" w:hAnsi="Calibri" w:cs="Calibri"/>
          <w:color w:val="000000"/>
          <w:sz w:val="22"/>
          <w:szCs w:val="22"/>
        </w:rPr>
        <w:t>sculpsure</w:t>
      </w:r>
      <w:proofErr w:type="spellEnd"/>
    </w:p>
    <w:p w14:paraId="611EB8EC" w14:textId="77777777" w:rsidR="00AA0530" w:rsidRDefault="00AA0530" w:rsidP="00AA0530">
      <w:pPr>
        <w:pStyle w:val="NormalWeb"/>
        <w:spacing w:before="0" w:beforeAutospacing="0" w:after="16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vs </w:t>
      </w:r>
      <w:proofErr w:type="spellStart"/>
      <w:r>
        <w:rPr>
          <w:rFonts w:ascii="Calibri" w:hAnsi="Calibri" w:cs="Calibri"/>
          <w:color w:val="000000"/>
          <w:sz w:val="22"/>
          <w:szCs w:val="22"/>
        </w:rPr>
        <w:t>sculpsure</w:t>
      </w:r>
      <w:proofErr w:type="spellEnd"/>
    </w:p>
    <w:p w14:paraId="72A9150A" w14:textId="77777777" w:rsidR="00AA0530" w:rsidRDefault="00AA0530" w:rsidP="00AA0530">
      <w:pPr>
        <w:pStyle w:val="NormalWeb"/>
        <w:spacing w:before="0" w:beforeAutospacing="0" w:after="160" w:afterAutospacing="0"/>
      </w:pPr>
      <w:r>
        <w:rPr>
          <w:rFonts w:ascii="Calibri" w:hAnsi="Calibri" w:cs="Calibri"/>
          <w:color w:val="000000"/>
          <w:sz w:val="22"/>
          <w:szCs w:val="22"/>
        </w:rPr>
        <w:t xml:space="preserve">Meta: CoolSculpting vs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Learn the differences between these two popular non-invasive fat reduction treatments to determine which is right for you.</w:t>
      </w:r>
    </w:p>
    <w:p w14:paraId="5B9922A2" w14:textId="77777777" w:rsidR="00AA0530" w:rsidRDefault="00AA0530" w:rsidP="00AA0530">
      <w:pPr>
        <w:pStyle w:val="NormalWeb"/>
        <w:spacing w:before="240" w:beforeAutospacing="0" w:after="240" w:afterAutospacing="0"/>
      </w:pPr>
      <w:r>
        <w:rPr>
          <w:rFonts w:ascii="Calibri" w:hAnsi="Calibri" w:cs="Calibri"/>
          <w:color w:val="000000"/>
          <w:sz w:val="22"/>
          <w:szCs w:val="22"/>
        </w:rPr>
        <w:t xml:space="preserve">CoolSculpting vs.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 Comparing Body Contouring Treatments</w:t>
      </w:r>
    </w:p>
    <w:p w14:paraId="1CD28063" w14:textId="77777777" w:rsidR="00AA0530" w:rsidRDefault="00AA0530" w:rsidP="00AA0530">
      <w:pPr>
        <w:pStyle w:val="NormalWeb"/>
        <w:spacing w:before="240" w:beforeAutospacing="0" w:after="240" w:afterAutospacing="0"/>
      </w:pPr>
      <w:r w:rsidRPr="00AA0530">
        <w:rPr>
          <w:rFonts w:ascii="Calibri" w:hAnsi="Calibri" w:cs="Calibri"/>
          <w:color w:val="000000"/>
          <w:sz w:val="22"/>
          <w:szCs w:val="22"/>
          <w:u w:val="single"/>
        </w:rPr>
        <w:t>CoolSculpting</w:t>
      </w:r>
      <w:r>
        <w:rPr>
          <w:rFonts w:ascii="Calibri" w:hAnsi="Calibri" w:cs="Calibri"/>
          <w:color w:val="000000"/>
          <w:sz w:val="22"/>
          <w:szCs w:val="22"/>
        </w:rPr>
        <w:t xml:space="preserve"> vs.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Both are leading the non-invasive body contouring industry, but each has its own advantages. Millions of people utilize these treatments as a non-surgical alternative to liposuction to address belly fat, love handle fat, thigh fat, back fat, and other stubborn fat buildups. While both CoolSculpting and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are safe and effective, they each use different energies and technologies. Read on to learn the differences between CoolSculpting and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to discover which treatment is right for your body.</w:t>
      </w:r>
    </w:p>
    <w:p w14:paraId="52942025" w14:textId="77777777" w:rsidR="00AA0530" w:rsidRDefault="00AA0530" w:rsidP="00AA0530">
      <w:pPr>
        <w:pStyle w:val="NormalWeb"/>
        <w:spacing w:before="240" w:beforeAutospacing="0" w:after="240" w:afterAutospacing="0"/>
      </w:pPr>
      <w:r>
        <w:rPr>
          <w:rFonts w:ascii="Calibri" w:hAnsi="Calibri" w:cs="Calibri"/>
          <w:color w:val="000000"/>
          <w:sz w:val="22"/>
          <w:szCs w:val="22"/>
        </w:rPr>
        <w:t xml:space="preserve">How Does CoolSculpting and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Work?</w:t>
      </w:r>
    </w:p>
    <w:p w14:paraId="17A1FE8A" w14:textId="5B7FEE07" w:rsidR="00AA0530" w:rsidRDefault="00AA0530" w:rsidP="00AA0530">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 xml:space="preserve">Both popular fat reduction treatments induce lipolysis, the destruction, and the removal of fat cells. However,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and CoolSculpting use different mechanisms to reduce those fat cells. CoolSculpting utilizes a calibrated, controlled cooling to freeze the fat cells to death. On the other hand,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uses advanced laser technology to melt fat cells. Both fat removal methods are possible because the fat cells are more vulnerable to temperature changes than the surrounding tissue or overlying skin. This means that the extreme temperatures of each treatment do not harm the skin, but they do destroy the fat cells.</w:t>
      </w:r>
    </w:p>
    <w:p w14:paraId="55DB79FA" w14:textId="1D31D822" w:rsidR="00AA0530" w:rsidRPr="00AA0530" w:rsidRDefault="00AA0530" w:rsidP="00AA0530">
      <w:pPr>
        <w:pStyle w:val="NormalWeb"/>
        <w:spacing w:before="240" w:beforeAutospacing="0" w:after="240" w:afterAutospacing="0"/>
        <w:jc w:val="right"/>
        <w:rPr>
          <w:u w:val="single"/>
        </w:rPr>
      </w:pPr>
      <w:r w:rsidRPr="00AA0530">
        <w:rPr>
          <w:rFonts w:ascii="Calibri" w:hAnsi="Calibri" w:cs="Calibri"/>
          <w:color w:val="000000"/>
          <w:sz w:val="22"/>
          <w:szCs w:val="22"/>
          <w:u w:val="single"/>
        </w:rPr>
        <w:t xml:space="preserve">Related Article: </w:t>
      </w:r>
      <w:r>
        <w:rPr>
          <w:rFonts w:ascii="Calibri" w:hAnsi="Calibri" w:cs="Calibri"/>
          <w:color w:val="000000"/>
          <w:sz w:val="22"/>
          <w:szCs w:val="22"/>
          <w:u w:val="single"/>
        </w:rPr>
        <w:t>Fat Freezing</w:t>
      </w:r>
    </w:p>
    <w:p w14:paraId="3CAEB878" w14:textId="77777777" w:rsidR="00AA0530" w:rsidRDefault="00AA0530" w:rsidP="00AA0530">
      <w:pPr>
        <w:pStyle w:val="NormalWeb"/>
        <w:spacing w:before="0" w:beforeAutospacing="0" w:after="160" w:afterAutospacing="0"/>
      </w:pPr>
      <w:r>
        <w:rPr>
          <w:rFonts w:ascii="Calibri" w:hAnsi="Calibri" w:cs="Calibri"/>
          <w:color w:val="000000"/>
          <w:sz w:val="22"/>
          <w:szCs w:val="22"/>
        </w:rPr>
        <w:t xml:space="preserve">CoolSculpting vs. </w:t>
      </w:r>
      <w:proofErr w:type="spellStart"/>
      <w:r>
        <w:rPr>
          <w:rFonts w:ascii="Calibri" w:hAnsi="Calibri" w:cs="Calibri"/>
          <w:color w:val="000000"/>
          <w:sz w:val="22"/>
          <w:szCs w:val="22"/>
        </w:rPr>
        <w:t>SculpSure</w:t>
      </w:r>
      <w:proofErr w:type="spellEnd"/>
    </w:p>
    <w:p w14:paraId="15E7A040" w14:textId="77777777" w:rsidR="00AA0530" w:rsidRDefault="00AA0530" w:rsidP="00AA0530">
      <w:pPr>
        <w:pStyle w:val="NormalWeb"/>
        <w:spacing w:before="0" w:beforeAutospacing="0" w:after="0" w:afterAutospacing="0"/>
      </w:pPr>
      <w:r>
        <w:rPr>
          <w:rFonts w:ascii="Calibri" w:hAnsi="Calibri" w:cs="Calibri"/>
          <w:color w:val="000000"/>
          <w:sz w:val="22"/>
          <w:szCs w:val="22"/>
        </w:rPr>
        <w:t xml:space="preserve">Both treatments are cleared by the FDA and scientifically proven as safe and effective.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reviews in scientific literature, such as a study published in</w:t>
      </w:r>
      <w:hyperlink r:id="rId4" w:history="1">
        <w:r>
          <w:rPr>
            <w:rStyle w:val="Hyperlink"/>
            <w:rFonts w:ascii="Calibri" w:hAnsi="Calibri" w:cs="Calibri"/>
            <w:color w:val="000000"/>
            <w:sz w:val="22"/>
            <w:szCs w:val="22"/>
          </w:rPr>
          <w:t xml:space="preserve"> </w:t>
        </w:r>
        <w:r>
          <w:rPr>
            <w:rStyle w:val="Hyperlink"/>
            <w:rFonts w:ascii="Calibri" w:hAnsi="Calibri" w:cs="Calibri"/>
            <w:color w:val="0563C1"/>
            <w:sz w:val="22"/>
            <w:szCs w:val="22"/>
          </w:rPr>
          <w:t>Lasers in Science and</w:t>
        </w:r>
      </w:hyperlink>
    </w:p>
    <w:p w14:paraId="542EDF45" w14:textId="5CAEF89D" w:rsidR="00AA0530" w:rsidRDefault="00AA0530" w:rsidP="00AA0530">
      <w:pPr>
        <w:pStyle w:val="NormalWeb"/>
        <w:spacing w:before="0" w:beforeAutospacing="0" w:after="0" w:afterAutospacing="0"/>
      </w:pPr>
      <w:hyperlink r:id="rId5" w:history="1">
        <w:r>
          <w:rPr>
            <w:rStyle w:val="Hyperlink"/>
            <w:rFonts w:ascii="Calibri" w:hAnsi="Calibri" w:cs="Calibri"/>
            <w:color w:val="0563C1"/>
            <w:sz w:val="22"/>
            <w:szCs w:val="22"/>
          </w:rPr>
          <w:t>Medicine</w:t>
        </w:r>
      </w:hyperlink>
      <w:r>
        <w:rPr>
          <w:rFonts w:ascii="Calibri" w:hAnsi="Calibri" w:cs="Calibri"/>
          <w:color w:val="000000"/>
          <w:sz w:val="22"/>
          <w:szCs w:val="22"/>
        </w:rPr>
        <w:t>, reported</w:t>
      </w:r>
      <w:r>
        <w:t xml:space="preserve"> </w:t>
      </w:r>
      <w:r>
        <w:rPr>
          <w:rFonts w:ascii="Calibri" w:hAnsi="Calibri" w:cs="Calibri"/>
          <w:color w:val="000000"/>
          <w:sz w:val="22"/>
          <w:szCs w:val="22"/>
        </w:rPr>
        <w:t xml:space="preserve">that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resulted in a 24% reduction of fat. Another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review</w:t>
      </w:r>
    </w:p>
    <w:p w14:paraId="009F7321" w14:textId="60085194" w:rsidR="00AA0530" w:rsidRDefault="00AA0530" w:rsidP="00AA0530">
      <w:pPr>
        <w:pStyle w:val="NormalWeb"/>
        <w:spacing w:before="0" w:beforeAutospacing="0" w:after="0" w:afterAutospacing="0"/>
      </w:pPr>
      <w:r>
        <w:rPr>
          <w:rFonts w:ascii="Calibri" w:hAnsi="Calibri" w:cs="Calibri"/>
          <w:color w:val="000000"/>
          <w:sz w:val="22"/>
          <w:szCs w:val="22"/>
        </w:rPr>
        <w:t>published in</w:t>
      </w:r>
      <w:hyperlink r:id="rId6" w:history="1">
        <w:r>
          <w:rPr>
            <w:rStyle w:val="Hyperlink"/>
            <w:rFonts w:ascii="Calibri" w:hAnsi="Calibri" w:cs="Calibri"/>
            <w:color w:val="000000"/>
            <w:sz w:val="22"/>
            <w:szCs w:val="22"/>
          </w:rPr>
          <w:t xml:space="preserve"> </w:t>
        </w:r>
        <w:r>
          <w:rPr>
            <w:rStyle w:val="Hyperlink"/>
            <w:rFonts w:ascii="Calibri" w:hAnsi="Calibri" w:cs="Calibri"/>
            <w:color w:val="0563C1"/>
            <w:sz w:val="22"/>
            <w:szCs w:val="22"/>
          </w:rPr>
          <w:t>Journal</w:t>
        </w:r>
      </w:hyperlink>
      <w:r>
        <w:t xml:space="preserve"> </w:t>
      </w:r>
      <w:hyperlink r:id="rId7" w:history="1">
        <w:r>
          <w:rPr>
            <w:rStyle w:val="Hyperlink"/>
            <w:rFonts w:ascii="Calibri" w:hAnsi="Calibri" w:cs="Calibri"/>
            <w:color w:val="0563C1"/>
            <w:sz w:val="22"/>
            <w:szCs w:val="22"/>
          </w:rPr>
          <w:t xml:space="preserve">of Dermatological Surgery </w:t>
        </w:r>
      </w:hyperlink>
      <w:r>
        <w:rPr>
          <w:rFonts w:ascii="Calibri" w:hAnsi="Calibri" w:cs="Calibri"/>
          <w:color w:val="000000"/>
          <w:sz w:val="22"/>
          <w:szCs w:val="22"/>
        </w:rPr>
        <w:t> found that 96% patients reported a positive perception of their</w:t>
      </w:r>
      <w:r>
        <w:t xml:space="preserve"> </w:t>
      </w:r>
      <w:r>
        <w:rPr>
          <w:rFonts w:ascii="Calibri" w:hAnsi="Calibri" w:cs="Calibri"/>
          <w:color w:val="000000"/>
          <w:sz w:val="22"/>
          <w:szCs w:val="22"/>
        </w:rPr>
        <w:t>treatment. </w:t>
      </w:r>
    </w:p>
    <w:p w14:paraId="25081B4A" w14:textId="77777777" w:rsidR="00AA0530" w:rsidRDefault="00AA0530" w:rsidP="00AA0530">
      <w:pPr>
        <w:pStyle w:val="NormalWeb"/>
        <w:spacing w:before="0" w:beforeAutospacing="0" w:after="0" w:afterAutospacing="0"/>
        <w:rPr>
          <w:rFonts w:ascii="Calibri" w:hAnsi="Calibri" w:cs="Calibri"/>
          <w:color w:val="000000"/>
          <w:sz w:val="22"/>
          <w:szCs w:val="22"/>
        </w:rPr>
      </w:pPr>
    </w:p>
    <w:p w14:paraId="0ED37D4A" w14:textId="33A1BB12" w:rsidR="00AA0530" w:rsidRDefault="00AA0530" w:rsidP="00AA0530">
      <w:pPr>
        <w:pStyle w:val="NormalWeb"/>
        <w:spacing w:before="0" w:beforeAutospacing="0" w:after="0" w:afterAutospacing="0"/>
      </w:pPr>
      <w:r>
        <w:rPr>
          <w:rFonts w:ascii="Calibri" w:hAnsi="Calibri" w:cs="Calibri"/>
          <w:color w:val="000000"/>
          <w:sz w:val="22"/>
          <w:szCs w:val="22"/>
        </w:rPr>
        <w:t xml:space="preserve">This is </w:t>
      </w:r>
      <w:proofErr w:type="gramStart"/>
      <w:r>
        <w:rPr>
          <w:rFonts w:ascii="Calibri" w:hAnsi="Calibri" w:cs="Calibri"/>
          <w:color w:val="000000"/>
          <w:sz w:val="22"/>
          <w:szCs w:val="22"/>
        </w:rPr>
        <w:t>similar to</w:t>
      </w:r>
      <w:proofErr w:type="gramEnd"/>
      <w:r>
        <w:rPr>
          <w:rFonts w:ascii="Calibri" w:hAnsi="Calibri" w:cs="Calibri"/>
          <w:color w:val="000000"/>
          <w:sz w:val="22"/>
          <w:szCs w:val="22"/>
        </w:rPr>
        <w:t xml:space="preserve"> CoolSculpting reviews published in</w:t>
      </w:r>
      <w:r>
        <w:t xml:space="preserve"> </w:t>
      </w:r>
      <w:r>
        <w:rPr>
          <w:rFonts w:ascii="Calibri" w:hAnsi="Calibri" w:cs="Calibri"/>
          <w:color w:val="000000"/>
          <w:sz w:val="22"/>
          <w:szCs w:val="22"/>
        </w:rPr>
        <w:t>peer-reviewed journals. For example, a study published in</w:t>
      </w:r>
      <w:hyperlink r:id="rId8" w:history="1">
        <w:r>
          <w:rPr>
            <w:rStyle w:val="Hyperlink"/>
            <w:rFonts w:ascii="Calibri" w:hAnsi="Calibri" w:cs="Calibri"/>
            <w:color w:val="000000"/>
            <w:sz w:val="22"/>
            <w:szCs w:val="22"/>
          </w:rPr>
          <w:t xml:space="preserve"> </w:t>
        </w:r>
        <w:r>
          <w:rPr>
            <w:rStyle w:val="Hyperlink"/>
            <w:rFonts w:ascii="Calibri" w:hAnsi="Calibri" w:cs="Calibri"/>
            <w:color w:val="0563C1"/>
            <w:sz w:val="22"/>
            <w:szCs w:val="22"/>
          </w:rPr>
          <w:t>Dermatological Surgery</w:t>
        </w:r>
      </w:hyperlink>
      <w:r>
        <w:rPr>
          <w:rFonts w:ascii="Calibri" w:hAnsi="Calibri" w:cs="Calibri"/>
          <w:color w:val="000000"/>
          <w:sz w:val="22"/>
          <w:szCs w:val="22"/>
        </w:rPr>
        <w:t>  evaluated more than 500 CoolSculpting patients and reported</w:t>
      </w:r>
    </w:p>
    <w:p w14:paraId="063A8FDD" w14:textId="1E997419" w:rsidR="00AA0530" w:rsidRDefault="00AA0530" w:rsidP="00AA053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“Survey results demonstrated 73% patient satisfaction and… a 23% reduction in</w:t>
      </w:r>
      <w:r>
        <w:t xml:space="preserve"> </w:t>
      </w:r>
      <w:r>
        <w:rPr>
          <w:rFonts w:ascii="Calibri" w:hAnsi="Calibri" w:cs="Calibri"/>
          <w:color w:val="000000"/>
          <w:sz w:val="22"/>
          <w:szCs w:val="22"/>
        </w:rPr>
        <w:t>fat layer thickness at 3 months.”</w:t>
      </w:r>
    </w:p>
    <w:p w14:paraId="0007A6D2" w14:textId="77777777" w:rsidR="00AA0530" w:rsidRDefault="00AA0530" w:rsidP="00AA0530">
      <w:pPr>
        <w:pStyle w:val="NormalWeb"/>
        <w:spacing w:before="0" w:beforeAutospacing="0" w:after="0" w:afterAutospacing="0"/>
      </w:pPr>
    </w:p>
    <w:p w14:paraId="0FADC7C3" w14:textId="0F52186E" w:rsidR="00AA0530" w:rsidRDefault="00AA0530" w:rsidP="00AA0530">
      <w:pPr>
        <w:pStyle w:val="NormalWeb"/>
        <w:spacing w:before="0" w:beforeAutospacing="0" w:after="160" w:afterAutospacing="0"/>
      </w:pPr>
      <w:r>
        <w:rPr>
          <w:rFonts w:ascii="Calibri" w:hAnsi="Calibri" w:cs="Calibri"/>
          <w:color w:val="000000"/>
          <w:sz w:val="22"/>
          <w:szCs w:val="22"/>
        </w:rPr>
        <w:t xml:space="preserve">CoolSculpting and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both rely on the body’s lymphatic system to gather the dead cells and process them out of the body in the form of waste. Results for both treatments are visible over the s</w:t>
      </w:r>
      <w:r>
        <w:rPr>
          <w:rFonts w:ascii="Calibri" w:hAnsi="Calibri" w:cs="Calibri"/>
          <w:color w:val="000000"/>
          <w:sz w:val="22"/>
          <w:szCs w:val="22"/>
        </w:rPr>
        <w:t>p</w:t>
      </w:r>
      <w:r>
        <w:rPr>
          <w:rFonts w:ascii="Calibri" w:hAnsi="Calibri" w:cs="Calibri"/>
          <w:color w:val="000000"/>
          <w:sz w:val="22"/>
          <w:szCs w:val="22"/>
        </w:rPr>
        <w:t>an of 8 to 16 weeks, although individual client experience will vary. Furthermore, both procedures provide long-term results.</w:t>
      </w:r>
    </w:p>
    <w:p w14:paraId="18D53957" w14:textId="77777777" w:rsidR="00AA0530" w:rsidRDefault="00AA0530" w:rsidP="00AA0530">
      <w:pPr>
        <w:pStyle w:val="NormalWeb"/>
        <w:spacing w:before="240" w:beforeAutospacing="0" w:after="240" w:afterAutospacing="0"/>
      </w:pPr>
      <w:r>
        <w:rPr>
          <w:rFonts w:ascii="Calibri" w:hAnsi="Calibri" w:cs="Calibri"/>
          <w:color w:val="000000"/>
          <w:sz w:val="22"/>
          <w:szCs w:val="22"/>
        </w:rPr>
        <w:t xml:space="preserve">Why Choose CoolSculpting over </w:t>
      </w:r>
      <w:proofErr w:type="spellStart"/>
      <w:r>
        <w:rPr>
          <w:rFonts w:ascii="Calibri" w:hAnsi="Calibri" w:cs="Calibri"/>
          <w:color w:val="000000"/>
          <w:sz w:val="22"/>
          <w:szCs w:val="22"/>
        </w:rPr>
        <w:t>Sculpsure</w:t>
      </w:r>
      <w:proofErr w:type="spellEnd"/>
    </w:p>
    <w:p w14:paraId="47058C9B" w14:textId="77777777" w:rsidR="00AA0530" w:rsidRDefault="00AA0530" w:rsidP="00AA0530">
      <w:pPr>
        <w:pStyle w:val="NormalWeb"/>
        <w:spacing w:before="240" w:beforeAutospacing="0" w:after="240" w:afterAutospacing="0"/>
      </w:pPr>
      <w:r>
        <w:rPr>
          <w:rFonts w:ascii="Calibri" w:hAnsi="Calibri" w:cs="Calibri"/>
          <w:color w:val="000000"/>
          <w:sz w:val="22"/>
          <w:szCs w:val="22"/>
        </w:rPr>
        <w:lastRenderedPageBreak/>
        <w:t xml:space="preserve">CoolSculpting cost vs.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Cost: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provides similar results to CoolSculpting, but CoolSculpting treatment plans come at a more affordable price.</w:t>
      </w:r>
    </w:p>
    <w:p w14:paraId="3AEFF385" w14:textId="4FE59CB7" w:rsidR="00AA0530" w:rsidRDefault="00AA0530" w:rsidP="00AA0530">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Treatment Areas: CoolSculpting is a far more extensive treatment that contours the body in the most problematic areas. CoolSculpting can treat the body from head to knee. Most popular treatment areas include the abdomen, love handles, thighs, submental region, arms, bra bulge, buttocks, and even above the knee.</w:t>
      </w:r>
    </w:p>
    <w:p w14:paraId="36B9ED26" w14:textId="3E363FB3" w:rsidR="00AA0530" w:rsidRPr="00AA0530" w:rsidRDefault="00AA0530" w:rsidP="00AA0530">
      <w:pPr>
        <w:pStyle w:val="NormalWeb"/>
        <w:spacing w:before="240" w:beforeAutospacing="0" w:after="240" w:afterAutospacing="0"/>
        <w:jc w:val="right"/>
        <w:rPr>
          <w:u w:val="single"/>
        </w:rPr>
      </w:pPr>
      <w:r w:rsidRPr="00AA0530">
        <w:rPr>
          <w:rFonts w:ascii="Calibri" w:hAnsi="Calibri" w:cs="Calibri"/>
          <w:color w:val="000000"/>
          <w:sz w:val="22"/>
          <w:szCs w:val="22"/>
          <w:u w:val="single"/>
        </w:rPr>
        <w:t>Related Article: CoolSculpting before and after</w:t>
      </w:r>
    </w:p>
    <w:p w14:paraId="225E0DA9" w14:textId="77777777" w:rsidR="00AA0530" w:rsidRDefault="00AA0530" w:rsidP="00AA0530">
      <w:pPr>
        <w:pStyle w:val="NormalWeb"/>
        <w:spacing w:before="240" w:beforeAutospacing="0" w:after="240" w:afterAutospacing="0"/>
      </w:pPr>
      <w:r>
        <w:rPr>
          <w:rFonts w:ascii="Calibri" w:hAnsi="Calibri" w:cs="Calibri"/>
          <w:color w:val="000000"/>
          <w:sz w:val="22"/>
          <w:szCs w:val="22"/>
        </w:rPr>
        <w:t>Treatment Times: CoolSculpting treatments start at just 35 minutes per cooling cycle. Treatments are so quick and convenient that some clients come in during their lunch break to enjoy a cooling session because you can conveniently go back to your daily routine directly after.</w:t>
      </w:r>
    </w:p>
    <w:p w14:paraId="0D3EC5CB" w14:textId="77777777" w:rsidR="00AA0530" w:rsidRDefault="00AA0530" w:rsidP="00AA0530">
      <w:pPr>
        <w:pStyle w:val="NormalWeb"/>
        <w:spacing w:before="240" w:beforeAutospacing="0" w:after="240" w:afterAutospacing="0"/>
      </w:pPr>
      <w:r>
        <w:rPr>
          <w:rFonts w:ascii="Calibri" w:hAnsi="Calibri" w:cs="Calibri"/>
          <w:color w:val="000000"/>
          <w:sz w:val="22"/>
          <w:szCs w:val="22"/>
        </w:rPr>
        <w:t xml:space="preserve">CoolSculpting Side Effects vs.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While both treatments yield little to no chance of risks, CoolSculpting has the highest safety profile to date. This fat reduction method is backed by countless scientific evidence proving it is safe and risks are low.</w:t>
      </w:r>
    </w:p>
    <w:p w14:paraId="3C36B578" w14:textId="77777777" w:rsidR="00AA0530" w:rsidRDefault="00AA0530" w:rsidP="00AA0530">
      <w:pPr>
        <w:pStyle w:val="NormalWeb"/>
        <w:spacing w:before="240" w:beforeAutospacing="0" w:after="240" w:afterAutospacing="0"/>
      </w:pPr>
      <w:r>
        <w:rPr>
          <w:rFonts w:ascii="Calibri" w:hAnsi="Calibri" w:cs="Calibri"/>
          <w:color w:val="000000"/>
          <w:sz w:val="22"/>
          <w:szCs w:val="22"/>
        </w:rPr>
        <w:t xml:space="preserve">CoolSculpting pain vs.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pain: Both treatments are virtually painless.</w:t>
      </w:r>
    </w:p>
    <w:p w14:paraId="19DC8354" w14:textId="77777777" w:rsidR="00AA0530" w:rsidRDefault="00AA0530" w:rsidP="00AA0530">
      <w:pPr>
        <w:pStyle w:val="NormalWeb"/>
        <w:spacing w:before="240" w:beforeAutospacing="0" w:after="240" w:afterAutospacing="0"/>
      </w:pPr>
      <w:r>
        <w:rPr>
          <w:rFonts w:ascii="Calibri" w:hAnsi="Calibri" w:cs="Calibri"/>
          <w:color w:val="000000"/>
          <w:sz w:val="22"/>
          <w:szCs w:val="22"/>
        </w:rPr>
        <w:t xml:space="preserve">Downtime and Recovery: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and CoolSculpting both require minimal to no downtime after treatments.</w:t>
      </w:r>
    </w:p>
    <w:p w14:paraId="3BA6F2FA" w14:textId="77777777" w:rsidR="00AA0530" w:rsidRDefault="00AA0530" w:rsidP="00AA0530">
      <w:pPr>
        <w:pStyle w:val="NormalWeb"/>
        <w:spacing w:before="240" w:beforeAutospacing="0" w:after="240" w:afterAutospacing="0"/>
      </w:pPr>
      <w:r>
        <w:rPr>
          <w:rFonts w:ascii="Calibri" w:hAnsi="Calibri" w:cs="Calibri"/>
          <w:color w:val="000000"/>
          <w:sz w:val="22"/>
          <w:szCs w:val="22"/>
        </w:rPr>
        <w:t>CoolSculpting Near Me</w:t>
      </w:r>
    </w:p>
    <w:p w14:paraId="0EC422E9" w14:textId="77777777" w:rsidR="00AA0530" w:rsidRDefault="00AA0530" w:rsidP="00AA0530">
      <w:pPr>
        <w:pStyle w:val="NormalWeb"/>
        <w:spacing w:before="0" w:beforeAutospacing="0" w:after="160" w:afterAutospacing="0"/>
      </w:pPr>
      <w:r>
        <w:rPr>
          <w:rFonts w:ascii="Calibri" w:hAnsi="Calibri" w:cs="Calibri"/>
          <w:color w:val="000000"/>
          <w:sz w:val="22"/>
          <w:szCs w:val="22"/>
        </w:rPr>
        <w:t xml:space="preserve">If you want to learn more about CoolSculpting and how you can contour your body while reducing stubborn fat, contact Shiloh Medical Clinic. While both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xml:space="preserve"> and CoolSculpting are effective, CoolSculpting’s advantages outweigh </w:t>
      </w:r>
      <w:proofErr w:type="spellStart"/>
      <w:r>
        <w:rPr>
          <w:rFonts w:ascii="Calibri" w:hAnsi="Calibri" w:cs="Calibri"/>
          <w:color w:val="000000"/>
          <w:sz w:val="22"/>
          <w:szCs w:val="22"/>
        </w:rPr>
        <w:t>SculpSure</w:t>
      </w:r>
      <w:proofErr w:type="spellEnd"/>
      <w:r>
        <w:rPr>
          <w:rFonts w:ascii="Calibri" w:hAnsi="Calibri" w:cs="Calibri"/>
          <w:color w:val="000000"/>
          <w:sz w:val="22"/>
          <w:szCs w:val="22"/>
        </w:rPr>
        <w:t>. Call 406-252-0022 to schedule a free consultation to learn more about CoolSculpting and how it can improve your body’s appearance.</w:t>
      </w:r>
    </w:p>
    <w:p w14:paraId="4FE4BBD9"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0530"/>
    <w:rsid w:val="007F62FC"/>
    <w:rsid w:val="00AA0530"/>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1AFC"/>
  <w15:chartTrackingRefBased/>
  <w15:docId w15:val="{8DC25A05-0964-4E45-B861-46E295FD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5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A0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13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webSettings" Target="webSettings.xml"/><Relationship Id="rId7" Type="http://schemas.openxmlformats.org/officeDocument/2006/relationships/hyperlink" Target="https://www.ncbi.nlm.nih.gov/pubmed/289020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8902034" TargetMode="External"/><Relationship Id="rId5" Type="http://schemas.openxmlformats.org/officeDocument/2006/relationships/hyperlink" Target="https://www.ncbi.nlm.nih.gov/pubmed/28095532" TargetMode="External"/><Relationship Id="rId10" Type="http://schemas.openxmlformats.org/officeDocument/2006/relationships/theme" Target="theme/theme1.xml"/><Relationship Id="rId4" Type="http://schemas.openxmlformats.org/officeDocument/2006/relationships/hyperlink" Target="https://www.ncbi.nlm.nih.gov/pubmed/2809553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2021-09-28T22:24:00Z</dcterms:created>
  <dcterms:modified xsi:type="dcterms:W3CDTF">2021-09-28T22:59:00Z</dcterms:modified>
</cp:coreProperties>
</file>