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A4E46" w14:textId="77777777" w:rsidR="001B475E" w:rsidRDefault="001B475E" w:rsidP="001B475E">
      <w:pPr>
        <w:pStyle w:val="NormalWeb"/>
        <w:spacing w:before="240" w:beforeAutospacing="0" w:after="240" w:afterAutospacing="0"/>
      </w:pPr>
      <w:r>
        <w:rPr>
          <w:rFonts w:ascii="Arial" w:hAnsi="Arial" w:cs="Arial"/>
          <w:color w:val="000000"/>
          <w:sz w:val="22"/>
          <w:szCs w:val="22"/>
        </w:rPr>
        <w:t xml:space="preserve">CoolSculpting </w:t>
      </w:r>
      <w:proofErr w:type="spellStart"/>
      <w:proofErr w:type="gramStart"/>
      <w:r>
        <w:rPr>
          <w:rFonts w:ascii="Arial" w:hAnsi="Arial" w:cs="Arial"/>
          <w:color w:val="000000"/>
          <w:sz w:val="22"/>
          <w:szCs w:val="22"/>
        </w:rPr>
        <w:t>Chin.Article.Concierge</w:t>
      </w:r>
      <w:proofErr w:type="spellEnd"/>
      <w:proofErr w:type="gramEnd"/>
      <w:r>
        <w:rPr>
          <w:rFonts w:ascii="Arial" w:hAnsi="Arial" w:cs="Arial"/>
          <w:color w:val="000000"/>
          <w:sz w:val="22"/>
          <w:szCs w:val="22"/>
        </w:rPr>
        <w:t xml:space="preserve"> Aesthetics and Plastic </w:t>
      </w:r>
      <w:proofErr w:type="spellStart"/>
      <w:r>
        <w:rPr>
          <w:rFonts w:ascii="Arial" w:hAnsi="Arial" w:cs="Arial"/>
          <w:color w:val="000000"/>
          <w:sz w:val="22"/>
          <w:szCs w:val="22"/>
        </w:rPr>
        <w:t>Surgery.KA</w:t>
      </w:r>
      <w:proofErr w:type="spellEnd"/>
    </w:p>
    <w:p w14:paraId="2039AC4C" w14:textId="77777777" w:rsidR="001B475E" w:rsidRDefault="001B475E" w:rsidP="001B475E">
      <w:pPr>
        <w:pStyle w:val="NormalWeb"/>
        <w:spacing w:before="240" w:beforeAutospacing="0" w:after="240" w:afterAutospacing="0"/>
      </w:pPr>
      <w:r>
        <w:rPr>
          <w:rFonts w:ascii="Arial" w:hAnsi="Arial" w:cs="Arial"/>
          <w:color w:val="000000"/>
          <w:sz w:val="22"/>
          <w:szCs w:val="22"/>
        </w:rPr>
        <w:t>/CoolSculpting chin</w:t>
      </w:r>
    </w:p>
    <w:p w14:paraId="5F93A36B" w14:textId="77777777" w:rsidR="001B475E" w:rsidRDefault="001B475E" w:rsidP="001B475E">
      <w:pPr>
        <w:pStyle w:val="NormalWeb"/>
        <w:spacing w:before="240" w:beforeAutospacing="0" w:after="240" w:afterAutospacing="0"/>
      </w:pPr>
      <w:r>
        <w:rPr>
          <w:rFonts w:ascii="Arial" w:hAnsi="Arial" w:cs="Arial"/>
          <w:color w:val="000000"/>
          <w:sz w:val="22"/>
          <w:szCs w:val="22"/>
        </w:rPr>
        <w:t>KW CoolSculpting chin</w:t>
      </w:r>
    </w:p>
    <w:p w14:paraId="3DF12879" w14:textId="77777777" w:rsidR="001B475E" w:rsidRDefault="001B475E" w:rsidP="001B475E">
      <w:pPr>
        <w:pStyle w:val="NormalWeb"/>
        <w:spacing w:before="0" w:beforeAutospacing="0" w:after="0" w:afterAutospacing="0"/>
      </w:pPr>
      <w:r>
        <w:rPr>
          <w:rFonts w:ascii="Arial" w:hAnsi="Arial" w:cs="Arial"/>
          <w:color w:val="000000"/>
          <w:sz w:val="22"/>
          <w:szCs w:val="22"/>
        </w:rPr>
        <w:t>Meta: CoolSculpting chin treatments tackle stubborn submental fullness in a revolutionary way. Learn more about reducing double chins and neck fat here.</w:t>
      </w:r>
    </w:p>
    <w:p w14:paraId="67AA734F" w14:textId="77777777" w:rsidR="001B475E" w:rsidRDefault="001B475E" w:rsidP="001B475E">
      <w:pPr>
        <w:pStyle w:val="NormalWeb"/>
        <w:spacing w:before="240" w:beforeAutospacing="0" w:after="240" w:afterAutospacing="0"/>
      </w:pPr>
      <w:r>
        <w:rPr>
          <w:rFonts w:ascii="Arial" w:hAnsi="Arial" w:cs="Arial"/>
          <w:color w:val="000000"/>
          <w:sz w:val="22"/>
          <w:szCs w:val="22"/>
        </w:rPr>
        <w:t>CoolSculpting Chin and Neck Fat | Eliminate Submental Fullness</w:t>
      </w:r>
    </w:p>
    <w:p w14:paraId="1116973C" w14:textId="77777777" w:rsidR="001B475E" w:rsidRDefault="001B475E" w:rsidP="001B475E">
      <w:pPr>
        <w:pStyle w:val="NormalWeb"/>
        <w:spacing w:before="240" w:beforeAutospacing="0" w:after="240" w:afterAutospacing="0"/>
      </w:pPr>
      <w:r>
        <w:rPr>
          <w:rFonts w:ascii="Arial" w:hAnsi="Arial" w:cs="Arial"/>
          <w:color w:val="000000"/>
          <w:sz w:val="22"/>
          <w:szCs w:val="22"/>
        </w:rPr>
        <w:t xml:space="preserve">CoolSculpting chin and neck fat are one of the most common treatments. Several people struggle with embarrassing double chins and turkey necks. The revolutionary CoolSculpting provides a way to reduce this fat buildup without surgery, and minimal to no downtime. If you want to conquer your submental fullness, CoolSculpting chin treatments may be the solution. </w:t>
      </w:r>
      <w:r>
        <w:rPr>
          <w:rFonts w:ascii="Arial" w:hAnsi="Arial" w:cs="Arial"/>
          <w:color w:val="000000"/>
          <w:sz w:val="22"/>
          <w:szCs w:val="22"/>
          <w:u w:val="single"/>
        </w:rPr>
        <w:t>Learn more about Coolsculpting</w:t>
      </w:r>
      <w:r>
        <w:rPr>
          <w:rFonts w:ascii="Arial" w:hAnsi="Arial" w:cs="Arial"/>
          <w:color w:val="000000"/>
          <w:sz w:val="22"/>
          <w:szCs w:val="22"/>
        </w:rPr>
        <w:t xml:space="preserve"> and how to reduce submental fullness.</w:t>
      </w:r>
    </w:p>
    <w:p w14:paraId="2AB4A41A" w14:textId="77777777" w:rsidR="001B475E" w:rsidRDefault="001B475E" w:rsidP="001B475E">
      <w:pPr>
        <w:pStyle w:val="NormalWeb"/>
        <w:spacing w:before="240" w:beforeAutospacing="0" w:after="240" w:afterAutospacing="0"/>
      </w:pPr>
      <w:r>
        <w:rPr>
          <w:rFonts w:ascii="Arial" w:hAnsi="Arial" w:cs="Arial"/>
          <w:color w:val="000000"/>
          <w:sz w:val="22"/>
          <w:szCs w:val="22"/>
        </w:rPr>
        <w:t>What is CoolSculpting?</w:t>
      </w:r>
    </w:p>
    <w:p w14:paraId="6F0841F9" w14:textId="77777777" w:rsidR="001B475E" w:rsidRDefault="001B475E" w:rsidP="001B475E">
      <w:pPr>
        <w:pStyle w:val="NormalWeb"/>
        <w:spacing w:before="240" w:beforeAutospacing="0" w:after="240" w:afterAutospacing="0"/>
      </w:pPr>
      <w:r>
        <w:rPr>
          <w:rFonts w:ascii="Arial" w:hAnsi="Arial" w:cs="Arial"/>
          <w:color w:val="000000"/>
          <w:sz w:val="22"/>
          <w:szCs w:val="22"/>
        </w:rPr>
        <w:t xml:space="preserve">CoolSculpting is the best non-invasive alternative to liposuction. This procedure uses </w:t>
      </w:r>
      <w:proofErr w:type="spellStart"/>
      <w:r>
        <w:rPr>
          <w:rFonts w:ascii="Arial" w:hAnsi="Arial" w:cs="Arial"/>
          <w:color w:val="000000"/>
          <w:sz w:val="22"/>
          <w:szCs w:val="22"/>
        </w:rPr>
        <w:t>Cryolipolysis</w:t>
      </w:r>
      <w:proofErr w:type="spellEnd"/>
      <w:r>
        <w:rPr>
          <w:rFonts w:ascii="Arial" w:hAnsi="Arial" w:cs="Arial"/>
          <w:color w:val="000000"/>
          <w:sz w:val="22"/>
          <w:szCs w:val="22"/>
        </w:rPr>
        <w:t>, an advanced cooling technology, to freeze fat cells to death. A proprietary applicator transmits the cooling through the skin during a cooling session, targeting the fat cells underneath. After a brief period, the fat cells begin to crystallize from exposure to cooling. The cell membrane eventually ruptures and dies. Several weeks after treatment, the body naturally gathers the dead fat cells and disposes them as waste. CoolSculpting treatments provide patients with a lasting solution for excess fat because once the fat cells are gone, they never return.</w:t>
      </w:r>
    </w:p>
    <w:p w14:paraId="2AD7E711" w14:textId="77777777" w:rsidR="001B475E" w:rsidRDefault="001B475E" w:rsidP="001B475E">
      <w:pPr>
        <w:pStyle w:val="NormalWeb"/>
        <w:spacing w:before="240" w:beforeAutospacing="0" w:after="240" w:afterAutospacing="0"/>
        <w:jc w:val="right"/>
      </w:pPr>
      <w:r>
        <w:rPr>
          <w:rFonts w:ascii="Arial" w:hAnsi="Arial" w:cs="Arial"/>
          <w:color w:val="000000"/>
          <w:sz w:val="22"/>
          <w:szCs w:val="22"/>
          <w:u w:val="single"/>
        </w:rPr>
        <w:t>CoolSculpting before and after&gt;&gt;</w:t>
      </w:r>
    </w:p>
    <w:p w14:paraId="37C84986" w14:textId="77777777" w:rsidR="001B475E" w:rsidRDefault="001B475E" w:rsidP="001B475E">
      <w:pPr>
        <w:pStyle w:val="NormalWeb"/>
        <w:spacing w:before="240" w:beforeAutospacing="0" w:after="240" w:afterAutospacing="0"/>
      </w:pPr>
      <w:r>
        <w:rPr>
          <w:rFonts w:ascii="Arial" w:hAnsi="Arial" w:cs="Arial"/>
          <w:color w:val="000000"/>
          <w:sz w:val="22"/>
          <w:szCs w:val="22"/>
        </w:rPr>
        <w:t>What Causes a Double Chin?</w:t>
      </w:r>
    </w:p>
    <w:p w14:paraId="19B9650F" w14:textId="77777777" w:rsidR="001B475E" w:rsidRDefault="001B475E" w:rsidP="001B475E">
      <w:pPr>
        <w:pStyle w:val="NormalWeb"/>
        <w:spacing w:before="240" w:beforeAutospacing="0" w:after="240" w:afterAutospacing="0"/>
      </w:pPr>
      <w:r>
        <w:rPr>
          <w:rFonts w:ascii="Arial" w:hAnsi="Arial" w:cs="Arial"/>
          <w:color w:val="000000"/>
          <w:sz w:val="22"/>
          <w:szCs w:val="22"/>
        </w:rPr>
        <w:t>Chin fat is not always a result of poor lifestyle choices. Instead, this fat bulge is influenced by gender, genetics, hormones, and even age. According to certain polls, double chin embarrassment affects 2 out of 3 adults in the country. Before CoolSculpting, liposuction was the only option for reducing this type of stubborn fat bulge. While liposuction is effective, it comes with several drawbacks as it is an invasive surgery using general anesthesia. Now, people struggling with chin and neck fat can depend on a safe, effective way to eliminate and correct submental fullness without invasive surgery.</w:t>
      </w:r>
    </w:p>
    <w:p w14:paraId="7866BFF2" w14:textId="77777777" w:rsidR="001B475E" w:rsidRDefault="001B475E" w:rsidP="001B475E">
      <w:pPr>
        <w:pStyle w:val="NormalWeb"/>
        <w:spacing w:before="0" w:beforeAutospacing="0" w:after="0" w:afterAutospacing="0"/>
        <w:ind w:left="5760"/>
      </w:pPr>
      <w:r>
        <w:rPr>
          <w:rFonts w:ascii="Arial" w:hAnsi="Arial" w:cs="Arial"/>
          <w:color w:val="000000"/>
          <w:sz w:val="22"/>
          <w:szCs w:val="22"/>
          <w:u w:val="single"/>
        </w:rPr>
        <w:t>CoolSculpting Treatment Areas &gt;&gt;</w:t>
      </w:r>
    </w:p>
    <w:p w14:paraId="18DE9C68" w14:textId="77777777" w:rsidR="001B475E" w:rsidRDefault="001B475E" w:rsidP="001B475E">
      <w:pPr>
        <w:pStyle w:val="NormalWeb"/>
        <w:spacing w:before="240" w:beforeAutospacing="0" w:after="240" w:afterAutospacing="0"/>
      </w:pPr>
      <w:r>
        <w:rPr>
          <w:rFonts w:ascii="Arial" w:hAnsi="Arial" w:cs="Arial"/>
          <w:color w:val="000000"/>
          <w:sz w:val="22"/>
          <w:szCs w:val="22"/>
        </w:rPr>
        <w:t>Do Double Chin Exercises Work?</w:t>
      </w:r>
    </w:p>
    <w:p w14:paraId="2F22EE11" w14:textId="77777777" w:rsidR="001B475E" w:rsidRDefault="001B475E" w:rsidP="001B475E">
      <w:pPr>
        <w:pStyle w:val="NormalWeb"/>
        <w:spacing w:before="240" w:beforeAutospacing="0" w:after="240" w:afterAutospacing="0"/>
      </w:pPr>
      <w:r>
        <w:rPr>
          <w:rFonts w:ascii="Arial" w:hAnsi="Arial" w:cs="Arial"/>
          <w:color w:val="000000"/>
          <w:sz w:val="22"/>
          <w:szCs w:val="22"/>
        </w:rPr>
        <w:t xml:space="preserve">The idea you can “spot reduce” fat on the body is a myth. If you are struggling with chin fat or even belly fat, no </w:t>
      </w:r>
      <w:proofErr w:type="gramStart"/>
      <w:r>
        <w:rPr>
          <w:rFonts w:ascii="Arial" w:hAnsi="Arial" w:cs="Arial"/>
          <w:color w:val="000000"/>
          <w:sz w:val="22"/>
          <w:szCs w:val="22"/>
        </w:rPr>
        <w:t>particular exercise</w:t>
      </w:r>
      <w:proofErr w:type="gramEnd"/>
      <w:r>
        <w:rPr>
          <w:rFonts w:ascii="Arial" w:hAnsi="Arial" w:cs="Arial"/>
          <w:color w:val="000000"/>
          <w:sz w:val="22"/>
          <w:szCs w:val="22"/>
        </w:rPr>
        <w:t xml:space="preserve"> burns away fat in that specific area. For example, you can do hundreds of crunches, and while they may strengthen your abdominal muscles, they will not burn off belly fat. The same is true for double chin and neck exercises that claim to reduce fat in the area.</w:t>
      </w:r>
    </w:p>
    <w:p w14:paraId="6A13C310" w14:textId="77777777" w:rsidR="001B475E" w:rsidRDefault="001B475E" w:rsidP="001B475E">
      <w:pPr>
        <w:pStyle w:val="NormalWeb"/>
        <w:spacing w:before="240" w:beforeAutospacing="0" w:after="240" w:afterAutospacing="0"/>
      </w:pPr>
      <w:r>
        <w:rPr>
          <w:rFonts w:ascii="Arial" w:hAnsi="Arial" w:cs="Arial"/>
          <w:color w:val="000000"/>
          <w:sz w:val="22"/>
          <w:szCs w:val="22"/>
        </w:rPr>
        <w:lastRenderedPageBreak/>
        <w:t>Double Chin Reduction with the Cool Mini</w:t>
      </w:r>
    </w:p>
    <w:p w14:paraId="132F2232" w14:textId="77777777" w:rsidR="001B475E" w:rsidRDefault="001B475E" w:rsidP="001B475E">
      <w:pPr>
        <w:pStyle w:val="NormalWeb"/>
        <w:spacing w:before="240" w:beforeAutospacing="0" w:after="240" w:afterAutospacing="0"/>
      </w:pPr>
      <w:r>
        <w:rPr>
          <w:rFonts w:ascii="Arial" w:hAnsi="Arial" w:cs="Arial"/>
          <w:color w:val="000000"/>
          <w:sz w:val="22"/>
          <w:szCs w:val="22"/>
        </w:rPr>
        <w:t xml:space="preserve">The </w:t>
      </w:r>
      <w:proofErr w:type="spellStart"/>
      <w:r>
        <w:rPr>
          <w:rFonts w:ascii="Arial" w:hAnsi="Arial" w:cs="Arial"/>
          <w:color w:val="000000"/>
          <w:sz w:val="22"/>
          <w:szCs w:val="22"/>
        </w:rPr>
        <w:t>CoolMini</w:t>
      </w:r>
      <w:proofErr w:type="spellEnd"/>
      <w:r>
        <w:rPr>
          <w:rFonts w:ascii="Arial" w:hAnsi="Arial" w:cs="Arial"/>
          <w:color w:val="000000"/>
          <w:sz w:val="22"/>
          <w:szCs w:val="22"/>
        </w:rPr>
        <w:t xml:space="preserve"> applicator is part of a new line of CoolSculpting applicators. This collection was made specifically to treat more areas of the body. The </w:t>
      </w:r>
      <w:proofErr w:type="spellStart"/>
      <w:r>
        <w:rPr>
          <w:rFonts w:ascii="Arial" w:hAnsi="Arial" w:cs="Arial"/>
          <w:color w:val="000000"/>
          <w:sz w:val="22"/>
          <w:szCs w:val="22"/>
        </w:rPr>
        <w:t>CoolMini</w:t>
      </w:r>
      <w:proofErr w:type="spellEnd"/>
      <w:r>
        <w:rPr>
          <w:rFonts w:ascii="Arial" w:hAnsi="Arial" w:cs="Arial"/>
          <w:color w:val="000000"/>
          <w:sz w:val="22"/>
          <w:szCs w:val="22"/>
        </w:rPr>
        <w:t xml:space="preserve"> is a handheld device that fits under the chin, perfect for contouring and treating submental fullness. Treatments with this applicator can effectively reduce double chins, turkey necks, and jowls.</w:t>
      </w:r>
    </w:p>
    <w:p w14:paraId="123F826D" w14:textId="77777777" w:rsidR="001B475E" w:rsidRDefault="001B475E" w:rsidP="001B475E">
      <w:pPr>
        <w:pStyle w:val="NormalWeb"/>
        <w:spacing w:before="240" w:beforeAutospacing="0" w:after="240" w:afterAutospacing="0"/>
      </w:pPr>
      <w:r>
        <w:rPr>
          <w:rFonts w:ascii="Arial" w:hAnsi="Arial" w:cs="Arial"/>
          <w:color w:val="000000"/>
          <w:sz w:val="22"/>
          <w:szCs w:val="22"/>
        </w:rPr>
        <w:t>CoolSculpting Chin Near Me</w:t>
      </w:r>
    </w:p>
    <w:p w14:paraId="297B5429" w14:textId="77777777" w:rsidR="001B475E" w:rsidRDefault="001B475E" w:rsidP="001B475E">
      <w:pPr>
        <w:pStyle w:val="NormalWeb"/>
        <w:spacing w:before="240" w:beforeAutospacing="0" w:after="240" w:afterAutospacing="0"/>
      </w:pPr>
      <w:r>
        <w:rPr>
          <w:rFonts w:ascii="Arial" w:hAnsi="Arial" w:cs="Arial"/>
          <w:color w:val="000000"/>
          <w:sz w:val="22"/>
          <w:szCs w:val="22"/>
        </w:rPr>
        <w:t>Contact Concierge Aesthetics and Plastic Surgery if you are tired of living with a double chin or turkey neck. We are a leading provider of CoolSculpting treatments in the Chicago area. Schedule a complimentary CoolSculpting consultation by calling 312-255-1495 or reach out to us online to learn more about freezing submental fat. </w:t>
      </w:r>
    </w:p>
    <w:p w14:paraId="4FD368A1" w14:textId="77777777" w:rsidR="00BD71F6" w:rsidRDefault="00BD71F6"/>
    <w:sectPr w:rsidR="00BD71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B475E"/>
    <w:rsid w:val="001B475E"/>
    <w:rsid w:val="00BD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F3943"/>
  <w15:chartTrackingRefBased/>
  <w15:docId w15:val="{5F2493FD-8EDF-4625-9370-89DF1F66A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475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72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2839</Characters>
  <Application>Microsoft Office Word</Application>
  <DocSecurity>0</DocSecurity>
  <Lines>23</Lines>
  <Paragraphs>6</Paragraphs>
  <ScaleCrop>false</ScaleCrop>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2021-11-10T00:48:00Z</dcterms:created>
  <dcterms:modified xsi:type="dcterms:W3CDTF">2021-11-10T00:48:00Z</dcterms:modified>
</cp:coreProperties>
</file>