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1946" w14:textId="77777777" w:rsidR="00C74EF8" w:rsidRDefault="00C74EF8" w:rsidP="00C74EF8">
      <w:pPr>
        <w:pStyle w:val="NormalWeb"/>
        <w:spacing w:before="240" w:beforeAutospacing="0" w:after="200" w:afterAutospacing="0"/>
      </w:pPr>
      <w:r>
        <w:rPr>
          <w:rFonts w:ascii="Calibri" w:hAnsi="Calibri" w:cs="Calibri"/>
          <w:color w:val="000000"/>
          <w:sz w:val="22"/>
          <w:szCs w:val="22"/>
        </w:rPr>
        <w:t>Body Contouring.Article.</w:t>
      </w:r>
      <w:r>
        <w:rPr>
          <w:rFonts w:ascii="Arial" w:hAnsi="Arial" w:cs="Arial"/>
          <w:color w:val="000000"/>
          <w:sz w:val="22"/>
          <w:szCs w:val="22"/>
          <w:shd w:val="clear" w:color="auto" w:fill="FFFFFF"/>
        </w:rPr>
        <w:t xml:space="preserve">KP </w:t>
      </w:r>
      <w:proofErr w:type="spellStart"/>
      <w:r>
        <w:rPr>
          <w:rFonts w:ascii="Arial" w:hAnsi="Arial" w:cs="Arial"/>
          <w:color w:val="000000"/>
          <w:sz w:val="22"/>
          <w:szCs w:val="22"/>
          <w:shd w:val="clear" w:color="auto" w:fill="FFFFFF"/>
        </w:rPr>
        <w:t>Aesthetics.KA</w:t>
      </w:r>
      <w:proofErr w:type="spellEnd"/>
    </w:p>
    <w:p w14:paraId="6DCB42D5" w14:textId="77777777" w:rsidR="00C74EF8" w:rsidRDefault="00C74EF8" w:rsidP="00C74EF8">
      <w:pPr>
        <w:pStyle w:val="NormalWeb"/>
        <w:spacing w:before="240" w:beforeAutospacing="0" w:after="200" w:afterAutospacing="0"/>
      </w:pPr>
      <w:r>
        <w:rPr>
          <w:rFonts w:ascii="Calibri" w:hAnsi="Calibri" w:cs="Calibri"/>
          <w:color w:val="000000"/>
          <w:sz w:val="22"/>
          <w:szCs w:val="22"/>
        </w:rPr>
        <w:t>/</w:t>
      </w:r>
      <w:proofErr w:type="gramStart"/>
      <w:r>
        <w:rPr>
          <w:rFonts w:ascii="Calibri" w:hAnsi="Calibri" w:cs="Calibri"/>
          <w:color w:val="000000"/>
          <w:sz w:val="22"/>
          <w:szCs w:val="22"/>
        </w:rPr>
        <w:t>body</w:t>
      </w:r>
      <w:proofErr w:type="gramEnd"/>
      <w:r>
        <w:rPr>
          <w:rFonts w:ascii="Calibri" w:hAnsi="Calibri" w:cs="Calibri"/>
          <w:color w:val="000000"/>
          <w:sz w:val="22"/>
          <w:szCs w:val="22"/>
        </w:rPr>
        <w:t xml:space="preserve"> contouring</w:t>
      </w:r>
    </w:p>
    <w:p w14:paraId="29CFCC42" w14:textId="77777777" w:rsidR="00C74EF8" w:rsidRDefault="00C74EF8" w:rsidP="00C74EF8">
      <w:pPr>
        <w:pStyle w:val="NormalWeb"/>
        <w:spacing w:before="240" w:beforeAutospacing="0" w:after="200" w:afterAutospacing="0"/>
      </w:pPr>
      <w:r>
        <w:rPr>
          <w:rFonts w:ascii="Calibri" w:hAnsi="Calibri" w:cs="Calibri"/>
          <w:color w:val="000000"/>
          <w:sz w:val="22"/>
          <w:szCs w:val="22"/>
        </w:rPr>
        <w:t>Kw body contouring</w:t>
      </w:r>
    </w:p>
    <w:p w14:paraId="23DBC297" w14:textId="77777777" w:rsidR="00C74EF8" w:rsidRDefault="00C74EF8" w:rsidP="00C74EF8">
      <w:pPr>
        <w:pStyle w:val="NormalWeb"/>
        <w:spacing w:before="0" w:beforeAutospacing="0" w:after="0" w:afterAutospacing="0"/>
      </w:pPr>
      <w:r>
        <w:rPr>
          <w:rFonts w:ascii="Calibri" w:hAnsi="Calibri" w:cs="Calibri"/>
          <w:color w:val="000000"/>
          <w:sz w:val="22"/>
          <w:szCs w:val="22"/>
        </w:rPr>
        <w:t>Meta: Body contouring using CoolSculpting is the #1 treatment for reducing stubborn fat cells without surgery. Learn more about non-surgical body contouring here.</w:t>
      </w:r>
    </w:p>
    <w:p w14:paraId="40C4E0B0" w14:textId="77777777" w:rsidR="00C74EF8" w:rsidRDefault="00C74EF8" w:rsidP="00C74EF8">
      <w:pPr>
        <w:pStyle w:val="NormalWeb"/>
        <w:spacing w:before="240" w:beforeAutospacing="0" w:after="200" w:afterAutospacing="0"/>
      </w:pPr>
      <w:r>
        <w:rPr>
          <w:rFonts w:ascii="Calibri" w:hAnsi="Calibri" w:cs="Calibri"/>
          <w:color w:val="000000"/>
          <w:sz w:val="22"/>
          <w:szCs w:val="22"/>
        </w:rPr>
        <w:t>Body Contouring | Non-Surgical Fat Reduction</w:t>
      </w:r>
    </w:p>
    <w:p w14:paraId="5BECA4DD" w14:textId="77777777" w:rsidR="00C74EF8" w:rsidRDefault="00C74EF8" w:rsidP="00C74EF8">
      <w:pPr>
        <w:pStyle w:val="NormalWeb"/>
        <w:spacing w:before="240" w:beforeAutospacing="0" w:after="200" w:afterAutospacing="0"/>
      </w:pPr>
      <w:r>
        <w:rPr>
          <w:rFonts w:ascii="Calibri" w:hAnsi="Calibri" w:cs="Calibri"/>
          <w:color w:val="000000"/>
          <w:sz w:val="22"/>
          <w:szCs w:val="22"/>
        </w:rPr>
        <w:t xml:space="preserve">Body Contouring is the most popular way to sculpt a lean, slim physique without surgery or hours in a gym. CoolSculpting is the #1 body contouring treatment available in the cosmetic industry. What sets CoolSculpting apart from every other treatment is its ability to freeze fat cells with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Body Contouring with CoolSculpting is the ONLY FDA-cleared treatment for freezing fat cells. Read on to </w:t>
      </w:r>
      <w:r>
        <w:rPr>
          <w:rFonts w:ascii="Calibri" w:hAnsi="Calibri" w:cs="Calibri"/>
          <w:color w:val="000000"/>
          <w:sz w:val="22"/>
          <w:szCs w:val="22"/>
          <w:u w:val="single"/>
        </w:rPr>
        <w:t>learn more about body contouring</w:t>
      </w:r>
      <w:r>
        <w:rPr>
          <w:rFonts w:ascii="Calibri" w:hAnsi="Calibri" w:cs="Calibri"/>
          <w:color w:val="000000"/>
          <w:sz w:val="22"/>
          <w:szCs w:val="22"/>
        </w:rPr>
        <w:t xml:space="preserve"> and why millions of people around the globe choose Coolsculpting.</w:t>
      </w:r>
    </w:p>
    <w:p w14:paraId="207DA5D4" w14:textId="77777777" w:rsidR="00C74EF8" w:rsidRDefault="00C74EF8" w:rsidP="00C74EF8">
      <w:pPr>
        <w:pStyle w:val="NormalWeb"/>
        <w:spacing w:before="240" w:beforeAutospacing="0" w:after="240" w:afterAutospacing="0"/>
      </w:pPr>
      <w:r>
        <w:rPr>
          <w:rFonts w:ascii="Calibri" w:hAnsi="Calibri" w:cs="Calibri"/>
          <w:color w:val="000000"/>
          <w:sz w:val="22"/>
          <w:szCs w:val="22"/>
        </w:rPr>
        <w:t>Body Contouring Before and After*</w:t>
      </w:r>
    </w:p>
    <w:p w14:paraId="0F4F6CF1" w14:textId="77777777" w:rsidR="00C74EF8" w:rsidRDefault="00C74EF8" w:rsidP="00C74EF8">
      <w:pPr>
        <w:pStyle w:val="NormalWeb"/>
        <w:spacing w:before="240" w:beforeAutospacing="0" w:after="240" w:afterAutospacing="0"/>
      </w:pPr>
      <w:r>
        <w:rPr>
          <w:rFonts w:ascii="Calibri" w:hAnsi="Calibri" w:cs="Calibri"/>
          <w:color w:val="000000"/>
          <w:sz w:val="22"/>
          <w:szCs w:val="22"/>
        </w:rPr>
        <w:t>Body contouring before and after images further prove the effectiveness of CoolSculpting treatments for reducing stubborn fat. True to the nature of any cosmetic treatment, results will vary per person. However, when administered by a professional, licensed CoolSculpting provider, people receive an impressive fat reduction.</w:t>
      </w:r>
    </w:p>
    <w:p w14:paraId="7513127E" w14:textId="77777777" w:rsidR="00C74EF8" w:rsidRDefault="00C74EF8" w:rsidP="00C74EF8">
      <w:pPr>
        <w:pStyle w:val="NormalWeb"/>
        <w:spacing w:before="240" w:beforeAutospacing="0" w:after="200" w:afterAutospacing="0"/>
        <w:jc w:val="right"/>
      </w:pPr>
      <w:r>
        <w:rPr>
          <w:rFonts w:ascii="Calibri" w:hAnsi="Calibri" w:cs="Calibri"/>
          <w:color w:val="000000"/>
          <w:sz w:val="22"/>
          <w:szCs w:val="22"/>
          <w:u w:val="single"/>
        </w:rPr>
        <w:t>Related Article: CoolSculpting before and after &gt;&gt;</w:t>
      </w:r>
    </w:p>
    <w:p w14:paraId="77B96DC5" w14:textId="77777777" w:rsidR="00C74EF8" w:rsidRDefault="00C74EF8" w:rsidP="00C74EF8">
      <w:pPr>
        <w:pStyle w:val="NormalWeb"/>
        <w:spacing w:before="240" w:beforeAutospacing="0" w:after="240" w:afterAutospacing="0"/>
      </w:pPr>
      <w:r>
        <w:rPr>
          <w:rFonts w:ascii="Calibri" w:hAnsi="Calibri" w:cs="Calibri"/>
          <w:color w:val="000000"/>
          <w:sz w:val="22"/>
          <w:szCs w:val="22"/>
        </w:rPr>
        <w:t>How Does Coolsculpting Work?</w:t>
      </w:r>
    </w:p>
    <w:p w14:paraId="1FB52477" w14:textId="77777777" w:rsidR="00C74EF8" w:rsidRDefault="00C74EF8" w:rsidP="00C74EF8">
      <w:pPr>
        <w:pStyle w:val="NormalWeb"/>
        <w:spacing w:before="240" w:beforeAutospacing="0" w:after="240" w:afterAutospacing="0"/>
      </w:pPr>
      <w:r>
        <w:rPr>
          <w:rFonts w:ascii="Calibri" w:hAnsi="Calibri" w:cs="Calibri"/>
          <w:color w:val="000000"/>
          <w:sz w:val="22"/>
          <w:szCs w:val="22"/>
        </w:rPr>
        <w:t xml:space="preserve">The science behind body contouring is simple. Fat cells are not hardy like skin cells. When exposed to the extreme cooling of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during a cooling cycle, the fat cell freezes while the skin remains unharmed. When the fat cells freeze, the cellular structure becomes damaged, causing it to die. In response, the body collects the frozen or dead cells then processes them out of the body as a form of waste via the lymphatic system. Best of all, body contouring with CoolSculpting provides lasting results. Once removed from the body, the fat cells can never return.</w:t>
      </w:r>
    </w:p>
    <w:p w14:paraId="0344B37D" w14:textId="77777777" w:rsidR="00C74EF8" w:rsidRDefault="00C74EF8" w:rsidP="00C74EF8">
      <w:pPr>
        <w:pStyle w:val="NormalWeb"/>
        <w:spacing w:before="240" w:beforeAutospacing="0" w:after="200" w:afterAutospacing="0"/>
        <w:jc w:val="right"/>
      </w:pPr>
      <w:r>
        <w:rPr>
          <w:rFonts w:ascii="Calibri" w:hAnsi="Calibri" w:cs="Calibri"/>
          <w:color w:val="000000"/>
          <w:sz w:val="22"/>
          <w:szCs w:val="22"/>
          <w:u w:val="single"/>
        </w:rPr>
        <w:t>Learn more about CoolSculpting &gt;&gt;</w:t>
      </w:r>
    </w:p>
    <w:p w14:paraId="7DA6761B" w14:textId="77777777" w:rsidR="00C74EF8" w:rsidRDefault="00C74EF8" w:rsidP="00C74EF8">
      <w:pPr>
        <w:pStyle w:val="NormalWeb"/>
        <w:spacing w:before="0" w:beforeAutospacing="0" w:after="0" w:afterAutospacing="0"/>
      </w:pPr>
      <w:r>
        <w:rPr>
          <w:rFonts w:ascii="Calibri" w:hAnsi="Calibri" w:cs="Calibri"/>
          <w:color w:val="000000"/>
          <w:sz w:val="22"/>
          <w:szCs w:val="22"/>
        </w:rPr>
        <w:t>Body Contouring Treatment Areas</w:t>
      </w:r>
    </w:p>
    <w:p w14:paraId="760DF6C0" w14:textId="77777777" w:rsidR="00C74EF8" w:rsidRDefault="00C74EF8" w:rsidP="00C74EF8">
      <w:pPr>
        <w:pStyle w:val="NormalWeb"/>
        <w:spacing w:before="240" w:beforeAutospacing="0" w:after="200" w:afterAutospacing="0"/>
      </w:pPr>
      <w:r>
        <w:rPr>
          <w:rFonts w:ascii="Calibri" w:hAnsi="Calibri" w:cs="Calibri"/>
          <w:color w:val="000000"/>
          <w:sz w:val="22"/>
          <w:szCs w:val="22"/>
        </w:rPr>
        <w:t>Body contouring is equipped to handle problem areas from head to knee. Each CoolSculpting applicator is designed to form and fit to different areas of the body. The design allows treatment specialists the ability to contour sexy body curves. The versatility of the proprietary applicators makes it possible for body contouring providers to target nearly any bulge of fat.</w:t>
      </w:r>
    </w:p>
    <w:p w14:paraId="10C007C8" w14:textId="77777777" w:rsidR="00C74EF8" w:rsidRDefault="00C74EF8" w:rsidP="00C74EF8">
      <w:pPr>
        <w:pStyle w:val="NormalWeb"/>
        <w:spacing w:before="240" w:beforeAutospacing="0" w:after="200" w:afterAutospacing="0"/>
      </w:pPr>
      <w:r>
        <w:rPr>
          <w:rFonts w:ascii="Calibri" w:hAnsi="Calibri" w:cs="Calibri"/>
          <w:color w:val="000000"/>
          <w:sz w:val="22"/>
          <w:szCs w:val="22"/>
        </w:rPr>
        <w:t>Common body contouring treatment areas include:</w:t>
      </w:r>
    </w:p>
    <w:p w14:paraId="31F74A04"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76DF446E"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t>Belly fat</w:t>
      </w:r>
    </w:p>
    <w:p w14:paraId="6E512D04"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3B38D270"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lastRenderedPageBreak/>
        <w:t>Hips</w:t>
      </w:r>
    </w:p>
    <w:p w14:paraId="0DEDE064"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79C61DAA"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t>Flanks (love handles)</w:t>
      </w:r>
    </w:p>
    <w:p w14:paraId="406CEB95"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2D969177"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t>Back fat</w:t>
      </w:r>
    </w:p>
    <w:p w14:paraId="04575003"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24A52509"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t>Armpit fat</w:t>
      </w:r>
    </w:p>
    <w:p w14:paraId="6E8A889B"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53A7A74E"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t>Upper arm fat</w:t>
      </w:r>
    </w:p>
    <w:p w14:paraId="61CA450F"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27C8359B"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t>Double chins</w:t>
      </w:r>
    </w:p>
    <w:p w14:paraId="46BD3707"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63F4D877" w14:textId="77777777" w:rsidR="00C74EF8" w:rsidRDefault="00C74EF8" w:rsidP="00C74EF8">
      <w:pPr>
        <w:pStyle w:val="NormalWeb"/>
        <w:spacing w:before="0" w:beforeAutospacing="0" w:after="0" w:afterAutospacing="0"/>
        <w:ind w:left="720"/>
      </w:pPr>
      <w:r>
        <w:rPr>
          <w:rFonts w:ascii="Calibri" w:hAnsi="Calibri" w:cs="Calibri"/>
          <w:color w:val="000000"/>
          <w:sz w:val="22"/>
          <w:szCs w:val="22"/>
        </w:rPr>
        <w:t>Neck fat</w:t>
      </w:r>
    </w:p>
    <w:p w14:paraId="43212DAA" w14:textId="77777777" w:rsidR="00C74EF8" w:rsidRDefault="00C74EF8" w:rsidP="00C74EF8">
      <w:pPr>
        <w:pStyle w:val="NormalWeb"/>
        <w:spacing w:before="0" w:beforeAutospacing="0" w:after="0" w:afterAutospacing="0"/>
      </w:pPr>
      <w:r>
        <w:rPr>
          <w:rFonts w:ascii="Arial" w:hAnsi="Arial" w:cs="Arial"/>
          <w:color w:val="000000"/>
          <w:sz w:val="20"/>
          <w:szCs w:val="20"/>
        </w:rPr>
        <w:t>·</w:t>
      </w:r>
      <w:r>
        <w:rPr>
          <w:color w:val="000000"/>
          <w:sz w:val="14"/>
          <w:szCs w:val="14"/>
        </w:rPr>
        <w:t>        </w:t>
      </w:r>
    </w:p>
    <w:p w14:paraId="6AE1A3D4" w14:textId="77777777" w:rsidR="00C74EF8" w:rsidRDefault="00C74EF8" w:rsidP="00C74EF8">
      <w:pPr>
        <w:pStyle w:val="NormalWeb"/>
        <w:spacing w:before="0" w:beforeAutospacing="0" w:after="240" w:afterAutospacing="0"/>
        <w:ind w:left="720"/>
      </w:pPr>
      <w:r>
        <w:rPr>
          <w:rFonts w:ascii="Calibri" w:hAnsi="Calibri" w:cs="Calibri"/>
          <w:color w:val="000000"/>
          <w:sz w:val="22"/>
          <w:szCs w:val="22"/>
        </w:rPr>
        <w:t>Thigh fat</w:t>
      </w:r>
    </w:p>
    <w:p w14:paraId="6D56EA62" w14:textId="77777777" w:rsidR="00C74EF8" w:rsidRDefault="00C74EF8" w:rsidP="00C74EF8">
      <w:pPr>
        <w:pStyle w:val="NormalWeb"/>
        <w:spacing w:before="240" w:beforeAutospacing="0" w:after="240" w:afterAutospacing="0"/>
      </w:pPr>
      <w:r>
        <w:rPr>
          <w:rFonts w:ascii="Calibri" w:hAnsi="Calibri" w:cs="Calibri"/>
          <w:color w:val="000000"/>
          <w:sz w:val="22"/>
          <w:szCs w:val="22"/>
        </w:rPr>
        <w:t>Body Contouring Cost</w:t>
      </w:r>
    </w:p>
    <w:p w14:paraId="3A6AA0DF" w14:textId="77777777" w:rsidR="00C74EF8" w:rsidRDefault="00C74EF8" w:rsidP="00C74EF8">
      <w:pPr>
        <w:pStyle w:val="NormalWeb"/>
        <w:spacing w:before="240" w:beforeAutospacing="0" w:after="240" w:afterAutospacing="0"/>
      </w:pPr>
      <w:r>
        <w:rPr>
          <w:rFonts w:ascii="Calibri" w:hAnsi="Calibri" w:cs="Calibri"/>
          <w:color w:val="000000"/>
          <w:sz w:val="22"/>
          <w:szCs w:val="22"/>
        </w:rPr>
        <w:t>Body contouring and CoolSculpting cost varies per person. Treatments are tailored to each patient’s body and budget. Total prices depend on the size and shape of the applicators needed, the target treatment areas, and the number of cooling cycles in the plan. The best way to receive your personalized body contouring cost is to schedule a free consultation. During your visit, you can speak in-depth about the cost with a knowledgeable specialist.</w:t>
      </w:r>
    </w:p>
    <w:p w14:paraId="27AA5AD0" w14:textId="77777777" w:rsidR="00C74EF8" w:rsidRDefault="00C74EF8" w:rsidP="00C74EF8">
      <w:pPr>
        <w:pStyle w:val="NormalWeb"/>
        <w:spacing w:before="240" w:beforeAutospacing="0" w:after="240" w:afterAutospacing="0"/>
      </w:pPr>
      <w:r>
        <w:rPr>
          <w:rFonts w:ascii="Arial" w:hAnsi="Arial" w:cs="Arial"/>
          <w:color w:val="000000"/>
          <w:sz w:val="22"/>
          <w:szCs w:val="22"/>
        </w:rPr>
        <w:t>Body Contouring Near Me</w:t>
      </w:r>
    </w:p>
    <w:p w14:paraId="4D6AA232" w14:textId="77777777" w:rsidR="00C74EF8" w:rsidRDefault="00C74EF8" w:rsidP="00C74EF8">
      <w:pPr>
        <w:pStyle w:val="NormalWeb"/>
        <w:spacing w:before="240" w:beforeAutospacing="0" w:after="240" w:afterAutospacing="0"/>
      </w:pPr>
      <w:r>
        <w:rPr>
          <w:rFonts w:ascii="Arial" w:hAnsi="Arial" w:cs="Arial"/>
          <w:color w:val="000000"/>
          <w:sz w:val="22"/>
          <w:szCs w:val="22"/>
        </w:rPr>
        <w:t>If you live in the Newtown Square area and want to learn more about body contouring with CoolSculpting, contact KP Aesthetics. We are a leading provider of body contouring treatments using the non-invasive CoolSculpting. Call us at 484-420-4094 to schedule a free consultation to learn if CoolSculpting is suitable for your body and fat reduction needs. You can also reach out to us online to learn more about treatments. </w:t>
      </w:r>
    </w:p>
    <w:p w14:paraId="2070E468"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4EF8"/>
    <w:rsid w:val="008B28BC"/>
    <w:rsid w:val="00C7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1018"/>
  <w15:chartTrackingRefBased/>
  <w15:docId w15:val="{537BC039-3208-4C1B-8400-947F078E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4E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23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2021-11-17T22:22:00Z</dcterms:created>
  <dcterms:modified xsi:type="dcterms:W3CDTF">2021-11-17T22:22:00Z</dcterms:modified>
</cp:coreProperties>
</file>