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333D" w14:textId="77777777" w:rsidR="00040C2F" w:rsidRDefault="00040C2F" w:rsidP="00040C2F">
      <w:pPr>
        <w:pStyle w:val="NormalWeb"/>
        <w:spacing w:before="240" w:beforeAutospacing="0" w:after="200" w:afterAutospacing="0"/>
      </w:pPr>
      <w:r>
        <w:rPr>
          <w:rFonts w:ascii="Arial" w:hAnsi="Arial" w:cs="Arial"/>
          <w:color w:val="000000"/>
          <w:sz w:val="22"/>
          <w:szCs w:val="22"/>
        </w:rPr>
        <w:t xml:space="preserve">CoolSculpting Elite </w:t>
      </w:r>
      <w:proofErr w:type="spellStart"/>
      <w:proofErr w:type="gramStart"/>
      <w:r>
        <w:rPr>
          <w:rFonts w:ascii="Arial" w:hAnsi="Arial" w:cs="Arial"/>
          <w:color w:val="000000"/>
          <w:sz w:val="22"/>
          <w:szCs w:val="22"/>
        </w:rPr>
        <w:t>Cost.Article.Admire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646E8898" w14:textId="77777777" w:rsidR="00040C2F" w:rsidRDefault="00040C2F" w:rsidP="00040C2F">
      <w:pPr>
        <w:pStyle w:val="NormalWeb"/>
        <w:spacing w:before="240" w:beforeAutospacing="0" w:after="200" w:afterAutospacing="0"/>
      </w:pPr>
      <w:r>
        <w:rPr>
          <w:rFonts w:ascii="Arial" w:hAnsi="Arial" w:cs="Arial"/>
          <w:color w:val="000000"/>
          <w:sz w:val="22"/>
          <w:szCs w:val="22"/>
        </w:rPr>
        <w:t>/CoolSculpting Elite cost</w:t>
      </w:r>
    </w:p>
    <w:p w14:paraId="7F7B1C76" w14:textId="77777777" w:rsidR="00040C2F" w:rsidRDefault="00040C2F" w:rsidP="00040C2F">
      <w:pPr>
        <w:pStyle w:val="NormalWeb"/>
        <w:spacing w:before="240" w:beforeAutospacing="0" w:after="200" w:afterAutospacing="0"/>
      </w:pPr>
      <w:r>
        <w:rPr>
          <w:rFonts w:ascii="Arial" w:hAnsi="Arial" w:cs="Arial"/>
          <w:color w:val="000000"/>
          <w:sz w:val="22"/>
          <w:szCs w:val="22"/>
        </w:rPr>
        <w:t>KW CoolSculpting Elite cost</w:t>
      </w:r>
    </w:p>
    <w:p w14:paraId="30FFD4A0" w14:textId="77777777" w:rsidR="00040C2F" w:rsidRDefault="00040C2F" w:rsidP="00040C2F">
      <w:pPr>
        <w:pStyle w:val="NormalWeb"/>
        <w:spacing w:before="0" w:beforeAutospacing="0" w:after="0" w:afterAutospacing="0"/>
      </w:pPr>
      <w:r>
        <w:rPr>
          <w:rFonts w:ascii="Arial" w:hAnsi="Arial" w:cs="Arial"/>
          <w:color w:val="000000"/>
          <w:sz w:val="22"/>
          <w:szCs w:val="22"/>
        </w:rPr>
        <w:t>Meta: CoolSculpting Elite cost is different for everyone. Learn about the new fat freezing treatment, what determines cost and how to get affordable fat reduction.</w:t>
      </w:r>
    </w:p>
    <w:p w14:paraId="618CDE68" w14:textId="77777777" w:rsidR="00040C2F" w:rsidRDefault="00040C2F" w:rsidP="00040C2F">
      <w:pPr>
        <w:pStyle w:val="NormalWeb"/>
        <w:spacing w:before="240" w:beforeAutospacing="0" w:after="240" w:afterAutospacing="0"/>
      </w:pPr>
      <w:r>
        <w:rPr>
          <w:rFonts w:ascii="Arial" w:hAnsi="Arial" w:cs="Arial"/>
          <w:color w:val="000000"/>
          <w:sz w:val="22"/>
          <w:szCs w:val="22"/>
        </w:rPr>
        <w:t>How Much Does CoolSculpting Elite Cost?</w:t>
      </w:r>
    </w:p>
    <w:p w14:paraId="743D2547" w14:textId="77777777" w:rsidR="00040C2F" w:rsidRDefault="00040C2F" w:rsidP="00040C2F">
      <w:pPr>
        <w:pStyle w:val="NormalWeb"/>
        <w:spacing w:before="240" w:beforeAutospacing="0" w:after="240" w:afterAutospacing="0"/>
      </w:pPr>
      <w:r>
        <w:rPr>
          <w:rFonts w:ascii="Arial" w:hAnsi="Arial" w:cs="Arial"/>
          <w:color w:val="000000"/>
          <w:sz w:val="22"/>
          <w:szCs w:val="22"/>
        </w:rPr>
        <w:t xml:space="preserve">CoolSculpting Elite cost is a valid concern for many people. Many are intrigued by the new fat-freezing treatment and want to know how much the top-rated fat reducing treatment costs before investing. The truth is that the overall price for body contouring varies per person, depending on their treatment plan. Read on to </w:t>
      </w:r>
      <w:r>
        <w:rPr>
          <w:rFonts w:ascii="Arial" w:hAnsi="Arial" w:cs="Arial"/>
          <w:color w:val="000000"/>
          <w:sz w:val="22"/>
          <w:szCs w:val="22"/>
          <w:u w:val="single"/>
        </w:rPr>
        <w:t>learn more about the new CoolSculpting Elite</w:t>
      </w:r>
      <w:r>
        <w:rPr>
          <w:rFonts w:ascii="Arial" w:hAnsi="Arial" w:cs="Arial"/>
          <w:color w:val="000000"/>
          <w:sz w:val="22"/>
          <w:szCs w:val="22"/>
        </w:rPr>
        <w:t xml:space="preserve"> treatment and how you can save money on this treatment.</w:t>
      </w:r>
    </w:p>
    <w:p w14:paraId="68CC0B67" w14:textId="77777777" w:rsidR="00040C2F" w:rsidRDefault="00040C2F" w:rsidP="00040C2F">
      <w:pPr>
        <w:pStyle w:val="NormalWeb"/>
        <w:spacing w:before="240" w:beforeAutospacing="0" w:after="240" w:afterAutospacing="0"/>
      </w:pPr>
      <w:r>
        <w:rPr>
          <w:rFonts w:ascii="Arial" w:hAnsi="Arial" w:cs="Arial"/>
          <w:color w:val="000000"/>
          <w:sz w:val="22"/>
          <w:szCs w:val="22"/>
        </w:rPr>
        <w:t>The New CoolSculpting Elite</w:t>
      </w:r>
    </w:p>
    <w:p w14:paraId="76DE5CEF" w14:textId="77777777" w:rsidR="00040C2F" w:rsidRDefault="00040C2F" w:rsidP="00040C2F">
      <w:pPr>
        <w:pStyle w:val="NormalWeb"/>
        <w:spacing w:before="240" w:beforeAutospacing="0" w:after="240" w:afterAutospacing="0"/>
      </w:pPr>
      <w:r>
        <w:rPr>
          <w:rFonts w:ascii="Arial" w:hAnsi="Arial" w:cs="Arial"/>
          <w:color w:val="000000"/>
          <w:sz w:val="22"/>
          <w:szCs w:val="22"/>
        </w:rPr>
        <w:t>To fully understand Elite prices, it helps to know how the new fat freezing treatment works. CoolSculpting Elite improves upon the original treatment with a new machine, redesigned applicators, larger cooling panels, and the ability to dual sculpt.</w:t>
      </w:r>
    </w:p>
    <w:p w14:paraId="4BA039F4" w14:textId="77777777" w:rsidR="00040C2F" w:rsidRDefault="00040C2F" w:rsidP="00040C2F">
      <w:pPr>
        <w:pStyle w:val="NormalWeb"/>
        <w:spacing w:before="240" w:beforeAutospacing="0" w:after="240" w:afterAutospacing="0"/>
      </w:pPr>
      <w:r>
        <w:rPr>
          <w:rFonts w:ascii="Arial" w:hAnsi="Arial" w:cs="Arial"/>
          <w:color w:val="000000"/>
          <w:sz w:val="22"/>
          <w:szCs w:val="22"/>
        </w:rPr>
        <w:t>Nine Treatment Areas</w:t>
      </w:r>
    </w:p>
    <w:p w14:paraId="5CDC2CAA" w14:textId="77777777" w:rsidR="00040C2F" w:rsidRDefault="00040C2F" w:rsidP="00040C2F">
      <w:pPr>
        <w:pStyle w:val="NormalWeb"/>
        <w:spacing w:before="240" w:beforeAutospacing="0" w:after="240" w:afterAutospacing="0"/>
      </w:pPr>
      <w:r>
        <w:rPr>
          <w:rFonts w:ascii="Arial" w:hAnsi="Arial" w:cs="Arial"/>
          <w:color w:val="000000"/>
          <w:sz w:val="22"/>
          <w:szCs w:val="22"/>
        </w:rPr>
        <w:t>CoolSculpting Elite has a machine with seven new applicators. The new handheld devices make it possible to treat and contour nine different body areas. CoolSculpting Elite is the only treatment FDA cleared to treat fat non-invasively from nine areas.</w:t>
      </w:r>
    </w:p>
    <w:p w14:paraId="05AA6C99" w14:textId="77777777" w:rsidR="00040C2F" w:rsidRDefault="00040C2F" w:rsidP="00040C2F">
      <w:pPr>
        <w:pStyle w:val="NormalWeb"/>
        <w:spacing w:before="240" w:beforeAutospacing="0" w:after="240" w:afterAutospacing="0"/>
      </w:pPr>
      <w:r>
        <w:rPr>
          <w:rFonts w:ascii="Arial" w:hAnsi="Arial" w:cs="Arial"/>
          <w:color w:val="000000"/>
          <w:sz w:val="22"/>
          <w:szCs w:val="22"/>
        </w:rPr>
        <w:t>The areas include the love handles, abdomen, thighs, back, armpit area, upper arms, below the buttocks, submental region, and the knees.</w:t>
      </w:r>
    </w:p>
    <w:p w14:paraId="7614E034" w14:textId="77777777" w:rsidR="00040C2F" w:rsidRDefault="00040C2F" w:rsidP="00040C2F">
      <w:pPr>
        <w:pStyle w:val="NormalWeb"/>
        <w:spacing w:before="240" w:beforeAutospacing="0" w:after="240" w:afterAutospacing="0"/>
      </w:pPr>
      <w:r>
        <w:rPr>
          <w:rFonts w:ascii="Arial" w:hAnsi="Arial" w:cs="Arial"/>
          <w:color w:val="000000"/>
          <w:sz w:val="22"/>
          <w:szCs w:val="22"/>
        </w:rPr>
        <w:t>New Applicators</w:t>
      </w:r>
    </w:p>
    <w:p w14:paraId="19EA14B1" w14:textId="77777777" w:rsidR="00040C2F" w:rsidRDefault="00040C2F" w:rsidP="00040C2F">
      <w:pPr>
        <w:pStyle w:val="NormalWeb"/>
        <w:spacing w:before="240" w:beforeAutospacing="0" w:after="240" w:afterAutospacing="0"/>
      </w:pPr>
      <w:r>
        <w:rPr>
          <w:rFonts w:ascii="Arial" w:hAnsi="Arial" w:cs="Arial"/>
          <w:color w:val="000000"/>
          <w:sz w:val="22"/>
          <w:szCs w:val="22"/>
        </w:rPr>
        <w:t>CoolSculpting Elite cooling sessions involve several new engineering improvements, including C-shaped applicators. Thanks to a more ergonomic fit, the new, unique design makes it easier for technicians to contour the body.</w:t>
      </w:r>
    </w:p>
    <w:p w14:paraId="4428900F" w14:textId="77777777" w:rsidR="00040C2F" w:rsidRDefault="00040C2F" w:rsidP="00040C2F">
      <w:pPr>
        <w:pStyle w:val="NormalWeb"/>
        <w:spacing w:before="240" w:beforeAutospacing="0" w:after="240" w:afterAutospacing="0"/>
      </w:pPr>
      <w:r>
        <w:rPr>
          <w:rFonts w:ascii="Arial" w:hAnsi="Arial" w:cs="Arial"/>
          <w:color w:val="000000"/>
          <w:sz w:val="22"/>
          <w:szCs w:val="22"/>
        </w:rPr>
        <w:t>Larger Cooling Panels</w:t>
      </w:r>
    </w:p>
    <w:p w14:paraId="632B6D68" w14:textId="77777777" w:rsidR="00040C2F" w:rsidRDefault="00040C2F" w:rsidP="00040C2F">
      <w:pPr>
        <w:pStyle w:val="NormalWeb"/>
        <w:spacing w:before="240" w:beforeAutospacing="0" w:after="240" w:afterAutospacing="0"/>
      </w:pPr>
      <w:r>
        <w:rPr>
          <w:rFonts w:ascii="Arial" w:hAnsi="Arial" w:cs="Arial"/>
          <w:color w:val="000000"/>
          <w:sz w:val="22"/>
          <w:szCs w:val="22"/>
        </w:rPr>
        <w:t>In addition, the new applicators have an 18% larger cooling panel. The enlarged panel enables technicians to freeze more fat cells during an Elite treatment than previously possible with the original CoolSculpting treatment.</w:t>
      </w:r>
    </w:p>
    <w:p w14:paraId="14112672" w14:textId="77777777" w:rsidR="00040C2F" w:rsidRDefault="00040C2F" w:rsidP="00040C2F">
      <w:pPr>
        <w:pStyle w:val="NormalWeb"/>
        <w:spacing w:before="240" w:beforeAutospacing="0" w:after="240" w:afterAutospacing="0"/>
      </w:pPr>
      <w:r>
        <w:rPr>
          <w:rFonts w:ascii="Arial" w:hAnsi="Arial" w:cs="Arial"/>
          <w:color w:val="000000"/>
          <w:sz w:val="22"/>
          <w:szCs w:val="22"/>
        </w:rPr>
        <w:t>Dual Applicator Capability</w:t>
      </w:r>
    </w:p>
    <w:p w14:paraId="70FC99F6" w14:textId="77777777" w:rsidR="00040C2F" w:rsidRDefault="00040C2F" w:rsidP="00040C2F">
      <w:pPr>
        <w:pStyle w:val="NormalWeb"/>
        <w:spacing w:before="240" w:beforeAutospacing="0" w:after="240" w:afterAutospacing="0"/>
      </w:pPr>
      <w:r>
        <w:rPr>
          <w:rFonts w:ascii="Arial" w:hAnsi="Arial" w:cs="Arial"/>
          <w:color w:val="000000"/>
          <w:sz w:val="22"/>
          <w:szCs w:val="22"/>
        </w:rPr>
        <w:t>CoolSculpting Elite places itself into a category all its own with dual applicator capability. The original machine only targets one area on the body during a single session using one applicator. The CoolSculpting Elite machine comes with two applicators making dual contouring possible for each client.</w:t>
      </w:r>
    </w:p>
    <w:p w14:paraId="25AB5533" w14:textId="77777777" w:rsidR="00040C2F" w:rsidRDefault="00040C2F" w:rsidP="00040C2F">
      <w:pPr>
        <w:pStyle w:val="NormalWeb"/>
        <w:spacing w:before="240" w:beforeAutospacing="0" w:after="200" w:afterAutospacing="0"/>
        <w:jc w:val="right"/>
      </w:pPr>
      <w:r>
        <w:rPr>
          <w:rFonts w:ascii="Arial" w:hAnsi="Arial" w:cs="Arial"/>
          <w:color w:val="000000"/>
          <w:sz w:val="22"/>
          <w:szCs w:val="22"/>
          <w:u w:val="single"/>
        </w:rPr>
        <w:lastRenderedPageBreak/>
        <w:t>Related Article: What is CoolSculpting? &gt;&gt;</w:t>
      </w:r>
    </w:p>
    <w:p w14:paraId="38F04F7B" w14:textId="77777777" w:rsidR="00040C2F" w:rsidRDefault="00040C2F" w:rsidP="00040C2F">
      <w:pPr>
        <w:pStyle w:val="NormalWeb"/>
        <w:spacing w:before="240" w:beforeAutospacing="0" w:after="240" w:afterAutospacing="0"/>
      </w:pPr>
      <w:r>
        <w:rPr>
          <w:rFonts w:ascii="Arial" w:hAnsi="Arial" w:cs="Arial"/>
          <w:color w:val="000000"/>
          <w:sz w:val="22"/>
          <w:szCs w:val="22"/>
        </w:rPr>
        <w:t>How to Save on CoolSculpting Elite Cost?</w:t>
      </w:r>
    </w:p>
    <w:p w14:paraId="7626063C" w14:textId="77777777" w:rsidR="00040C2F" w:rsidRDefault="00040C2F" w:rsidP="00040C2F">
      <w:pPr>
        <w:pStyle w:val="NormalWeb"/>
        <w:spacing w:before="240" w:beforeAutospacing="0" w:after="240" w:afterAutospacing="0"/>
      </w:pPr>
      <w:r>
        <w:rPr>
          <w:rFonts w:ascii="Arial" w:hAnsi="Arial" w:cs="Arial"/>
          <w:color w:val="000000"/>
          <w:sz w:val="22"/>
          <w:szCs w:val="22"/>
        </w:rPr>
        <w:t>There are many ways to save on the CoolSculpting Elite cost. The best way is to select a treatment package from a reputable CoolSculpting Elite provider like Admire Aesthetics. Treatment packages typically come with a discount on the overall price of treatment. Specials are another excellent way to save money.</w:t>
      </w:r>
    </w:p>
    <w:p w14:paraId="2BCA22DC" w14:textId="77777777" w:rsidR="00040C2F" w:rsidRDefault="00040C2F" w:rsidP="00040C2F">
      <w:pPr>
        <w:pStyle w:val="NormalWeb"/>
        <w:spacing w:before="240" w:beforeAutospacing="0" w:after="240" w:afterAutospacing="0"/>
      </w:pPr>
      <w:r>
        <w:rPr>
          <w:rFonts w:ascii="Arial" w:hAnsi="Arial" w:cs="Arial"/>
          <w:color w:val="000000"/>
          <w:sz w:val="22"/>
          <w:szCs w:val="22"/>
        </w:rPr>
        <w:t>To learn more about the available specials and receive your treatment package, schedule a free consultation with Admire Aesthetics. You speak directly to one of our body contouring specialists during your visit. They help you understand more about the treatment and how to get the most bang for your buck. Then, if CoolSculpting Elite is a valid treatment option for you, they create a plan that targets each problem zone, ensuring you achieve optimal fat reduction at a price you can afford.</w:t>
      </w:r>
    </w:p>
    <w:p w14:paraId="04A81D87" w14:textId="77777777" w:rsidR="00040C2F" w:rsidRDefault="00040C2F" w:rsidP="00040C2F">
      <w:pPr>
        <w:pStyle w:val="NormalWeb"/>
        <w:spacing w:before="240" w:beforeAutospacing="0" w:after="200" w:afterAutospacing="0"/>
      </w:pPr>
      <w:r>
        <w:rPr>
          <w:rFonts w:ascii="Arial" w:hAnsi="Arial" w:cs="Arial"/>
          <w:color w:val="000000"/>
          <w:sz w:val="22"/>
          <w:szCs w:val="22"/>
        </w:rPr>
        <w:t>CoolSculpting Elite Near Me</w:t>
      </w:r>
    </w:p>
    <w:p w14:paraId="40818215" w14:textId="77777777" w:rsidR="00040C2F" w:rsidRDefault="00040C2F" w:rsidP="00040C2F">
      <w:pPr>
        <w:pStyle w:val="NormalWeb"/>
        <w:spacing w:before="240" w:beforeAutospacing="0" w:after="200" w:afterAutospacing="0"/>
      </w:pPr>
      <w:r>
        <w:rPr>
          <w:rFonts w:ascii="Arial" w:hAnsi="Arial" w:cs="Arial"/>
          <w:color w:val="000000"/>
          <w:sz w:val="22"/>
          <w:szCs w:val="22"/>
        </w:rPr>
        <w:t xml:space="preserve">Experience the revolutionary CoolSculpting Elite at </w:t>
      </w:r>
      <w:r>
        <w:rPr>
          <w:rFonts w:ascii="Arial" w:hAnsi="Arial" w:cs="Arial"/>
          <w:color w:val="000000"/>
          <w:sz w:val="22"/>
          <w:szCs w:val="22"/>
          <w:u w:val="single"/>
        </w:rPr>
        <w:t>Admire Aesthetics</w:t>
      </w:r>
      <w:r>
        <w:rPr>
          <w:rFonts w:ascii="Arial" w:hAnsi="Arial" w:cs="Arial"/>
          <w:color w:val="000000"/>
          <w:sz w:val="22"/>
          <w:szCs w:val="22"/>
        </w:rPr>
        <w:t>. We are a leading provider of the new CoolSculpting Elite in the Grants Pass and Medford, OR areas. Call us at 541-210-8806 to schedule your complimentary consultation and discover how CoolSculpting Elite can alter your physique and reduce stubborn fat. </w:t>
      </w:r>
    </w:p>
    <w:p w14:paraId="1611E6DC"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0C2F"/>
    <w:rsid w:val="00040C2F"/>
    <w:rsid w:val="0081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5BAE"/>
  <w15:chartTrackingRefBased/>
  <w15:docId w15:val="{7117AA94-7D54-4249-B7FC-10B232A0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2021-12-07T22:58:00Z</dcterms:created>
  <dcterms:modified xsi:type="dcterms:W3CDTF">2021-12-07T22:59:00Z</dcterms:modified>
</cp:coreProperties>
</file>