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8944"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 xml:space="preserve">500 Word Addition to CoolSculpting for Men.KP </w:t>
      </w:r>
      <w:proofErr w:type="spellStart"/>
      <w:r w:rsidRPr="00E86F1F">
        <w:rPr>
          <w:rFonts w:ascii="Arial" w:eastAsia="Times New Roman" w:hAnsi="Arial" w:cs="Arial"/>
          <w:color w:val="0E101A"/>
        </w:rPr>
        <w:t>Aesthetics.KA</w:t>
      </w:r>
      <w:proofErr w:type="spellEnd"/>
    </w:p>
    <w:p w14:paraId="14D7B000"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Benefits of CoolSculpting for Men (Add after opening paragraph)</w:t>
      </w:r>
    </w:p>
    <w:p w14:paraId="3187AF9E" w14:textId="77777777" w:rsidR="00E86F1F" w:rsidRPr="00E86F1F" w:rsidRDefault="00E86F1F" w:rsidP="00E86F1F">
      <w:pPr>
        <w:spacing w:after="0" w:line="240" w:lineRule="auto"/>
        <w:rPr>
          <w:rFonts w:ascii="Times New Roman" w:eastAsia="Times New Roman" w:hAnsi="Times New Roman" w:cs="Times New Roman"/>
          <w:sz w:val="24"/>
          <w:szCs w:val="24"/>
        </w:rPr>
      </w:pPr>
      <w:r w:rsidRPr="00E86F1F">
        <w:rPr>
          <w:rFonts w:ascii="Times New Roman" w:eastAsia="Times New Roman" w:hAnsi="Times New Roman" w:cs="Times New Roman"/>
          <w:sz w:val="24"/>
          <w:szCs w:val="24"/>
        </w:rPr>
        <w:br/>
      </w:r>
    </w:p>
    <w:p w14:paraId="3D68FC0B" w14:textId="77777777" w:rsidR="00E86F1F" w:rsidRPr="00E86F1F" w:rsidRDefault="00E86F1F" w:rsidP="00E86F1F">
      <w:pPr>
        <w:numPr>
          <w:ilvl w:val="0"/>
          <w:numId w:val="1"/>
        </w:numPr>
        <w:spacing w:after="0" w:line="240" w:lineRule="auto"/>
        <w:textAlignment w:val="baseline"/>
        <w:rPr>
          <w:rFonts w:ascii="Arial" w:eastAsia="Times New Roman" w:hAnsi="Arial" w:cs="Arial"/>
          <w:color w:val="0E101A"/>
        </w:rPr>
      </w:pPr>
      <w:r w:rsidRPr="00E86F1F">
        <w:rPr>
          <w:rFonts w:ascii="Arial" w:eastAsia="Times New Roman" w:hAnsi="Arial" w:cs="Arial"/>
          <w:color w:val="0E101A"/>
        </w:rPr>
        <w:t>Safe, effective way to reduce fat deposits</w:t>
      </w:r>
    </w:p>
    <w:p w14:paraId="7F99FBF2" w14:textId="77777777" w:rsidR="00E86F1F" w:rsidRPr="00E86F1F" w:rsidRDefault="00E86F1F" w:rsidP="00E86F1F">
      <w:pPr>
        <w:numPr>
          <w:ilvl w:val="0"/>
          <w:numId w:val="1"/>
        </w:numPr>
        <w:spacing w:after="0" w:line="240" w:lineRule="auto"/>
        <w:textAlignment w:val="baseline"/>
        <w:rPr>
          <w:rFonts w:ascii="Arial" w:eastAsia="Times New Roman" w:hAnsi="Arial" w:cs="Arial"/>
          <w:color w:val="0E101A"/>
        </w:rPr>
      </w:pPr>
      <w:r w:rsidRPr="00E86F1F">
        <w:rPr>
          <w:rFonts w:ascii="Arial" w:eastAsia="Times New Roman" w:hAnsi="Arial" w:cs="Arial"/>
          <w:color w:val="0E101A"/>
        </w:rPr>
        <w:t>Non-surgical alternative to liposuction</w:t>
      </w:r>
    </w:p>
    <w:p w14:paraId="51637DD5" w14:textId="77777777" w:rsidR="00E86F1F" w:rsidRPr="00E86F1F" w:rsidRDefault="00E86F1F" w:rsidP="00E86F1F">
      <w:pPr>
        <w:numPr>
          <w:ilvl w:val="0"/>
          <w:numId w:val="1"/>
        </w:numPr>
        <w:spacing w:after="0" w:line="240" w:lineRule="auto"/>
        <w:textAlignment w:val="baseline"/>
        <w:rPr>
          <w:rFonts w:ascii="Arial" w:eastAsia="Times New Roman" w:hAnsi="Arial" w:cs="Arial"/>
          <w:color w:val="0E101A"/>
        </w:rPr>
      </w:pPr>
      <w:r w:rsidRPr="00E86F1F">
        <w:rPr>
          <w:rFonts w:ascii="Arial" w:eastAsia="Times New Roman" w:hAnsi="Arial" w:cs="Arial"/>
          <w:color w:val="0E101A"/>
        </w:rPr>
        <w:t>Minimal to no downtime needed after</w:t>
      </w:r>
    </w:p>
    <w:p w14:paraId="70DF2539" w14:textId="77777777" w:rsidR="00E86F1F" w:rsidRPr="00E86F1F" w:rsidRDefault="00E86F1F" w:rsidP="00E86F1F">
      <w:pPr>
        <w:numPr>
          <w:ilvl w:val="0"/>
          <w:numId w:val="1"/>
        </w:numPr>
        <w:spacing w:after="0" w:line="240" w:lineRule="auto"/>
        <w:textAlignment w:val="baseline"/>
        <w:rPr>
          <w:rFonts w:ascii="Arial" w:eastAsia="Times New Roman" w:hAnsi="Arial" w:cs="Arial"/>
          <w:color w:val="0E101A"/>
        </w:rPr>
      </w:pPr>
      <w:r w:rsidRPr="00E86F1F">
        <w:rPr>
          <w:rFonts w:ascii="Arial" w:eastAsia="Times New Roman" w:hAnsi="Arial" w:cs="Arial"/>
          <w:color w:val="0E101A"/>
        </w:rPr>
        <w:t>Targets common problem areas for men: chest, abdomen, and thighs</w:t>
      </w:r>
    </w:p>
    <w:p w14:paraId="3BA3FB89" w14:textId="77777777" w:rsidR="00E86F1F" w:rsidRPr="00E86F1F" w:rsidRDefault="00E86F1F" w:rsidP="00E86F1F">
      <w:pPr>
        <w:numPr>
          <w:ilvl w:val="0"/>
          <w:numId w:val="1"/>
        </w:numPr>
        <w:spacing w:after="0" w:line="240" w:lineRule="auto"/>
        <w:textAlignment w:val="baseline"/>
        <w:rPr>
          <w:rFonts w:ascii="Arial" w:eastAsia="Times New Roman" w:hAnsi="Arial" w:cs="Arial"/>
          <w:color w:val="0E101A"/>
        </w:rPr>
      </w:pPr>
      <w:r w:rsidRPr="00E86F1F">
        <w:rPr>
          <w:rFonts w:ascii="Arial" w:eastAsia="Times New Roman" w:hAnsi="Arial" w:cs="Arial"/>
          <w:color w:val="0E101A"/>
        </w:rPr>
        <w:t>Results are natural and long-term</w:t>
      </w:r>
    </w:p>
    <w:p w14:paraId="1CF58C1E" w14:textId="77777777" w:rsidR="00E86F1F" w:rsidRPr="00E86F1F" w:rsidRDefault="00E86F1F" w:rsidP="00E86F1F">
      <w:pPr>
        <w:numPr>
          <w:ilvl w:val="0"/>
          <w:numId w:val="1"/>
        </w:numPr>
        <w:spacing w:after="240" w:line="240" w:lineRule="auto"/>
        <w:textAlignment w:val="baseline"/>
        <w:rPr>
          <w:rFonts w:ascii="Arial" w:eastAsia="Times New Roman" w:hAnsi="Arial" w:cs="Arial"/>
          <w:color w:val="0E101A"/>
        </w:rPr>
      </w:pPr>
      <w:r w:rsidRPr="00E86F1F">
        <w:rPr>
          <w:rFonts w:ascii="Arial" w:eastAsia="Times New Roman" w:hAnsi="Arial" w:cs="Arial"/>
          <w:color w:val="0E101A"/>
        </w:rPr>
        <w:t>Defines muscles and sculpts lean, attractive physiques</w:t>
      </w:r>
      <w:r w:rsidRPr="00E86F1F">
        <w:rPr>
          <w:rFonts w:ascii="Arial" w:eastAsia="Times New Roman" w:hAnsi="Arial" w:cs="Arial"/>
          <w:color w:val="0E101A"/>
        </w:rPr>
        <w:br/>
      </w:r>
      <w:r w:rsidRPr="00E86F1F">
        <w:rPr>
          <w:rFonts w:ascii="Arial" w:eastAsia="Times New Roman" w:hAnsi="Arial" w:cs="Arial"/>
          <w:color w:val="0E101A"/>
        </w:rPr>
        <w:br/>
      </w:r>
    </w:p>
    <w:p w14:paraId="130D0A1B"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CoolSculpting for Men | Eliminating Double Chins (After Eliminating Stubborn Belly Fat)</w:t>
      </w:r>
    </w:p>
    <w:p w14:paraId="764971EA"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Double chins in men are rarely the byproduct of poor lifestyle choices. Instead, this notoriously stubborn bulge of fat is often influenced by many factors, including age and genetics. According to polls, double chins and excessive neck fat affects 2 out of 3 adults, many of which are males. Before CoolSculpting for men, most male patients had to use liposuction to reduce double chins, neck fat, or jowls.</w:t>
      </w:r>
    </w:p>
    <w:p w14:paraId="7AA4227A"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 xml:space="preserve">Thankfully, the introduction of CoolSculpting for men allows male patients the safe, non-surgical option for reducing excess fat in the submental area (chin, neck, and jowls.) The </w:t>
      </w:r>
      <w:proofErr w:type="spellStart"/>
      <w:r w:rsidRPr="00E86F1F">
        <w:rPr>
          <w:rFonts w:ascii="Arial" w:eastAsia="Times New Roman" w:hAnsi="Arial" w:cs="Arial"/>
          <w:color w:val="0E101A"/>
        </w:rPr>
        <w:t>CoolMini</w:t>
      </w:r>
      <w:proofErr w:type="spellEnd"/>
      <w:r w:rsidRPr="00E86F1F">
        <w:rPr>
          <w:rFonts w:ascii="Arial" w:eastAsia="Times New Roman" w:hAnsi="Arial" w:cs="Arial"/>
          <w:color w:val="0E101A"/>
        </w:rPr>
        <w:t xml:space="preserve"> applicator was specifically designed to target small, isolated pockets of fat in areas that are hard to treat with other CoolSculpting applicators. The </w:t>
      </w:r>
      <w:proofErr w:type="spellStart"/>
      <w:r w:rsidRPr="00E86F1F">
        <w:rPr>
          <w:rFonts w:ascii="Arial" w:eastAsia="Times New Roman" w:hAnsi="Arial" w:cs="Arial"/>
          <w:color w:val="0E101A"/>
        </w:rPr>
        <w:t>CoolMini</w:t>
      </w:r>
      <w:proofErr w:type="spellEnd"/>
      <w:r w:rsidRPr="00E86F1F">
        <w:rPr>
          <w:rFonts w:ascii="Arial" w:eastAsia="Times New Roman" w:hAnsi="Arial" w:cs="Arial"/>
          <w:color w:val="0E101A"/>
        </w:rPr>
        <w:t xml:space="preserve"> fits under the chin perfectly and reduces submental fullness with ease.</w:t>
      </w:r>
    </w:p>
    <w:p w14:paraId="05CBA7EC"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 xml:space="preserve">Clinical studies prove CoolSculpting chin and neck fat is the safest way to reduce the appearance of a double chin. One evaluation in </w:t>
      </w:r>
      <w:proofErr w:type="gramStart"/>
      <w:r w:rsidRPr="00E86F1F">
        <w:rPr>
          <w:rFonts w:ascii="Arial" w:eastAsia="Times New Roman" w:hAnsi="Arial" w:cs="Arial"/>
          <w:color w:val="0E101A"/>
        </w:rPr>
        <w:t>The</w:t>
      </w:r>
      <w:proofErr w:type="gramEnd"/>
      <w:r w:rsidRPr="00E86F1F">
        <w:rPr>
          <w:rFonts w:ascii="Arial" w:eastAsia="Times New Roman" w:hAnsi="Arial" w:cs="Arial"/>
          <w:color w:val="0E101A"/>
        </w:rPr>
        <w:t xml:space="preserve"> </w:t>
      </w:r>
      <w:hyperlink r:id="rId5" w:history="1">
        <w:r w:rsidRPr="00E86F1F">
          <w:rPr>
            <w:rFonts w:ascii="Arial" w:eastAsia="Times New Roman" w:hAnsi="Arial" w:cs="Arial"/>
            <w:i/>
            <w:iCs/>
            <w:color w:val="0E101A"/>
            <w:u w:val="single"/>
          </w:rPr>
          <w:t>Journal of Clinical Dermatology</w:t>
        </w:r>
      </w:hyperlink>
      <w:r w:rsidRPr="00E86F1F">
        <w:rPr>
          <w:rFonts w:ascii="Arial" w:eastAsia="Times New Roman" w:hAnsi="Arial" w:cs="Arial"/>
          <w:i/>
          <w:iCs/>
          <w:color w:val="0E101A"/>
        </w:rPr>
        <w:t xml:space="preserve"> </w:t>
      </w:r>
      <w:r w:rsidRPr="00E86F1F">
        <w:rPr>
          <w:rFonts w:ascii="Arial" w:eastAsia="Times New Roman" w:hAnsi="Arial" w:cs="Arial"/>
          <w:color w:val="0E101A"/>
        </w:rPr>
        <w:t xml:space="preserve">found that </w:t>
      </w:r>
      <w:r w:rsidRPr="00E86F1F">
        <w:rPr>
          <w:rFonts w:ascii="Arial" w:eastAsia="Times New Roman" w:hAnsi="Arial" w:cs="Arial"/>
          <w:b/>
          <w:bCs/>
          <w:color w:val="0E101A"/>
        </w:rPr>
        <w:t>“there was a statistically significant reduction</w:t>
      </w:r>
      <w:r w:rsidRPr="00E86F1F">
        <w:rPr>
          <w:rFonts w:ascii="Arial" w:eastAsia="Times New Roman" w:hAnsi="Arial" w:cs="Arial"/>
          <w:color w:val="0E101A"/>
        </w:rPr>
        <w:t xml:space="preserve"> </w:t>
      </w:r>
      <w:r w:rsidRPr="00E86F1F">
        <w:rPr>
          <w:rFonts w:ascii="Arial" w:eastAsia="Times New Roman" w:hAnsi="Arial" w:cs="Arial"/>
          <w:b/>
          <w:bCs/>
          <w:color w:val="0E101A"/>
        </w:rPr>
        <w:t>in submental fat and patients expressed high satisfaction with the</w:t>
      </w:r>
      <w:r w:rsidRPr="00E86F1F">
        <w:rPr>
          <w:rFonts w:ascii="Arial" w:eastAsia="Times New Roman" w:hAnsi="Arial" w:cs="Arial"/>
          <w:color w:val="0E101A"/>
        </w:rPr>
        <w:t xml:space="preserve"> </w:t>
      </w:r>
      <w:r w:rsidRPr="00E86F1F">
        <w:rPr>
          <w:rFonts w:ascii="Arial" w:eastAsia="Times New Roman" w:hAnsi="Arial" w:cs="Arial"/>
          <w:b/>
          <w:bCs/>
          <w:color w:val="0E101A"/>
        </w:rPr>
        <w:t>treatment.”</w:t>
      </w:r>
      <w:r w:rsidRPr="00E86F1F">
        <w:rPr>
          <w:rFonts w:ascii="Arial" w:eastAsia="Times New Roman" w:hAnsi="Arial" w:cs="Arial"/>
          <w:color w:val="0E101A"/>
        </w:rPr>
        <w:t> </w:t>
      </w:r>
    </w:p>
    <w:p w14:paraId="70F5B71D"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Other studies further proving the efficacy of CoolSculpting chin and neck fat treatments for reducing submental fullness found:</w:t>
      </w:r>
    </w:p>
    <w:p w14:paraId="1D7EBE16"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w:t>
      </w:r>
      <w:r w:rsidRPr="00E86F1F">
        <w:rPr>
          <w:rFonts w:ascii="Times New Roman" w:eastAsia="Times New Roman" w:hAnsi="Times New Roman" w:cs="Times New Roman"/>
          <w:color w:val="0E101A"/>
          <w:sz w:val="14"/>
          <w:szCs w:val="14"/>
        </w:rPr>
        <w:t xml:space="preserve">         </w:t>
      </w:r>
      <w:r w:rsidRPr="00E86F1F">
        <w:rPr>
          <w:rFonts w:ascii="Arial" w:eastAsia="Times New Roman" w:hAnsi="Arial" w:cs="Arial"/>
          <w:b/>
          <w:bCs/>
          <w:color w:val="0E101A"/>
        </w:rPr>
        <w:t>20% reduction in</w:t>
      </w:r>
      <w:r w:rsidRPr="00E86F1F">
        <w:rPr>
          <w:rFonts w:ascii="Arial" w:eastAsia="Times New Roman" w:hAnsi="Arial" w:cs="Arial"/>
          <w:color w:val="0E101A"/>
        </w:rPr>
        <w:t xml:space="preserve"> </w:t>
      </w:r>
      <w:r w:rsidRPr="00E86F1F">
        <w:rPr>
          <w:rFonts w:ascii="Arial" w:eastAsia="Times New Roman" w:hAnsi="Arial" w:cs="Arial"/>
          <w:b/>
          <w:bCs/>
          <w:color w:val="0E101A"/>
        </w:rPr>
        <w:t>submental fat</w:t>
      </w:r>
    </w:p>
    <w:p w14:paraId="224F10DC"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w:t>
      </w:r>
      <w:r w:rsidRPr="00E86F1F">
        <w:rPr>
          <w:rFonts w:ascii="Times New Roman" w:eastAsia="Times New Roman" w:hAnsi="Times New Roman" w:cs="Times New Roman"/>
          <w:color w:val="0E101A"/>
          <w:sz w:val="14"/>
          <w:szCs w:val="14"/>
        </w:rPr>
        <w:t xml:space="preserve">         </w:t>
      </w:r>
      <w:r w:rsidRPr="00E86F1F">
        <w:rPr>
          <w:rFonts w:ascii="Arial" w:eastAsia="Times New Roman" w:hAnsi="Arial" w:cs="Arial"/>
          <w:b/>
          <w:bCs/>
          <w:color w:val="0E101A"/>
        </w:rPr>
        <w:t>8 out of 10 patients would recommend the treatment to their friends</w:t>
      </w:r>
    </w:p>
    <w:p w14:paraId="4E468A9C"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w:t>
      </w:r>
      <w:r w:rsidRPr="00E86F1F">
        <w:rPr>
          <w:rFonts w:ascii="Times New Roman" w:eastAsia="Times New Roman" w:hAnsi="Times New Roman" w:cs="Times New Roman"/>
          <w:color w:val="0E101A"/>
          <w:sz w:val="14"/>
          <w:szCs w:val="14"/>
        </w:rPr>
        <w:t xml:space="preserve">         </w:t>
      </w:r>
      <w:r w:rsidRPr="00E86F1F">
        <w:rPr>
          <w:rFonts w:ascii="Arial" w:eastAsia="Times New Roman" w:hAnsi="Arial" w:cs="Arial"/>
          <w:b/>
          <w:bCs/>
          <w:color w:val="0E101A"/>
        </w:rPr>
        <w:t>Results seen in 1 to 2 treatments</w:t>
      </w:r>
    </w:p>
    <w:p w14:paraId="03404F7A"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CoolSculpting for Men | Reducing Love Handles (Add After Eliminating Double Chins)</w:t>
      </w:r>
    </w:p>
    <w:p w14:paraId="5535B5C3"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 xml:space="preserve">Another common treatment area for men is the love handles or flanks. The love handles are notorious for collecting stubborn fat cells. Often, male patients select to Cool Sculpt both their flanks and abdomen at the same time for a totally transformed midsection. Treating the love handles requires using one small applicator during treatments, one on each side of the body. Some CoolSculpting providers may only have one machine, meaning you can only treat one </w:t>
      </w:r>
      <w:r w:rsidRPr="00E86F1F">
        <w:rPr>
          <w:rFonts w:ascii="Arial" w:eastAsia="Times New Roman" w:hAnsi="Arial" w:cs="Arial"/>
          <w:color w:val="0E101A"/>
        </w:rPr>
        <w:lastRenderedPageBreak/>
        <w:t>flank at a time. However, as a premier CoolSculpting provider, KP Aesthetics has multiple CoolSculpting machines making it possible to treat both love handles simultaneously.</w:t>
      </w:r>
    </w:p>
    <w:p w14:paraId="088AEDC3"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Does CoolSculpting Hurt? (Add After Reducing Love Handles)</w:t>
      </w:r>
    </w:p>
    <w:p w14:paraId="54CFF5E1"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CoolSculpting for men is a non-invasive treatment with a high safety profile and high patient tolerance rate. Individual experience will vary. Most patients report no pain during the cooling session. However, it is common to experience mild discomfort during the first five minutes of treatment. During this time, men can expect to feel a pulling or tugging sensation and a cold feeling at the treatment site. This discomfort dissipates quickly, allowing the men to sit back and relax for the remainder of treatment.</w:t>
      </w:r>
    </w:p>
    <w:p w14:paraId="4918A0BD"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Are CoolSculpting for Men Results Permanent?</w:t>
      </w:r>
    </w:p>
    <w:p w14:paraId="50DB50FF" w14:textId="77777777" w:rsidR="00E86F1F" w:rsidRPr="00E86F1F" w:rsidRDefault="00E86F1F" w:rsidP="00E86F1F">
      <w:pPr>
        <w:spacing w:before="240" w:after="0" w:line="240" w:lineRule="auto"/>
        <w:rPr>
          <w:rFonts w:ascii="Times New Roman" w:eastAsia="Times New Roman" w:hAnsi="Times New Roman" w:cs="Times New Roman"/>
          <w:sz w:val="24"/>
          <w:szCs w:val="24"/>
        </w:rPr>
      </w:pPr>
      <w:r w:rsidRPr="00E86F1F">
        <w:rPr>
          <w:rFonts w:ascii="Arial" w:eastAsia="Times New Roman" w:hAnsi="Arial" w:cs="Arial"/>
          <w:color w:val="0E101A"/>
        </w:rPr>
        <w:t xml:space="preserve">CoolSculpting results are long-term, unlike regular weight loss programs that only shrink fat cells. </w:t>
      </w:r>
      <w:proofErr w:type="spellStart"/>
      <w:r w:rsidRPr="00E86F1F">
        <w:rPr>
          <w:rFonts w:ascii="Arial" w:eastAsia="Times New Roman" w:hAnsi="Arial" w:cs="Arial"/>
          <w:color w:val="0E101A"/>
        </w:rPr>
        <w:t>Cryolipolysis</w:t>
      </w:r>
      <w:proofErr w:type="spellEnd"/>
      <w:r w:rsidRPr="00E86F1F">
        <w:rPr>
          <w:rFonts w:ascii="Arial" w:eastAsia="Times New Roman" w:hAnsi="Arial" w:cs="Arial"/>
          <w:color w:val="0E101A"/>
        </w:rPr>
        <w:t xml:space="preserve"> metabolizes fat cells and removes them from the body. The cells can never grow back or return afterward. They are gone for good. Excessive weight gain can obscure results, so it is important for all men to follow a healthy diet and exercise routine to maintain their CoolSculpting results.</w:t>
      </w:r>
    </w:p>
    <w:p w14:paraId="700A2D98"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16BB1"/>
    <w:multiLevelType w:val="multilevel"/>
    <w:tmpl w:val="80EE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6F1F"/>
    <w:rsid w:val="00332010"/>
    <w:rsid w:val="00E8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9AC6"/>
  <w15:chartTrackingRefBased/>
  <w15:docId w15:val="{C5253601-DB2B-441C-9AC4-769C10A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F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6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93450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2022-01-16T16:59:00Z</dcterms:created>
  <dcterms:modified xsi:type="dcterms:W3CDTF">2022-01-16T16:59:00Z</dcterms:modified>
</cp:coreProperties>
</file>