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3A8C" w14:textId="77777777" w:rsidR="00784242" w:rsidRDefault="00784242" w:rsidP="00784242">
      <w:pPr>
        <w:pStyle w:val="NormalWeb"/>
        <w:spacing w:before="240" w:beforeAutospacing="0" w:after="240" w:afterAutospacing="0"/>
      </w:pPr>
      <w:r>
        <w:rPr>
          <w:rFonts w:ascii="Arial" w:hAnsi="Arial" w:cs="Arial"/>
          <w:color w:val="000000"/>
          <w:sz w:val="22"/>
          <w:szCs w:val="22"/>
        </w:rPr>
        <w:t xml:space="preserve">500 Word Addition to Coolsculpting Before and </w:t>
      </w:r>
      <w:proofErr w:type="spellStart"/>
      <w:r>
        <w:rPr>
          <w:rFonts w:ascii="Arial" w:hAnsi="Arial" w:cs="Arial"/>
          <w:color w:val="000000"/>
          <w:sz w:val="22"/>
          <w:szCs w:val="22"/>
        </w:rPr>
        <w:t>After.Health</w:t>
      </w:r>
      <w:proofErr w:type="spell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5996E007" w14:textId="77777777" w:rsidR="00784242" w:rsidRDefault="00784242" w:rsidP="00784242">
      <w:pPr>
        <w:pStyle w:val="NormalWeb"/>
        <w:spacing w:before="240" w:beforeAutospacing="0" w:after="240" w:afterAutospacing="0"/>
      </w:pPr>
      <w:r>
        <w:rPr>
          <w:rFonts w:ascii="Arial" w:hAnsi="Arial" w:cs="Arial"/>
          <w:color w:val="000000"/>
          <w:sz w:val="22"/>
          <w:szCs w:val="22"/>
        </w:rPr>
        <w:t>Benefits of CoolSculpting at Health First Medical Weight Loss and Skin Care (After opening paragraph)</w:t>
      </w:r>
    </w:p>
    <w:p w14:paraId="0C1D5E36"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 resistant fat cells</w:t>
      </w:r>
    </w:p>
    <w:p w14:paraId="5DB40625"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effective</w:t>
      </w:r>
    </w:p>
    <w:p w14:paraId="5E5CB30C"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Best nonsurgical alternative to liposuction</w:t>
      </w:r>
    </w:p>
    <w:p w14:paraId="254DCBFF"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Targets problem areas like belly fat, back fat, love handles, double chins, and more</w:t>
      </w:r>
    </w:p>
    <w:p w14:paraId="3497BA0C"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Virtually painless</w:t>
      </w:r>
    </w:p>
    <w:p w14:paraId="3BC931FB"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Minimal to no downtime required</w:t>
      </w:r>
    </w:p>
    <w:p w14:paraId="308F38EF"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Non-invasive</w:t>
      </w:r>
    </w:p>
    <w:p w14:paraId="0187FEFF"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Results are natural and long-lasting</w:t>
      </w:r>
    </w:p>
    <w:p w14:paraId="594E2BC4" w14:textId="77777777" w:rsidR="00784242" w:rsidRDefault="00784242" w:rsidP="00784242">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Defines muscles and sculpts attractive curves</w:t>
      </w:r>
    </w:p>
    <w:p w14:paraId="26F1E1B6" w14:textId="77777777" w:rsidR="00784242" w:rsidRDefault="00784242" w:rsidP="00784242">
      <w:pPr>
        <w:pStyle w:val="NormalWeb"/>
        <w:spacing w:before="240" w:beforeAutospacing="0" w:after="240" w:afterAutospacing="0"/>
      </w:pPr>
      <w:r>
        <w:rPr>
          <w:rFonts w:ascii="Arial" w:hAnsi="Arial" w:cs="Arial"/>
          <w:color w:val="000000"/>
          <w:sz w:val="22"/>
          <w:szCs w:val="22"/>
        </w:rPr>
        <w:t>CoolSculpting Before and After | How Does CoolSculpting Work? (Add after CoolSculpting before and after images)</w:t>
      </w:r>
    </w:p>
    <w:p w14:paraId="286CCA73" w14:textId="77777777" w:rsidR="00784242" w:rsidRDefault="00784242" w:rsidP="00784242">
      <w:pPr>
        <w:pStyle w:val="NormalWeb"/>
        <w:spacing w:before="240" w:beforeAutospacing="0" w:after="240" w:afterAutospacing="0"/>
      </w:pPr>
      <w:r>
        <w:rPr>
          <w:rFonts w:ascii="Arial" w:hAnsi="Arial" w:cs="Arial"/>
          <w:color w:val="000000"/>
          <w:sz w:val="22"/>
          <w:szCs w:val="22"/>
        </w:rPr>
        <w:t xml:space="preserve">To fully appreciate the impressive results of Coolsculpting before and after pictures, it helps to understand the treatment process. CoolSculpting uses an advanced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target fat cells below the skin. CoolSculpting exposes subcutaneous fat cells to a calibrated cooling responsible for “freezing” a portion of the cell without injuring the skin or surrounding tissues. When the fat cells are frozen, they crystalize and become brittle. This action causes their cell membrane to rupture, triggering apoptosis or cell death. After treatment, the lymphatic system metabolizes the dead fat cells and processes them out of the body as a form of waste.</w:t>
      </w:r>
    </w:p>
    <w:p w14:paraId="709F749E" w14:textId="77777777" w:rsidR="00784242" w:rsidRDefault="00784242" w:rsidP="00784242">
      <w:pPr>
        <w:pStyle w:val="NormalWeb"/>
        <w:spacing w:before="240" w:beforeAutospacing="0" w:after="240" w:afterAutospacing="0"/>
      </w:pPr>
      <w:r>
        <w:rPr>
          <w:rFonts w:ascii="Arial" w:hAnsi="Arial" w:cs="Arial"/>
          <w:color w:val="000000"/>
          <w:sz w:val="22"/>
          <w:szCs w:val="22"/>
        </w:rPr>
        <w:t> </w:t>
      </w:r>
    </w:p>
    <w:p w14:paraId="3049BF3F" w14:textId="77777777" w:rsidR="00784242" w:rsidRDefault="00784242" w:rsidP="00784242">
      <w:pPr>
        <w:pStyle w:val="NormalWeb"/>
        <w:spacing w:before="240" w:beforeAutospacing="0" w:after="240" w:afterAutospacing="0"/>
      </w:pPr>
      <w:r>
        <w:rPr>
          <w:rFonts w:ascii="Arial" w:hAnsi="Arial" w:cs="Arial"/>
          <w:color w:val="000000"/>
          <w:sz w:val="22"/>
          <w:szCs w:val="22"/>
        </w:rPr>
        <w:t>Are CoolSculpting Before and After Results Permanent? (Add after Great CoolSculpting Results Require Good Candidates)</w:t>
      </w:r>
    </w:p>
    <w:p w14:paraId="183A9274" w14:textId="77777777" w:rsidR="00784242" w:rsidRDefault="00784242" w:rsidP="00784242">
      <w:pPr>
        <w:pStyle w:val="NormalWeb"/>
        <w:spacing w:before="240" w:beforeAutospacing="0" w:after="240" w:afterAutospacing="0"/>
      </w:pPr>
      <w:r>
        <w:rPr>
          <w:rFonts w:ascii="Arial" w:hAnsi="Arial" w:cs="Arial"/>
          <w:color w:val="000000"/>
          <w:sz w:val="22"/>
          <w:szCs w:val="22"/>
        </w:rPr>
        <w:t xml:space="preserve">CoolSculpting before and after images show a dramatic fat reduction. However, many potential patients want to know about the longevity of these results. CoolSculpting results are long-lasting. Unlike regular weight loss programs that shrink fat cells,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physically metabolizes fat cells and removes them from the body. These cells can never return or grow back. They can never re-expand. They are gone for good. While excessive weight gain may obscure CoolSculpting results, if patients continue to live a healthy, active life, their results can be long-term.</w:t>
      </w:r>
    </w:p>
    <w:p w14:paraId="1A113952" w14:textId="77777777" w:rsidR="00784242" w:rsidRDefault="00784242" w:rsidP="00784242">
      <w:pPr>
        <w:pStyle w:val="NormalWeb"/>
        <w:spacing w:before="240" w:beforeAutospacing="0" w:after="240" w:afterAutospacing="0"/>
      </w:pPr>
      <w:r>
        <w:rPr>
          <w:rFonts w:ascii="Arial" w:hAnsi="Arial" w:cs="Arial"/>
          <w:color w:val="000000"/>
          <w:sz w:val="22"/>
          <w:szCs w:val="22"/>
        </w:rPr>
        <w:t>CoolSculpting Risks and Side Effects (Add After Are CoolSculpting Before and After Results Permanent?)</w:t>
      </w:r>
    </w:p>
    <w:p w14:paraId="21D0B5B7" w14:textId="77777777" w:rsidR="00784242" w:rsidRDefault="00784242" w:rsidP="00784242">
      <w:pPr>
        <w:pStyle w:val="NormalWeb"/>
        <w:spacing w:before="240" w:beforeAutospacing="0" w:after="240" w:afterAutospacing="0"/>
      </w:pPr>
      <w:r>
        <w:rPr>
          <w:rFonts w:ascii="Arial" w:hAnsi="Arial" w:cs="Arial"/>
          <w:color w:val="000000"/>
          <w:sz w:val="22"/>
          <w:szCs w:val="22"/>
        </w:rPr>
        <w:lastRenderedPageBreak/>
        <w:t>CoolSculpting is primarily known for its high safety profile. Not only does it have FDA clearance and countless scientific studies to back its safety and efficacy. But CoolSculpting also has over 500 treatments done daily around the globe successfully.</w:t>
      </w:r>
    </w:p>
    <w:p w14:paraId="5ED7E66D" w14:textId="77777777" w:rsidR="00784242" w:rsidRDefault="00784242" w:rsidP="00784242">
      <w:pPr>
        <w:pStyle w:val="NormalWeb"/>
        <w:spacing w:before="240" w:beforeAutospacing="0" w:after="240" w:afterAutospacing="0"/>
      </w:pPr>
      <w:r>
        <w:rPr>
          <w:rFonts w:ascii="Arial" w:hAnsi="Arial" w:cs="Arial"/>
          <w:color w:val="000000"/>
          <w:sz w:val="22"/>
          <w:szCs w:val="22"/>
        </w:rPr>
        <w:t>There is a chance that some patients may experience mild redness, tenderness, bruising, or even swelling at the treatment area site. These symptoms are common due to the natural immune response CoolSculpting triggers. If a patient experiences these symptoms, they are mild and will go away on their own.</w:t>
      </w:r>
    </w:p>
    <w:p w14:paraId="1BAFBF3D" w14:textId="77777777" w:rsidR="00784242" w:rsidRDefault="00784242" w:rsidP="00784242">
      <w:pPr>
        <w:pStyle w:val="NormalWeb"/>
        <w:spacing w:before="240" w:beforeAutospacing="0" w:after="240" w:afterAutospacing="0"/>
      </w:pPr>
      <w:r>
        <w:rPr>
          <w:rFonts w:ascii="Arial" w:hAnsi="Arial" w:cs="Arial"/>
          <w:color w:val="000000"/>
          <w:sz w:val="22"/>
          <w:szCs w:val="22"/>
        </w:rPr>
        <w:t>The best way to avoid any chance of risks or side effects is to select the most reputable professional in your area.</w:t>
      </w:r>
    </w:p>
    <w:p w14:paraId="40484041" w14:textId="77777777" w:rsidR="00784242" w:rsidRDefault="00784242" w:rsidP="00784242">
      <w:pPr>
        <w:pStyle w:val="NormalWeb"/>
        <w:spacing w:before="240" w:beforeAutospacing="0" w:after="0" w:afterAutospacing="0"/>
      </w:pPr>
      <w:r>
        <w:rPr>
          <w:rFonts w:ascii="Arial" w:hAnsi="Arial" w:cs="Arial"/>
          <w:color w:val="000000"/>
          <w:sz w:val="22"/>
          <w:szCs w:val="22"/>
        </w:rPr>
        <w:t>CoolSculpting Before and After Cost (Add After CoolSculpting Risks and Side Effects)</w:t>
      </w:r>
    </w:p>
    <w:p w14:paraId="2ED5E730" w14:textId="77777777" w:rsidR="00784242" w:rsidRDefault="00784242" w:rsidP="00784242">
      <w:pPr>
        <w:pStyle w:val="NormalWeb"/>
        <w:spacing w:before="240" w:beforeAutospacing="0" w:after="0" w:afterAutospacing="0"/>
      </w:pPr>
      <w:r>
        <w:rPr>
          <w:rFonts w:ascii="Arial" w:hAnsi="Arial" w:cs="Arial"/>
          <w:color w:val="000000"/>
          <w:sz w:val="22"/>
          <w:szCs w:val="22"/>
        </w:rPr>
        <w:t>CoolSculpting cost varies per patient. Since this treatment can be entirely customized to fit the needs of each individual patient, the price per treatment plan significantly varies. Several factors affect treatment cost, such as the number of cooling sessions needed, the size and shape of applicators used, and the number of treatment areas selected. New patient specials or promotions can also help save money on CoolSculpting. The best way to receive a detailed quote on price is by scheduling a complimentary consultation.</w:t>
      </w:r>
    </w:p>
    <w:p w14:paraId="2342E91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4242"/>
    <w:rsid w:val="00332010"/>
    <w:rsid w:val="0078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E66E"/>
  <w15:chartTrackingRefBased/>
  <w15:docId w15:val="{F86A661C-A496-433A-9F9E-2CF0A111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2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0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2022-01-20T21:08:00Z</dcterms:created>
  <dcterms:modified xsi:type="dcterms:W3CDTF">2022-01-20T21:08:00Z</dcterms:modified>
</cp:coreProperties>
</file>