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A226" w14:textId="77777777" w:rsidR="004C72B1" w:rsidRDefault="004C72B1" w:rsidP="004C72B1">
      <w:pPr>
        <w:pStyle w:val="NormalWeb"/>
        <w:spacing w:before="240" w:beforeAutospacing="0" w:after="240" w:afterAutospacing="0"/>
      </w:pPr>
      <w:r>
        <w:rPr>
          <w:rFonts w:ascii="Arial" w:hAnsi="Arial" w:cs="Arial"/>
          <w:color w:val="000000"/>
          <w:sz w:val="22"/>
          <w:szCs w:val="22"/>
        </w:rPr>
        <w:t xml:space="preserve">CoolSculpting Elite vs CoolSculpting.Article.KP </w:t>
      </w:r>
      <w:proofErr w:type="spellStart"/>
      <w:r>
        <w:rPr>
          <w:rFonts w:ascii="Arial" w:hAnsi="Arial" w:cs="Arial"/>
          <w:color w:val="000000"/>
          <w:sz w:val="22"/>
          <w:szCs w:val="22"/>
        </w:rPr>
        <w:t>Aesthetics.KA</w:t>
      </w:r>
      <w:proofErr w:type="spellEnd"/>
    </w:p>
    <w:p w14:paraId="74595827" w14:textId="77777777" w:rsidR="004C72B1" w:rsidRDefault="004C72B1" w:rsidP="004C72B1">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p>
    <w:p w14:paraId="2297D3E5" w14:textId="77777777" w:rsidR="004C72B1" w:rsidRDefault="004C72B1" w:rsidP="004C72B1">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elite vs </w:t>
      </w:r>
      <w:proofErr w:type="spellStart"/>
      <w:r>
        <w:rPr>
          <w:rFonts w:ascii="Arial" w:hAnsi="Arial" w:cs="Arial"/>
          <w:color w:val="000000"/>
          <w:sz w:val="22"/>
          <w:szCs w:val="22"/>
        </w:rPr>
        <w:t>coolsculpting</w:t>
      </w:r>
      <w:proofErr w:type="spellEnd"/>
    </w:p>
    <w:p w14:paraId="35A8B842" w14:textId="77777777" w:rsidR="004C72B1" w:rsidRDefault="004C72B1" w:rsidP="004C72B1">
      <w:pPr>
        <w:pStyle w:val="NormalWeb"/>
        <w:spacing w:before="240" w:beforeAutospacing="0" w:after="240" w:afterAutospacing="0"/>
      </w:pPr>
      <w:r>
        <w:rPr>
          <w:rFonts w:ascii="Arial" w:hAnsi="Arial" w:cs="Arial"/>
          <w:color w:val="000000"/>
          <w:sz w:val="22"/>
          <w:szCs w:val="22"/>
        </w:rPr>
        <w:t>META: CoolSculpting Elite vs CoolSculpting: Both treatments use advanced cooling yet have completely different equipment and results. Learn more here.</w:t>
      </w:r>
    </w:p>
    <w:p w14:paraId="24B17B11" w14:textId="77777777" w:rsidR="004C72B1" w:rsidRDefault="004C72B1" w:rsidP="004C72B1">
      <w:pPr>
        <w:pStyle w:val="NormalWeb"/>
        <w:spacing w:before="240" w:beforeAutospacing="0" w:after="240" w:afterAutospacing="0"/>
      </w:pPr>
      <w:r>
        <w:rPr>
          <w:rFonts w:ascii="Arial" w:hAnsi="Arial" w:cs="Arial"/>
          <w:color w:val="000000"/>
          <w:sz w:val="22"/>
          <w:szCs w:val="22"/>
        </w:rPr>
        <w:t>CoolSculpting Elite vs CoolSculpting | Learn the Difference</w:t>
      </w:r>
    </w:p>
    <w:p w14:paraId="47CB12C4" w14:textId="77777777" w:rsidR="004C72B1" w:rsidRDefault="004C72B1" w:rsidP="004C72B1">
      <w:pPr>
        <w:pStyle w:val="NormalWeb"/>
        <w:spacing w:before="240" w:beforeAutospacing="0" w:after="240" w:afterAutospacing="0"/>
      </w:pPr>
      <w:r>
        <w:rPr>
          <w:rFonts w:ascii="Arial" w:hAnsi="Arial" w:cs="Arial"/>
          <w:color w:val="000000"/>
          <w:sz w:val="22"/>
          <w:szCs w:val="22"/>
        </w:rPr>
        <w:t xml:space="preserve">Since 2010, CoolSculpting has been the only procedure capable of reducing fat cells with cooling technology. Today, there are now two primary fat-freezing treatments. Now, people want to know the differences between </w:t>
      </w:r>
      <w:r>
        <w:rPr>
          <w:rFonts w:ascii="Arial" w:hAnsi="Arial" w:cs="Arial"/>
          <w:color w:val="000000"/>
          <w:sz w:val="22"/>
          <w:szCs w:val="22"/>
          <w:u w:val="single"/>
        </w:rPr>
        <w:t>CoolSculpting Elite</w:t>
      </w:r>
      <w:r>
        <w:rPr>
          <w:rFonts w:ascii="Arial" w:hAnsi="Arial" w:cs="Arial"/>
          <w:color w:val="000000"/>
          <w:sz w:val="22"/>
          <w:szCs w:val="22"/>
        </w:rPr>
        <w:t xml:space="preserve"> vs </w:t>
      </w:r>
      <w:r>
        <w:rPr>
          <w:rFonts w:ascii="Arial" w:hAnsi="Arial" w:cs="Arial"/>
          <w:color w:val="000000"/>
          <w:sz w:val="22"/>
          <w:szCs w:val="22"/>
          <w:u w:val="single"/>
        </w:rPr>
        <w:t>CoolSculpting</w:t>
      </w:r>
      <w:r>
        <w:rPr>
          <w:rFonts w:ascii="Arial" w:hAnsi="Arial" w:cs="Arial"/>
          <w:color w:val="000000"/>
          <w:sz w:val="22"/>
          <w:szCs w:val="22"/>
        </w:rPr>
        <w:t>. Allergan improves its original treatment with the addition of new machines, applicators, and capabilities. Read on to learn about each treatment and discover which one is best for you.</w:t>
      </w:r>
    </w:p>
    <w:p w14:paraId="549BD001" w14:textId="77777777" w:rsidR="004C72B1" w:rsidRDefault="004C72B1" w:rsidP="004C72B1">
      <w:pPr>
        <w:pStyle w:val="NormalWeb"/>
        <w:spacing w:before="240" w:beforeAutospacing="0" w:after="240" w:afterAutospacing="0"/>
      </w:pPr>
      <w:r>
        <w:rPr>
          <w:rFonts w:ascii="Arial" w:hAnsi="Arial" w:cs="Arial"/>
          <w:color w:val="000000"/>
          <w:sz w:val="22"/>
          <w:szCs w:val="22"/>
        </w:rPr>
        <w:t>CoolSculpting Elite vs CoolSculpting | Treatment Experiences</w:t>
      </w:r>
    </w:p>
    <w:p w14:paraId="7887984B" w14:textId="77777777" w:rsidR="004C72B1" w:rsidRDefault="004C72B1" w:rsidP="004C72B1">
      <w:pPr>
        <w:pStyle w:val="NormalWeb"/>
        <w:spacing w:before="240" w:beforeAutospacing="0" w:after="240" w:afterAutospacing="0"/>
      </w:pPr>
      <w:r>
        <w:rPr>
          <w:rFonts w:ascii="Arial" w:hAnsi="Arial" w:cs="Arial"/>
          <w:color w:val="000000"/>
          <w:sz w:val="22"/>
          <w:szCs w:val="22"/>
        </w:rPr>
        <w:t>CoolSculpting is FDA cleared to reduce fat deposits with non-invasive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An applicator gently suctions to the skin during treatments and exposes the subcutaneous fat cells underneath to cool temperatures. As a result, the fat cells crystallize, causing their cell membrane to become hard or brittle—eventually, the membrane rupture, and the cell dies. Weeks after your fat freezing session, the body initiates a natural immune response. The lymphatic system gathers the dead cells and expels them from the body.</w:t>
      </w:r>
    </w:p>
    <w:p w14:paraId="04EA5E99" w14:textId="77777777" w:rsidR="004C72B1" w:rsidRDefault="004C72B1" w:rsidP="004C72B1">
      <w:pPr>
        <w:pStyle w:val="NormalWeb"/>
        <w:spacing w:before="240" w:beforeAutospacing="0" w:after="240" w:afterAutospacing="0"/>
      </w:pPr>
      <w:r>
        <w:rPr>
          <w:rFonts w:ascii="Arial" w:hAnsi="Arial" w:cs="Arial"/>
          <w:color w:val="000000"/>
          <w:sz w:val="22"/>
          <w:szCs w:val="22"/>
        </w:rPr>
        <w:t>The new CoolSculpting Elite uses this same cooling system. However, it features new upgrades that make it a true contender for the most popular non-invasive fat reduction method on the market.</w:t>
      </w:r>
    </w:p>
    <w:p w14:paraId="2E3BD60B" w14:textId="77777777" w:rsidR="004C72B1" w:rsidRDefault="004C72B1" w:rsidP="004C72B1">
      <w:pPr>
        <w:pStyle w:val="NormalWeb"/>
        <w:spacing w:before="240" w:beforeAutospacing="0" w:after="240" w:afterAutospacing="0"/>
      </w:pPr>
      <w:r>
        <w:rPr>
          <w:rFonts w:ascii="Arial" w:hAnsi="Arial" w:cs="Arial"/>
          <w:color w:val="000000"/>
          <w:sz w:val="22"/>
          <w:szCs w:val="22"/>
        </w:rPr>
        <w:t>CoolSculpting Elite vs CoolSculpting | The Treatments</w:t>
      </w:r>
    </w:p>
    <w:p w14:paraId="488F4241" w14:textId="77777777" w:rsidR="004C72B1" w:rsidRDefault="004C72B1" w:rsidP="004C72B1">
      <w:pPr>
        <w:pStyle w:val="NormalWeb"/>
        <w:spacing w:before="240" w:beforeAutospacing="0" w:after="240" w:afterAutospacing="0"/>
      </w:pPr>
      <w:r>
        <w:rPr>
          <w:rFonts w:ascii="Arial" w:hAnsi="Arial" w:cs="Arial"/>
          <w:color w:val="000000"/>
          <w:sz w:val="22"/>
          <w:szCs w:val="22"/>
        </w:rPr>
        <w:t>CoolSculpting was the only FDA-cleared treatment for reducing fat non-surgically with cooling technology. During this treatment, technicians apply a proprietary applicator over a bulge of fat. The applicator gently suctions the skin up into the handheld device, which subjects the fat underneath to a calibrated cooling. As a result, the fat cells become hard and brittle. When this occurs, the cell membrane crystallizes and ruptures. As a result, the fat cell dies—weeks after the cooling session,</w:t>
      </w:r>
    </w:p>
    <w:p w14:paraId="3AEDA4C9" w14:textId="77777777" w:rsidR="004C72B1" w:rsidRDefault="004C72B1" w:rsidP="004C72B1">
      <w:pPr>
        <w:pStyle w:val="NormalWeb"/>
        <w:spacing w:before="240" w:beforeAutospacing="0" w:after="240" w:afterAutospacing="0"/>
      </w:pPr>
      <w:r>
        <w:rPr>
          <w:rFonts w:ascii="Arial" w:hAnsi="Arial" w:cs="Arial"/>
          <w:color w:val="000000"/>
          <w:sz w:val="22"/>
          <w:szCs w:val="22"/>
        </w:rPr>
        <w:t>the dead cells process out of the body. Now, the new CoolSculpting Elite offers the same cooling technology as the first treatment but with many technological advancements like a new machine, dual applicators, and re-engineered applicators.</w:t>
      </w:r>
    </w:p>
    <w:p w14:paraId="49D77F72" w14:textId="77777777" w:rsidR="004C72B1" w:rsidRDefault="004C72B1" w:rsidP="004C72B1">
      <w:pPr>
        <w:pStyle w:val="NormalWeb"/>
        <w:spacing w:before="240" w:beforeAutospacing="0" w:after="240" w:afterAutospacing="0"/>
        <w:jc w:val="right"/>
      </w:pPr>
      <w:r>
        <w:rPr>
          <w:rFonts w:ascii="Arial" w:hAnsi="Arial" w:cs="Arial"/>
          <w:color w:val="000000"/>
          <w:sz w:val="22"/>
          <w:szCs w:val="22"/>
          <w:u w:val="single"/>
        </w:rPr>
        <w:t>Learn more about CoolSculpting Elite&gt;&gt;</w:t>
      </w:r>
    </w:p>
    <w:p w14:paraId="6B411CBE" w14:textId="77777777" w:rsidR="004C72B1" w:rsidRDefault="004C72B1" w:rsidP="004C72B1">
      <w:pPr>
        <w:pStyle w:val="NormalWeb"/>
        <w:spacing w:before="0" w:beforeAutospacing="0" w:after="0" w:afterAutospacing="0"/>
      </w:pPr>
      <w:r>
        <w:rPr>
          <w:rFonts w:ascii="Arial" w:hAnsi="Arial" w:cs="Arial"/>
          <w:color w:val="000000"/>
          <w:sz w:val="22"/>
          <w:szCs w:val="22"/>
        </w:rPr>
        <w:t>Understanding CoolSculpting Elite</w:t>
      </w:r>
    </w:p>
    <w:p w14:paraId="3BF8872E" w14:textId="77777777" w:rsidR="004C72B1" w:rsidRDefault="004C72B1" w:rsidP="004C72B1">
      <w:pPr>
        <w:pStyle w:val="NormalWeb"/>
        <w:spacing w:before="240" w:beforeAutospacing="0" w:after="240" w:afterAutospacing="0"/>
      </w:pPr>
      <w:r>
        <w:rPr>
          <w:rFonts w:ascii="Arial" w:hAnsi="Arial" w:cs="Arial"/>
          <w:color w:val="000000"/>
          <w:sz w:val="22"/>
          <w:szCs w:val="22"/>
        </w:rPr>
        <w:t xml:space="preserve">The new CoolSculpting Elite offers improvements on the original. First, there are new applicators. These handheld devices now allow technicians to freeze twice the amount of fat cells in less time. In addition, the applicators have larger cooling panels to treat more fat cells at </w:t>
      </w:r>
      <w:r>
        <w:rPr>
          <w:rFonts w:ascii="Arial" w:hAnsi="Arial" w:cs="Arial"/>
          <w:color w:val="000000"/>
          <w:sz w:val="22"/>
          <w:szCs w:val="22"/>
        </w:rPr>
        <w:lastRenderedPageBreak/>
        <w:t>once. These seven new applicators come in various sizes with a more ergonomic design making treatments more comfortable. As a result, technicians can contour the body more efficiently without pain.</w:t>
      </w:r>
    </w:p>
    <w:p w14:paraId="4866C7C0" w14:textId="77777777" w:rsidR="004C72B1" w:rsidRDefault="004C72B1" w:rsidP="004C72B1">
      <w:pPr>
        <w:pStyle w:val="NormalWeb"/>
        <w:spacing w:before="240" w:beforeAutospacing="0" w:after="240" w:afterAutospacing="0"/>
      </w:pPr>
      <w:r>
        <w:rPr>
          <w:rFonts w:ascii="Arial" w:hAnsi="Arial" w:cs="Arial"/>
          <w:color w:val="000000"/>
          <w:sz w:val="22"/>
          <w:szCs w:val="22"/>
        </w:rPr>
        <w:t>The new treatment is also FDA-cleared to treat fat non-invasively in nine areas. The areas include the love handles, abdomen, armpit, upper arms, below the buttocks, the back, fat above the knees, double chin, and thighs.</w:t>
      </w:r>
    </w:p>
    <w:p w14:paraId="2A09FB00" w14:textId="77777777" w:rsidR="004C72B1" w:rsidRDefault="004C72B1" w:rsidP="004C72B1">
      <w:pPr>
        <w:pStyle w:val="NormalWeb"/>
        <w:spacing w:before="240" w:beforeAutospacing="0" w:after="240" w:afterAutospacing="0"/>
        <w:jc w:val="right"/>
      </w:pPr>
      <w:r>
        <w:rPr>
          <w:rFonts w:ascii="Arial" w:hAnsi="Arial" w:cs="Arial"/>
          <w:color w:val="000000"/>
          <w:sz w:val="22"/>
          <w:szCs w:val="22"/>
          <w:u w:val="single"/>
        </w:rPr>
        <w:t>See Impressive CoolSculpting Before and After&gt;&gt;</w:t>
      </w:r>
      <w:r>
        <w:rPr>
          <w:rFonts w:ascii="Arial" w:hAnsi="Arial" w:cs="Arial"/>
          <w:color w:val="000000"/>
          <w:sz w:val="22"/>
          <w:szCs w:val="22"/>
        </w:rPr>
        <w:t> </w:t>
      </w:r>
    </w:p>
    <w:p w14:paraId="5BEEF834" w14:textId="77777777" w:rsidR="004C72B1" w:rsidRDefault="004C72B1" w:rsidP="004C72B1">
      <w:pPr>
        <w:pStyle w:val="NormalWeb"/>
        <w:spacing w:before="0" w:beforeAutospacing="0" w:after="0" w:afterAutospacing="0"/>
      </w:pPr>
      <w:r>
        <w:rPr>
          <w:rFonts w:ascii="Arial" w:hAnsi="Arial" w:cs="Arial"/>
          <w:color w:val="000000"/>
          <w:sz w:val="22"/>
          <w:szCs w:val="22"/>
        </w:rPr>
        <w:t>One significant difference between treatments is the dual applicator capability of CoolSculpting Elite. Original CoolSculpting only targets one area using a single applicator and machine. To achieve dual sculpting with the original treatment, you would have to use two machines at the same time. CoolSculpting takes the hassle away by providing a machine with dual applicators allowing patients to achieve more fat reduction during one cooling cycle.</w:t>
      </w:r>
    </w:p>
    <w:p w14:paraId="79B4CE7C" w14:textId="77777777" w:rsidR="004C72B1" w:rsidRDefault="004C72B1" w:rsidP="004C72B1">
      <w:pPr>
        <w:pStyle w:val="NormalWeb"/>
        <w:spacing w:before="0" w:beforeAutospacing="0" w:after="0" w:afterAutospacing="0"/>
      </w:pPr>
      <w:r>
        <w:rPr>
          <w:rFonts w:ascii="Arial" w:hAnsi="Arial" w:cs="Arial"/>
          <w:color w:val="000000"/>
          <w:sz w:val="22"/>
          <w:szCs w:val="22"/>
        </w:rPr>
        <w:t> </w:t>
      </w:r>
    </w:p>
    <w:p w14:paraId="286264F5" w14:textId="77777777" w:rsidR="004C72B1" w:rsidRDefault="004C72B1" w:rsidP="004C72B1">
      <w:pPr>
        <w:pStyle w:val="NormalWeb"/>
        <w:spacing w:before="0" w:beforeAutospacing="0" w:after="0" w:afterAutospacing="0"/>
      </w:pPr>
      <w:r>
        <w:rPr>
          <w:rFonts w:ascii="Arial" w:hAnsi="Arial" w:cs="Arial"/>
          <w:color w:val="000000"/>
          <w:sz w:val="22"/>
          <w:szCs w:val="22"/>
        </w:rPr>
        <w:t>CoolSculpting Elite Near Me</w:t>
      </w:r>
    </w:p>
    <w:p w14:paraId="61C7D2DC" w14:textId="77777777" w:rsidR="004C72B1" w:rsidRDefault="004C72B1" w:rsidP="004C72B1">
      <w:pPr>
        <w:pStyle w:val="NormalWeb"/>
        <w:spacing w:before="0" w:beforeAutospacing="0" w:after="0" w:afterAutospacing="0"/>
      </w:pPr>
      <w:r>
        <w:rPr>
          <w:rFonts w:ascii="Arial" w:hAnsi="Arial" w:cs="Arial"/>
          <w:color w:val="000000"/>
          <w:sz w:val="22"/>
          <w:szCs w:val="22"/>
        </w:rPr>
        <w:t> </w:t>
      </w:r>
    </w:p>
    <w:p w14:paraId="49F1232E" w14:textId="77777777" w:rsidR="004C72B1" w:rsidRDefault="004C72B1" w:rsidP="004C72B1">
      <w:pPr>
        <w:pStyle w:val="NormalWeb"/>
        <w:spacing w:before="0" w:beforeAutospacing="0" w:after="0" w:afterAutospacing="0"/>
      </w:pPr>
      <w:r>
        <w:rPr>
          <w:rFonts w:ascii="Arial" w:hAnsi="Arial" w:cs="Arial"/>
          <w:color w:val="000000"/>
          <w:sz w:val="22"/>
          <w:szCs w:val="22"/>
        </w:rPr>
        <w:t>CoolSculpting Elite vs CoolSculpting: Discover the difference yourself by scheduling a free consultation with KP Aesthetics. We are the leading provider of the new CoolSculpting Elite, and the original CoolSculpting, in Newtown Square. Call us at 484-420-4094 to schedule a consultation now. </w:t>
      </w:r>
    </w:p>
    <w:p w14:paraId="00327583"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72B1"/>
    <w:rsid w:val="004C72B1"/>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89AF"/>
  <w15:chartTrackingRefBased/>
  <w15:docId w15:val="{93F9017C-CCC0-42F7-A863-3C7321369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27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2022-02-21T18:49:00Z</dcterms:created>
  <dcterms:modified xsi:type="dcterms:W3CDTF">2022-02-21T18:49:00Z</dcterms:modified>
</cp:coreProperties>
</file>