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1E15" w14:textId="6385C222"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 xml:space="preserve">Coolsculpting Side Effects and </w:t>
      </w:r>
      <w:proofErr w:type="spellStart"/>
      <w:proofErr w:type="gramStart"/>
      <w:r w:rsidRPr="008822AD">
        <w:rPr>
          <w:rFonts w:ascii="Arial" w:eastAsia="Times New Roman" w:hAnsi="Arial" w:cs="Arial"/>
          <w:color w:val="000000"/>
          <w:sz w:val="24"/>
          <w:szCs w:val="24"/>
        </w:rPr>
        <w:t>Risks.Article.COCAR.KA</w:t>
      </w:r>
      <w:proofErr w:type="spellEnd"/>
      <w:proofErr w:type="gramEnd"/>
    </w:p>
    <w:p w14:paraId="373BBEF5"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w:t>
      </w:r>
      <w:proofErr w:type="spellStart"/>
      <w:proofErr w:type="gramStart"/>
      <w:r w:rsidRPr="008822AD">
        <w:rPr>
          <w:rFonts w:ascii="Arial" w:eastAsia="Times New Roman" w:hAnsi="Arial" w:cs="Arial"/>
          <w:color w:val="000000"/>
          <w:sz w:val="24"/>
          <w:szCs w:val="24"/>
        </w:rPr>
        <w:t>coolsculpting</w:t>
      </w:r>
      <w:proofErr w:type="spellEnd"/>
      <w:proofErr w:type="gramEnd"/>
      <w:r w:rsidRPr="008822AD">
        <w:rPr>
          <w:rFonts w:ascii="Arial" w:eastAsia="Times New Roman" w:hAnsi="Arial" w:cs="Arial"/>
          <w:color w:val="000000"/>
          <w:sz w:val="24"/>
          <w:szCs w:val="24"/>
        </w:rPr>
        <w:t>-side-effects</w:t>
      </w:r>
    </w:p>
    <w:p w14:paraId="0A1980BE"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KW Coolsculpting side effects</w:t>
      </w:r>
    </w:p>
    <w:p w14:paraId="0F6CBFC2"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Meta: Learn more about the risks of fat freezing, including CoolSculpting side effects, and how you can reduce your risk by finding the best provider near you.</w:t>
      </w:r>
    </w:p>
    <w:p w14:paraId="5A053AEF"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CoolSculpting Side Effects and Risks</w:t>
      </w:r>
    </w:p>
    <w:p w14:paraId="15B2CB47"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Before people commit to fat freezing, they want to know more about CoolSculpting and its safety. Are there CoolSculpting side effects? Are there Coolsculpting risks? Fortunately, there are millions of successful treatments done daily around the world. In addition, numerous clinical studies and trials prove risk is low and adverse reactions are very rare.</w:t>
      </w:r>
    </w:p>
    <w:p w14:paraId="072D1E37"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 xml:space="preserve">Read on to </w:t>
      </w:r>
      <w:r w:rsidRPr="008822AD">
        <w:rPr>
          <w:rFonts w:ascii="Arial" w:eastAsia="Times New Roman" w:hAnsi="Arial" w:cs="Arial"/>
          <w:color w:val="000000"/>
          <w:sz w:val="24"/>
          <w:szCs w:val="24"/>
          <w:u w:val="single"/>
        </w:rPr>
        <w:t>learn more about CoolSculpting</w:t>
      </w:r>
      <w:r w:rsidRPr="008822AD">
        <w:rPr>
          <w:rFonts w:ascii="Arial" w:eastAsia="Times New Roman" w:hAnsi="Arial" w:cs="Arial"/>
          <w:color w:val="000000"/>
          <w:sz w:val="24"/>
          <w:szCs w:val="24"/>
        </w:rPr>
        <w:t>, if there are any risks involved, and how you can receive the safest, most effective treatment.</w:t>
      </w:r>
    </w:p>
    <w:p w14:paraId="68ECD907" w14:textId="77777777" w:rsidR="008822AD" w:rsidRPr="008822AD" w:rsidRDefault="008822AD" w:rsidP="008822AD">
      <w:pPr>
        <w:spacing w:before="240" w:after="0" w:line="240" w:lineRule="auto"/>
        <w:rPr>
          <w:rFonts w:ascii="Times New Roman" w:eastAsia="Times New Roman" w:hAnsi="Times New Roman" w:cs="Times New Roman"/>
          <w:sz w:val="24"/>
          <w:szCs w:val="24"/>
        </w:rPr>
      </w:pPr>
      <w:r w:rsidRPr="008822AD">
        <w:rPr>
          <w:rFonts w:ascii="Arial" w:eastAsia="Times New Roman" w:hAnsi="Arial" w:cs="Arial"/>
          <w:color w:val="0E101A"/>
          <w:sz w:val="24"/>
          <w:szCs w:val="24"/>
        </w:rPr>
        <w:t>Scientific Studies Prove CoolSculpting is Safe</w:t>
      </w:r>
    </w:p>
    <w:p w14:paraId="614ED275" w14:textId="77777777" w:rsidR="008822AD" w:rsidRPr="008822AD" w:rsidRDefault="008822AD" w:rsidP="008822AD">
      <w:pPr>
        <w:spacing w:before="240" w:after="0" w:line="240" w:lineRule="auto"/>
        <w:rPr>
          <w:rFonts w:ascii="Times New Roman" w:eastAsia="Times New Roman" w:hAnsi="Times New Roman" w:cs="Times New Roman"/>
          <w:sz w:val="24"/>
          <w:szCs w:val="24"/>
        </w:rPr>
      </w:pPr>
      <w:r w:rsidRPr="008822AD">
        <w:rPr>
          <w:rFonts w:ascii="Arial" w:eastAsia="Times New Roman" w:hAnsi="Arial" w:cs="Arial"/>
          <w:color w:val="0E101A"/>
          <w:sz w:val="24"/>
          <w:szCs w:val="24"/>
        </w:rPr>
        <w:t xml:space="preserve">CoolSculpting is one of the most studied body contouring treatments. It comes with a very high safety profile backed by numerous scientific studies. A study in the Journal of </w:t>
      </w:r>
      <w:r w:rsidRPr="008822AD">
        <w:rPr>
          <w:rFonts w:ascii="Arial" w:eastAsia="Times New Roman" w:hAnsi="Arial" w:cs="Arial"/>
          <w:i/>
          <w:iCs/>
          <w:color w:val="0E101A"/>
          <w:sz w:val="24"/>
          <w:szCs w:val="24"/>
        </w:rPr>
        <w:t xml:space="preserve">Dermatological Surgery </w:t>
      </w:r>
      <w:r w:rsidRPr="008822AD">
        <w:rPr>
          <w:rFonts w:ascii="Arial" w:eastAsia="Times New Roman" w:hAnsi="Arial" w:cs="Arial"/>
          <w:color w:val="0E101A"/>
          <w:sz w:val="24"/>
          <w:szCs w:val="24"/>
        </w:rPr>
        <w:t>found “</w:t>
      </w:r>
      <w:r w:rsidRPr="008822AD">
        <w:rPr>
          <w:rFonts w:ascii="Arial" w:eastAsia="Times New Roman" w:hAnsi="Arial" w:cs="Arial"/>
          <w:b/>
          <w:bCs/>
          <w:i/>
          <w:iCs/>
          <w:color w:val="0E101A"/>
          <w:sz w:val="24"/>
          <w:szCs w:val="24"/>
        </w:rPr>
        <w:t xml:space="preserve">no significant side effects or adverse events were reported." </w:t>
      </w:r>
      <w:r w:rsidRPr="008822AD">
        <w:rPr>
          <w:rFonts w:ascii="Arial" w:eastAsia="Times New Roman" w:hAnsi="Arial" w:cs="Arial"/>
          <w:color w:val="0E101A"/>
          <w:sz w:val="24"/>
          <w:szCs w:val="24"/>
        </w:rPr>
        <w:t xml:space="preserve">They also state, </w:t>
      </w:r>
      <w:r w:rsidRPr="008822AD">
        <w:rPr>
          <w:rFonts w:ascii="Arial" w:eastAsia="Times New Roman" w:hAnsi="Arial" w:cs="Arial"/>
          <w:b/>
          <w:bCs/>
          <w:i/>
          <w:iCs/>
          <w:color w:val="0E101A"/>
          <w:sz w:val="24"/>
          <w:szCs w:val="24"/>
        </w:rPr>
        <w:t xml:space="preserve">“with proper patient selection, </w:t>
      </w:r>
      <w:proofErr w:type="spellStart"/>
      <w:r w:rsidRPr="008822AD">
        <w:rPr>
          <w:rFonts w:ascii="Arial" w:eastAsia="Times New Roman" w:hAnsi="Arial" w:cs="Arial"/>
          <w:b/>
          <w:bCs/>
          <w:i/>
          <w:iCs/>
          <w:color w:val="0E101A"/>
          <w:sz w:val="24"/>
          <w:szCs w:val="24"/>
        </w:rPr>
        <w:t>Cryolipolysis</w:t>
      </w:r>
      <w:proofErr w:type="spellEnd"/>
      <w:r w:rsidRPr="008822AD">
        <w:rPr>
          <w:rFonts w:ascii="Arial" w:eastAsia="Times New Roman" w:hAnsi="Arial" w:cs="Arial"/>
          <w:b/>
          <w:bCs/>
          <w:i/>
          <w:iCs/>
          <w:color w:val="0E101A"/>
          <w:sz w:val="24"/>
          <w:szCs w:val="24"/>
        </w:rPr>
        <w:t xml:space="preserve"> is a safe, well-tolerated, and effective treatment method for reduction of subcutaneous fat.”</w:t>
      </w:r>
    </w:p>
    <w:p w14:paraId="27ECC871" w14:textId="77777777" w:rsidR="008822AD" w:rsidRPr="008822AD" w:rsidRDefault="008822AD" w:rsidP="008822AD">
      <w:pPr>
        <w:spacing w:before="240" w:after="0" w:line="240" w:lineRule="auto"/>
        <w:jc w:val="right"/>
        <w:rPr>
          <w:rFonts w:ascii="Times New Roman" w:eastAsia="Times New Roman" w:hAnsi="Times New Roman" w:cs="Times New Roman"/>
          <w:sz w:val="24"/>
          <w:szCs w:val="24"/>
        </w:rPr>
      </w:pPr>
      <w:r w:rsidRPr="008822AD">
        <w:rPr>
          <w:rFonts w:ascii="Arial" w:eastAsia="Times New Roman" w:hAnsi="Arial" w:cs="Arial"/>
          <w:color w:val="0E101A"/>
          <w:sz w:val="24"/>
          <w:szCs w:val="24"/>
        </w:rPr>
        <w:t> </w:t>
      </w:r>
      <w:r w:rsidRPr="008822AD">
        <w:rPr>
          <w:rFonts w:ascii="Arial" w:eastAsia="Times New Roman" w:hAnsi="Arial" w:cs="Arial"/>
          <w:color w:val="0E101A"/>
          <w:sz w:val="24"/>
          <w:szCs w:val="24"/>
          <w:u w:val="single"/>
        </w:rPr>
        <w:t>What is Coolsculpting?&gt;&gt;</w:t>
      </w:r>
    </w:p>
    <w:p w14:paraId="41D26D25" w14:textId="77777777" w:rsidR="008822AD" w:rsidRPr="008822AD" w:rsidRDefault="008822AD" w:rsidP="008822AD">
      <w:pPr>
        <w:spacing w:before="240" w:after="0" w:line="240" w:lineRule="auto"/>
        <w:rPr>
          <w:rFonts w:ascii="Times New Roman" w:eastAsia="Times New Roman" w:hAnsi="Times New Roman" w:cs="Times New Roman"/>
          <w:sz w:val="24"/>
          <w:szCs w:val="24"/>
        </w:rPr>
      </w:pPr>
      <w:r w:rsidRPr="008822AD">
        <w:rPr>
          <w:rFonts w:ascii="Arial" w:eastAsia="Times New Roman" w:hAnsi="Arial" w:cs="Arial"/>
          <w:color w:val="0E101A"/>
          <w:sz w:val="24"/>
          <w:szCs w:val="24"/>
        </w:rPr>
        <w:t>CoolSculpting Side Effects</w:t>
      </w:r>
    </w:p>
    <w:p w14:paraId="40B1F2F7" w14:textId="77777777" w:rsidR="008822AD" w:rsidRPr="008822AD" w:rsidRDefault="008822AD" w:rsidP="008822AD">
      <w:pPr>
        <w:spacing w:before="240" w:after="0" w:line="240" w:lineRule="auto"/>
        <w:rPr>
          <w:rFonts w:ascii="Times New Roman" w:eastAsia="Times New Roman" w:hAnsi="Times New Roman" w:cs="Times New Roman"/>
          <w:sz w:val="24"/>
          <w:szCs w:val="24"/>
        </w:rPr>
      </w:pPr>
      <w:r w:rsidRPr="008822AD">
        <w:rPr>
          <w:rFonts w:ascii="Arial" w:eastAsia="Times New Roman" w:hAnsi="Arial" w:cs="Arial"/>
          <w:color w:val="0E101A"/>
          <w:sz w:val="24"/>
          <w:szCs w:val="24"/>
        </w:rPr>
        <w:t>After a CoolSculpting treatment, a natural immune response activates. This response gathers the dead fat cells and processes them out of the body through the lymphatic system. After treatments, patients can experience one or more of the following symptoms:</w:t>
      </w:r>
    </w:p>
    <w:p w14:paraId="05C2D55C" w14:textId="77777777" w:rsidR="008822AD" w:rsidRPr="008822AD" w:rsidRDefault="008822AD" w:rsidP="008822AD">
      <w:pPr>
        <w:numPr>
          <w:ilvl w:val="0"/>
          <w:numId w:val="1"/>
        </w:numPr>
        <w:spacing w:after="0" w:line="240" w:lineRule="auto"/>
        <w:textAlignment w:val="baseline"/>
        <w:rPr>
          <w:rFonts w:ascii="Arial" w:eastAsia="Times New Roman" w:hAnsi="Arial" w:cs="Arial"/>
          <w:color w:val="0E101A"/>
        </w:rPr>
      </w:pPr>
      <w:r w:rsidRPr="008822AD">
        <w:rPr>
          <w:rFonts w:ascii="Arial" w:eastAsia="Times New Roman" w:hAnsi="Arial" w:cs="Arial"/>
          <w:color w:val="0E101A"/>
          <w:sz w:val="24"/>
          <w:szCs w:val="24"/>
        </w:rPr>
        <w:t>swelling (medical name)</w:t>
      </w:r>
    </w:p>
    <w:p w14:paraId="1E7FE5EB" w14:textId="77777777" w:rsidR="008822AD" w:rsidRPr="008822AD" w:rsidRDefault="008822AD" w:rsidP="008822AD">
      <w:pPr>
        <w:numPr>
          <w:ilvl w:val="0"/>
          <w:numId w:val="1"/>
        </w:numPr>
        <w:spacing w:after="0" w:line="240" w:lineRule="auto"/>
        <w:textAlignment w:val="baseline"/>
        <w:rPr>
          <w:rFonts w:ascii="Arial" w:eastAsia="Times New Roman" w:hAnsi="Arial" w:cs="Arial"/>
          <w:color w:val="0E101A"/>
        </w:rPr>
      </w:pPr>
      <w:r w:rsidRPr="008822AD">
        <w:rPr>
          <w:rFonts w:ascii="Arial" w:eastAsia="Times New Roman" w:hAnsi="Arial" w:cs="Arial"/>
          <w:color w:val="0E101A"/>
          <w:sz w:val="24"/>
          <w:szCs w:val="24"/>
        </w:rPr>
        <w:t>redness (erythema)</w:t>
      </w:r>
    </w:p>
    <w:p w14:paraId="2BA42464" w14:textId="77777777" w:rsidR="008822AD" w:rsidRPr="008822AD" w:rsidRDefault="008822AD" w:rsidP="008822AD">
      <w:pPr>
        <w:numPr>
          <w:ilvl w:val="0"/>
          <w:numId w:val="1"/>
        </w:numPr>
        <w:spacing w:after="0" w:line="240" w:lineRule="auto"/>
        <w:textAlignment w:val="baseline"/>
        <w:rPr>
          <w:rFonts w:ascii="Arial" w:eastAsia="Times New Roman" w:hAnsi="Arial" w:cs="Arial"/>
          <w:color w:val="0E101A"/>
        </w:rPr>
      </w:pPr>
      <w:r w:rsidRPr="008822AD">
        <w:rPr>
          <w:rFonts w:ascii="Arial" w:eastAsia="Times New Roman" w:hAnsi="Arial" w:cs="Arial"/>
          <w:color w:val="0E101A"/>
          <w:sz w:val="24"/>
          <w:szCs w:val="24"/>
        </w:rPr>
        <w:t>tenderness  </w:t>
      </w:r>
    </w:p>
    <w:p w14:paraId="5314D6C3" w14:textId="77777777" w:rsidR="008822AD" w:rsidRPr="008822AD" w:rsidRDefault="008822AD" w:rsidP="008822AD">
      <w:pPr>
        <w:numPr>
          <w:ilvl w:val="0"/>
          <w:numId w:val="1"/>
        </w:numPr>
        <w:spacing w:after="240" w:line="240" w:lineRule="auto"/>
        <w:textAlignment w:val="baseline"/>
        <w:rPr>
          <w:rFonts w:ascii="Arial" w:eastAsia="Times New Roman" w:hAnsi="Arial" w:cs="Arial"/>
          <w:color w:val="0E101A"/>
        </w:rPr>
      </w:pPr>
      <w:r w:rsidRPr="008822AD">
        <w:rPr>
          <w:rFonts w:ascii="Arial" w:eastAsia="Times New Roman" w:hAnsi="Arial" w:cs="Arial"/>
          <w:color w:val="0E101A"/>
          <w:sz w:val="24"/>
          <w:szCs w:val="24"/>
        </w:rPr>
        <w:t>bruising</w:t>
      </w:r>
      <w:r w:rsidRPr="008822AD">
        <w:rPr>
          <w:rFonts w:ascii="Arial" w:eastAsia="Times New Roman" w:hAnsi="Arial" w:cs="Arial"/>
          <w:color w:val="0E101A"/>
          <w:sz w:val="24"/>
          <w:szCs w:val="24"/>
        </w:rPr>
        <w:br/>
      </w:r>
      <w:r w:rsidRPr="008822AD">
        <w:rPr>
          <w:rFonts w:ascii="Arial" w:eastAsia="Times New Roman" w:hAnsi="Arial" w:cs="Arial"/>
          <w:color w:val="0E101A"/>
          <w:sz w:val="24"/>
          <w:szCs w:val="24"/>
        </w:rPr>
        <w:br/>
      </w:r>
    </w:p>
    <w:p w14:paraId="617FC6C9" w14:textId="77777777" w:rsidR="008822AD" w:rsidRPr="008822AD" w:rsidRDefault="008822AD" w:rsidP="008822AD">
      <w:pPr>
        <w:spacing w:before="240" w:after="0" w:line="240" w:lineRule="auto"/>
        <w:rPr>
          <w:rFonts w:ascii="Times New Roman" w:eastAsia="Times New Roman" w:hAnsi="Times New Roman" w:cs="Times New Roman"/>
          <w:sz w:val="24"/>
          <w:szCs w:val="24"/>
        </w:rPr>
      </w:pPr>
      <w:r w:rsidRPr="008822AD">
        <w:rPr>
          <w:rFonts w:ascii="Arial" w:eastAsia="Times New Roman" w:hAnsi="Arial" w:cs="Arial"/>
          <w:color w:val="0E101A"/>
          <w:sz w:val="24"/>
          <w:szCs w:val="24"/>
        </w:rPr>
        <w:t>Each symptom is isolated to the treatment area. Furthermore, these symptoms are part of natural immune response and dissipate quickly. </w:t>
      </w:r>
    </w:p>
    <w:p w14:paraId="7DFA05F3"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Coolsculpting Risks</w:t>
      </w:r>
    </w:p>
    <w:p w14:paraId="7BC341EC"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lastRenderedPageBreak/>
        <w:t>While CoolSculpting risk is low, there are rare cases of adverse reactions. The most notable being paradoxical adipose hyperplasia at the treatment site. This risk is rare. However, it is a serious CoolSculpting side effect. It occurs when frozen fat cells grow larger. It happens mostly in men.</w:t>
      </w:r>
    </w:p>
    <w:p w14:paraId="0CC4E450"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How to Reduce CoolSculpting Side Effects and Risks</w:t>
      </w:r>
    </w:p>
    <w:p w14:paraId="787781FD"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The best way to protect yourself from CoolSculpting side effects and risks is by selecting a licensed, professional CoolSculpting provider. CoolSculpting is a skill-sensitive procedure. Therefore, your experience and results rely heavily on the knowledge and expertise of the person providing the treatment. Most adverse reactions are due to technician error or a counterfeit CoolSculpting machine.</w:t>
      </w:r>
    </w:p>
    <w:p w14:paraId="1BC2B834"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When locating your provider, prioritize experience and reputation over treatment cost. It is important to be sure the person conducting your fat freezing is a certified Coolsculpting provider. Avoid knock-off treatments that cost less than a genuine CoolSculpting treatment. CoolSculpting is the only fat reduction treatment scientifically verified and FDA-cleared to reduce fat using cooling technology (</w:t>
      </w:r>
      <w:proofErr w:type="spellStart"/>
      <w:r w:rsidRPr="008822AD">
        <w:rPr>
          <w:rFonts w:ascii="Arial" w:eastAsia="Times New Roman" w:hAnsi="Arial" w:cs="Arial"/>
          <w:color w:val="000000"/>
          <w:sz w:val="24"/>
          <w:szCs w:val="24"/>
        </w:rPr>
        <w:t>Cryolipolysis</w:t>
      </w:r>
      <w:proofErr w:type="spellEnd"/>
      <w:r w:rsidRPr="008822AD">
        <w:rPr>
          <w:rFonts w:ascii="Arial" w:eastAsia="Times New Roman" w:hAnsi="Arial" w:cs="Arial"/>
          <w:color w:val="000000"/>
          <w:sz w:val="24"/>
          <w:szCs w:val="24"/>
        </w:rPr>
        <w:t>).</w:t>
      </w:r>
    </w:p>
    <w:p w14:paraId="18216EF2" w14:textId="77777777" w:rsidR="008822AD" w:rsidRPr="008822AD" w:rsidRDefault="008822AD" w:rsidP="008822AD">
      <w:pPr>
        <w:spacing w:before="240" w:after="240" w:line="240" w:lineRule="auto"/>
        <w:jc w:val="right"/>
        <w:rPr>
          <w:rFonts w:ascii="Times New Roman" w:eastAsia="Times New Roman" w:hAnsi="Times New Roman" w:cs="Times New Roman"/>
          <w:sz w:val="24"/>
          <w:szCs w:val="24"/>
        </w:rPr>
      </w:pPr>
      <w:r w:rsidRPr="008822AD">
        <w:rPr>
          <w:rFonts w:ascii="Arial" w:eastAsia="Times New Roman" w:hAnsi="Arial" w:cs="Arial"/>
          <w:color w:val="000000"/>
          <w:sz w:val="24"/>
          <w:szCs w:val="24"/>
          <w:u w:val="single"/>
        </w:rPr>
        <w:t>Learn about CoolSculpting Prices&gt;&gt;</w:t>
      </w:r>
    </w:p>
    <w:p w14:paraId="55A9FB67"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Avoid Risks by Being an Excellent Candidate</w:t>
      </w:r>
    </w:p>
    <w:p w14:paraId="751E6ED0"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One of the best ways to safeguard against risks is to be the right candidate for treatment. The right CoolSculpting candidate is a healthy adult struggling with resistant fat in problem areas like the thighs, back, or stomach. If you are not sure if you are the right CoolSculpting candidate, schedule a complimentary consultation with a provider near you to find out.</w:t>
      </w:r>
    </w:p>
    <w:p w14:paraId="2B8E1DF2"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CoolSculpting Near Me</w:t>
      </w:r>
    </w:p>
    <w:p w14:paraId="061F9479"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Colorado Center Aesthetics and Rejuvenation is the premier provider of SAFE CoolSculpting in Westminster, CO. Schedule a free consultation with our experienced, certified technicians to learn about freezing away your fat in Colorado. Call us at 720-326-6028 to schedule a free consultation to learn more or reach out to us online. </w:t>
      </w:r>
    </w:p>
    <w:p w14:paraId="048FAB58"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Arial" w:eastAsia="Times New Roman" w:hAnsi="Arial" w:cs="Arial"/>
          <w:color w:val="000000"/>
          <w:sz w:val="24"/>
          <w:szCs w:val="24"/>
        </w:rPr>
        <w:t>Sources: </w:t>
      </w:r>
    </w:p>
    <w:p w14:paraId="16AD0A17" w14:textId="77777777" w:rsidR="008822AD" w:rsidRPr="008822AD" w:rsidRDefault="008822AD" w:rsidP="008822AD">
      <w:pPr>
        <w:spacing w:before="240" w:after="240" w:line="240" w:lineRule="auto"/>
        <w:rPr>
          <w:rFonts w:ascii="Times New Roman" w:eastAsia="Times New Roman" w:hAnsi="Times New Roman" w:cs="Times New Roman"/>
          <w:sz w:val="24"/>
          <w:szCs w:val="24"/>
        </w:rPr>
      </w:pPr>
      <w:r w:rsidRPr="008822AD">
        <w:rPr>
          <w:rFonts w:ascii="Calibri" w:eastAsia="Times New Roman" w:hAnsi="Calibri" w:cs="Calibri"/>
          <w:color w:val="0E101A"/>
        </w:rPr>
        <w:t xml:space="preserve">ⁱ </w:t>
      </w:r>
      <w:hyperlink r:id="rId5" w:history="1">
        <w:proofErr w:type="spellStart"/>
        <w:r w:rsidRPr="008822AD">
          <w:rPr>
            <w:rFonts w:ascii="Calibri" w:eastAsia="Times New Roman" w:hAnsi="Calibri" w:cs="Calibri"/>
            <w:color w:val="0E101A"/>
            <w:u w:val="single"/>
          </w:rPr>
          <w:t>Cryolipolysis</w:t>
        </w:r>
        <w:proofErr w:type="spellEnd"/>
        <w:r w:rsidRPr="008822AD">
          <w:rPr>
            <w:rFonts w:ascii="Calibri" w:eastAsia="Times New Roman" w:hAnsi="Calibri" w:cs="Calibri"/>
            <w:color w:val="0E101A"/>
            <w:u w:val="single"/>
          </w:rPr>
          <w:t xml:space="preserve"> </w:t>
        </w:r>
        <w:proofErr w:type="gramStart"/>
        <w:r w:rsidRPr="008822AD">
          <w:rPr>
            <w:rFonts w:ascii="Calibri" w:eastAsia="Times New Roman" w:hAnsi="Calibri" w:cs="Calibri"/>
            <w:color w:val="0E101A"/>
            <w:u w:val="single"/>
          </w:rPr>
          <w:t>For</w:t>
        </w:r>
        <w:proofErr w:type="gramEnd"/>
        <w:r w:rsidRPr="008822AD">
          <w:rPr>
            <w:rFonts w:ascii="Calibri" w:eastAsia="Times New Roman" w:hAnsi="Calibri" w:cs="Calibri"/>
            <w:color w:val="0E101A"/>
            <w:u w:val="single"/>
          </w:rPr>
          <w:t xml:space="preserve"> Noninvasive Body Contouring</w:t>
        </w:r>
      </w:hyperlink>
    </w:p>
    <w:p w14:paraId="1795631C" w14:textId="0768D3E6" w:rsidR="00807DBE" w:rsidRDefault="008822AD" w:rsidP="008822AD">
      <w:r w:rsidRPr="008822AD">
        <w:rPr>
          <w:rFonts w:ascii="Calibri" w:eastAsia="Times New Roman" w:hAnsi="Calibri" w:cs="Calibri"/>
          <w:color w:val="0E101A"/>
        </w:rPr>
        <w:t xml:space="preserve">ⁱⁱ </w:t>
      </w:r>
      <w:hyperlink r:id="rId6" w:history="1">
        <w:r w:rsidRPr="008822AD">
          <w:rPr>
            <w:rFonts w:ascii="Calibri" w:eastAsia="Times New Roman" w:hAnsi="Calibri" w:cs="Calibri"/>
            <w:color w:val="0E101A"/>
            <w:u w:val="single"/>
          </w:rPr>
          <w:t xml:space="preserve">Safety, Tolerance, And Patient Satisfaction </w:t>
        </w:r>
        <w:proofErr w:type="gramStart"/>
        <w:r w:rsidRPr="008822AD">
          <w:rPr>
            <w:rFonts w:ascii="Calibri" w:eastAsia="Times New Roman" w:hAnsi="Calibri" w:cs="Calibri"/>
            <w:color w:val="0E101A"/>
            <w:u w:val="single"/>
          </w:rPr>
          <w:t>With</w:t>
        </w:r>
        <w:proofErr w:type="gramEnd"/>
        <w:r w:rsidRPr="008822AD">
          <w:rPr>
            <w:rFonts w:ascii="Calibri" w:eastAsia="Times New Roman" w:hAnsi="Calibri" w:cs="Calibri"/>
            <w:color w:val="0E101A"/>
            <w:u w:val="single"/>
          </w:rPr>
          <w:t xml:space="preserve"> Noninvasive </w:t>
        </w:r>
        <w:proofErr w:type="spellStart"/>
        <w:r w:rsidRPr="008822AD">
          <w:rPr>
            <w:rFonts w:ascii="Calibri" w:eastAsia="Times New Roman" w:hAnsi="Calibri" w:cs="Calibri"/>
            <w:color w:val="0E101A"/>
            <w:u w:val="single"/>
          </w:rPr>
          <w:t>Cryolipolysis</w:t>
        </w:r>
        <w:proofErr w:type="spellEnd"/>
        <w:r w:rsidRPr="008822AD">
          <w:rPr>
            <w:rFonts w:ascii="Calibri" w:eastAsia="Times New Roman" w:hAnsi="Calibri" w:cs="Calibri"/>
            <w:color w:val="0E101A"/>
            <w:u w:val="single"/>
          </w:rPr>
          <w:t>.</w:t>
        </w:r>
      </w:hyperlink>
    </w:p>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7218C"/>
    <w:multiLevelType w:val="multilevel"/>
    <w:tmpl w:val="44E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22AD"/>
    <w:rsid w:val="00807DBE"/>
    <w:rsid w:val="0088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78BC"/>
  <w15:chartTrackingRefBased/>
  <w15:docId w15:val="{D6968188-0CA4-4508-9EAC-F42400AE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2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2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2022-03-20T20:01:00Z</dcterms:created>
  <dcterms:modified xsi:type="dcterms:W3CDTF">2022-03-20T20:01:00Z</dcterms:modified>
</cp:coreProperties>
</file>