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7078B" w14:textId="77777777" w:rsidR="00240C4E" w:rsidRPr="00240C4E" w:rsidRDefault="00240C4E" w:rsidP="00240C4E">
      <w:pPr>
        <w:spacing w:after="0" w:line="240" w:lineRule="auto"/>
        <w:rPr>
          <w:rFonts w:ascii="Times New Roman" w:eastAsia="Times New Roman" w:hAnsi="Times New Roman" w:cs="Times New Roman"/>
          <w:sz w:val="24"/>
          <w:szCs w:val="24"/>
        </w:rPr>
      </w:pPr>
      <w:r w:rsidRPr="00240C4E">
        <w:rPr>
          <w:rFonts w:ascii="Arial" w:eastAsia="Times New Roman" w:hAnsi="Arial" w:cs="Arial"/>
          <w:color w:val="000000"/>
        </w:rPr>
        <w:t xml:space="preserve">500 word addition to Botox service </w:t>
      </w:r>
      <w:proofErr w:type="spellStart"/>
      <w:proofErr w:type="gramStart"/>
      <w:r w:rsidRPr="00240C4E">
        <w:rPr>
          <w:rFonts w:ascii="Arial" w:eastAsia="Times New Roman" w:hAnsi="Arial" w:cs="Arial"/>
          <w:color w:val="000000"/>
        </w:rPr>
        <w:t>page.The</w:t>
      </w:r>
      <w:proofErr w:type="spellEnd"/>
      <w:proofErr w:type="gramEnd"/>
      <w:r w:rsidRPr="00240C4E">
        <w:rPr>
          <w:rFonts w:ascii="Arial" w:eastAsia="Times New Roman" w:hAnsi="Arial" w:cs="Arial"/>
          <w:color w:val="000000"/>
        </w:rPr>
        <w:t xml:space="preserve"> </w:t>
      </w:r>
      <w:proofErr w:type="spellStart"/>
      <w:r w:rsidRPr="00240C4E">
        <w:rPr>
          <w:rFonts w:ascii="Arial" w:eastAsia="Times New Roman" w:hAnsi="Arial" w:cs="Arial"/>
          <w:color w:val="000000"/>
        </w:rPr>
        <w:t>Medspa</w:t>
      </w:r>
      <w:proofErr w:type="spellEnd"/>
      <w:r w:rsidRPr="00240C4E">
        <w:rPr>
          <w:rFonts w:ascii="Arial" w:eastAsia="Times New Roman" w:hAnsi="Arial" w:cs="Arial"/>
          <w:color w:val="000000"/>
        </w:rPr>
        <w:t xml:space="preserve"> MD.KL</w:t>
      </w:r>
    </w:p>
    <w:p w14:paraId="16793DE9" w14:textId="77777777" w:rsidR="00240C4E" w:rsidRPr="00240C4E" w:rsidRDefault="00240C4E" w:rsidP="00240C4E">
      <w:pPr>
        <w:spacing w:after="0" w:line="240" w:lineRule="auto"/>
        <w:rPr>
          <w:rFonts w:ascii="Times New Roman" w:eastAsia="Times New Roman" w:hAnsi="Times New Roman" w:cs="Times New Roman"/>
          <w:sz w:val="24"/>
          <w:szCs w:val="24"/>
        </w:rPr>
      </w:pPr>
      <w:hyperlink r:id="rId4" w:history="1">
        <w:r w:rsidRPr="00240C4E">
          <w:rPr>
            <w:rFonts w:ascii="Arial" w:eastAsia="Times New Roman" w:hAnsi="Arial" w:cs="Arial"/>
            <w:color w:val="1155CC"/>
            <w:u w:val="single"/>
          </w:rPr>
          <w:t>https://www.themedspamd.com/botox/</w:t>
        </w:r>
      </w:hyperlink>
    </w:p>
    <w:p w14:paraId="4448C206" w14:textId="77777777" w:rsidR="00240C4E" w:rsidRPr="00240C4E" w:rsidRDefault="00240C4E" w:rsidP="00240C4E">
      <w:pPr>
        <w:spacing w:after="0" w:line="240" w:lineRule="auto"/>
        <w:rPr>
          <w:rFonts w:ascii="Times New Roman" w:eastAsia="Times New Roman" w:hAnsi="Times New Roman" w:cs="Times New Roman"/>
          <w:sz w:val="24"/>
          <w:szCs w:val="24"/>
        </w:rPr>
      </w:pPr>
    </w:p>
    <w:p w14:paraId="36484ABB" w14:textId="77777777" w:rsidR="00240C4E" w:rsidRPr="00240C4E" w:rsidRDefault="00240C4E" w:rsidP="00240C4E">
      <w:pPr>
        <w:spacing w:after="0" w:line="240" w:lineRule="auto"/>
        <w:rPr>
          <w:rFonts w:ascii="Times New Roman" w:eastAsia="Times New Roman" w:hAnsi="Times New Roman" w:cs="Times New Roman"/>
          <w:sz w:val="24"/>
          <w:szCs w:val="24"/>
        </w:rPr>
      </w:pPr>
      <w:r w:rsidRPr="00240C4E">
        <w:rPr>
          <w:rFonts w:ascii="Arial" w:eastAsia="Times New Roman" w:hAnsi="Arial" w:cs="Arial"/>
          <w:b/>
          <w:bCs/>
          <w:color w:val="000000"/>
          <w:shd w:val="clear" w:color="auto" w:fill="FFFF00"/>
        </w:rPr>
        <w:t>(</w:t>
      </w:r>
      <w:proofErr w:type="gramStart"/>
      <w:r w:rsidRPr="00240C4E">
        <w:rPr>
          <w:rFonts w:ascii="Arial" w:eastAsia="Times New Roman" w:hAnsi="Arial" w:cs="Arial"/>
          <w:b/>
          <w:bCs/>
          <w:color w:val="000000"/>
          <w:shd w:val="clear" w:color="auto" w:fill="FFFF00"/>
        </w:rPr>
        <w:t>add</w:t>
      </w:r>
      <w:proofErr w:type="gramEnd"/>
      <w:r w:rsidRPr="00240C4E">
        <w:rPr>
          <w:rFonts w:ascii="Arial" w:eastAsia="Times New Roman" w:hAnsi="Arial" w:cs="Arial"/>
          <w:b/>
          <w:bCs/>
          <w:color w:val="000000"/>
          <w:shd w:val="clear" w:color="auto" w:fill="FFFF00"/>
        </w:rPr>
        <w:t xml:space="preserve"> new sections after “Botox before and after”)</w:t>
      </w:r>
    </w:p>
    <w:p w14:paraId="0E67A6A7" w14:textId="77777777" w:rsidR="00240C4E" w:rsidRPr="00240C4E" w:rsidRDefault="00240C4E" w:rsidP="00240C4E">
      <w:pPr>
        <w:spacing w:after="0" w:line="240" w:lineRule="auto"/>
        <w:rPr>
          <w:rFonts w:ascii="Times New Roman" w:eastAsia="Times New Roman" w:hAnsi="Times New Roman" w:cs="Times New Roman"/>
          <w:sz w:val="24"/>
          <w:szCs w:val="24"/>
        </w:rPr>
      </w:pPr>
    </w:p>
    <w:p w14:paraId="3971096B" w14:textId="77777777" w:rsidR="00240C4E" w:rsidRPr="00240C4E" w:rsidRDefault="00240C4E" w:rsidP="00240C4E">
      <w:pPr>
        <w:spacing w:after="0" w:line="240" w:lineRule="auto"/>
        <w:rPr>
          <w:rFonts w:ascii="Times New Roman" w:eastAsia="Times New Roman" w:hAnsi="Times New Roman" w:cs="Times New Roman"/>
          <w:sz w:val="24"/>
          <w:szCs w:val="24"/>
        </w:rPr>
      </w:pPr>
      <w:r w:rsidRPr="00240C4E">
        <w:rPr>
          <w:rFonts w:ascii="Arial" w:eastAsia="Times New Roman" w:hAnsi="Arial" w:cs="Arial"/>
          <w:color w:val="000000"/>
        </w:rPr>
        <w:t>Is Botox Safe?</w:t>
      </w:r>
    </w:p>
    <w:p w14:paraId="408322EA" w14:textId="77777777" w:rsidR="00240C4E" w:rsidRPr="00240C4E" w:rsidRDefault="00240C4E" w:rsidP="00240C4E">
      <w:pPr>
        <w:spacing w:after="0" w:line="240" w:lineRule="auto"/>
        <w:rPr>
          <w:rFonts w:ascii="Times New Roman" w:eastAsia="Times New Roman" w:hAnsi="Times New Roman" w:cs="Times New Roman"/>
          <w:sz w:val="24"/>
          <w:szCs w:val="24"/>
        </w:rPr>
      </w:pPr>
    </w:p>
    <w:p w14:paraId="01DF4B12" w14:textId="77777777" w:rsidR="00240C4E" w:rsidRPr="00240C4E" w:rsidRDefault="00240C4E" w:rsidP="00240C4E">
      <w:pPr>
        <w:spacing w:after="0" w:line="240" w:lineRule="auto"/>
        <w:rPr>
          <w:rFonts w:ascii="Times New Roman" w:eastAsia="Times New Roman" w:hAnsi="Times New Roman" w:cs="Times New Roman"/>
          <w:sz w:val="24"/>
          <w:szCs w:val="24"/>
        </w:rPr>
      </w:pPr>
      <w:r w:rsidRPr="00240C4E">
        <w:rPr>
          <w:rFonts w:ascii="Arial" w:eastAsia="Times New Roman" w:hAnsi="Arial" w:cs="Arial"/>
          <w:color w:val="000000"/>
        </w:rPr>
        <w:t xml:space="preserve">Botox is FDA cleared and scientifically proven as both safe and effective. Almost 500 clinical studies have been completed on this amazing injection, making Botox one of the most extensively studied and best-understood treatments in all medicine. However, the low rate of Botox risks is very dependent on the competency of the person performing the treatment. To experience all Botox benefits, have a safe experience, </w:t>
      </w:r>
      <w:proofErr w:type="gramStart"/>
      <w:r w:rsidRPr="00240C4E">
        <w:rPr>
          <w:rFonts w:ascii="Arial" w:eastAsia="Times New Roman" w:hAnsi="Arial" w:cs="Arial"/>
          <w:color w:val="000000"/>
        </w:rPr>
        <w:t>and also</w:t>
      </w:r>
      <w:proofErr w:type="gramEnd"/>
      <w:r w:rsidRPr="00240C4E">
        <w:rPr>
          <w:rFonts w:ascii="Arial" w:eastAsia="Times New Roman" w:hAnsi="Arial" w:cs="Arial"/>
          <w:color w:val="000000"/>
        </w:rPr>
        <w:t xml:space="preserve"> protect your investment, choose the best Botox provider.</w:t>
      </w:r>
    </w:p>
    <w:p w14:paraId="6E4F9FC4" w14:textId="77777777" w:rsidR="00240C4E" w:rsidRPr="00240C4E" w:rsidRDefault="00240C4E" w:rsidP="00240C4E">
      <w:pPr>
        <w:spacing w:after="0" w:line="240" w:lineRule="auto"/>
        <w:rPr>
          <w:rFonts w:ascii="Times New Roman" w:eastAsia="Times New Roman" w:hAnsi="Times New Roman" w:cs="Times New Roman"/>
          <w:sz w:val="24"/>
          <w:szCs w:val="24"/>
        </w:rPr>
      </w:pPr>
    </w:p>
    <w:p w14:paraId="7FB1252D" w14:textId="77777777" w:rsidR="00240C4E" w:rsidRPr="00240C4E" w:rsidRDefault="00240C4E" w:rsidP="00240C4E">
      <w:pPr>
        <w:spacing w:after="0" w:line="240" w:lineRule="auto"/>
        <w:rPr>
          <w:rFonts w:ascii="Times New Roman" w:eastAsia="Times New Roman" w:hAnsi="Times New Roman" w:cs="Times New Roman"/>
          <w:sz w:val="24"/>
          <w:szCs w:val="24"/>
        </w:rPr>
      </w:pPr>
      <w:r w:rsidRPr="00240C4E">
        <w:rPr>
          <w:rFonts w:ascii="Arial" w:eastAsia="Times New Roman" w:hAnsi="Arial" w:cs="Arial"/>
          <w:b/>
          <w:bCs/>
          <w:color w:val="000000"/>
          <w:shd w:val="clear" w:color="auto" w:fill="FFFF00"/>
        </w:rPr>
        <w:t>(</w:t>
      </w:r>
      <w:proofErr w:type="gramStart"/>
      <w:r w:rsidRPr="00240C4E">
        <w:rPr>
          <w:rFonts w:ascii="Arial" w:eastAsia="Times New Roman" w:hAnsi="Arial" w:cs="Arial"/>
          <w:b/>
          <w:bCs/>
          <w:color w:val="000000"/>
          <w:shd w:val="clear" w:color="auto" w:fill="FFFF00"/>
        </w:rPr>
        <w:t>add</w:t>
      </w:r>
      <w:proofErr w:type="gramEnd"/>
      <w:r w:rsidRPr="00240C4E">
        <w:rPr>
          <w:rFonts w:ascii="Arial" w:eastAsia="Times New Roman" w:hAnsi="Arial" w:cs="Arial"/>
          <w:b/>
          <w:bCs/>
          <w:color w:val="000000"/>
          <w:shd w:val="clear" w:color="auto" w:fill="FFFF00"/>
        </w:rPr>
        <w:t xml:space="preserve"> these new sections after “Botox side effects”)</w:t>
      </w:r>
    </w:p>
    <w:p w14:paraId="49EC33BF" w14:textId="77777777" w:rsidR="00240C4E" w:rsidRPr="00240C4E" w:rsidRDefault="00240C4E" w:rsidP="00240C4E">
      <w:pPr>
        <w:spacing w:after="0" w:line="240" w:lineRule="auto"/>
        <w:rPr>
          <w:rFonts w:ascii="Times New Roman" w:eastAsia="Times New Roman" w:hAnsi="Times New Roman" w:cs="Times New Roman"/>
          <w:sz w:val="24"/>
          <w:szCs w:val="24"/>
        </w:rPr>
      </w:pPr>
    </w:p>
    <w:p w14:paraId="0589FEBB" w14:textId="77777777" w:rsidR="00240C4E" w:rsidRPr="00240C4E" w:rsidRDefault="00240C4E" w:rsidP="00240C4E">
      <w:pPr>
        <w:spacing w:after="0" w:line="240" w:lineRule="auto"/>
        <w:rPr>
          <w:rFonts w:ascii="Times New Roman" w:eastAsia="Times New Roman" w:hAnsi="Times New Roman" w:cs="Times New Roman"/>
          <w:sz w:val="24"/>
          <w:szCs w:val="24"/>
        </w:rPr>
      </w:pPr>
      <w:r w:rsidRPr="00240C4E">
        <w:rPr>
          <w:rFonts w:ascii="Arial" w:eastAsia="Times New Roman" w:hAnsi="Arial" w:cs="Arial"/>
          <w:color w:val="000000"/>
        </w:rPr>
        <w:t>When should I start Botox Treatments?</w:t>
      </w:r>
    </w:p>
    <w:p w14:paraId="19FE0555" w14:textId="77777777" w:rsidR="00240C4E" w:rsidRPr="00240C4E" w:rsidRDefault="00240C4E" w:rsidP="00240C4E">
      <w:pPr>
        <w:spacing w:after="0" w:line="240" w:lineRule="auto"/>
        <w:rPr>
          <w:rFonts w:ascii="Times New Roman" w:eastAsia="Times New Roman" w:hAnsi="Times New Roman" w:cs="Times New Roman"/>
          <w:sz w:val="24"/>
          <w:szCs w:val="24"/>
        </w:rPr>
      </w:pPr>
    </w:p>
    <w:p w14:paraId="411F469A" w14:textId="77777777" w:rsidR="00240C4E" w:rsidRPr="00240C4E" w:rsidRDefault="00240C4E" w:rsidP="00240C4E">
      <w:pPr>
        <w:spacing w:after="0" w:line="240" w:lineRule="auto"/>
        <w:rPr>
          <w:rFonts w:ascii="Times New Roman" w:eastAsia="Times New Roman" w:hAnsi="Times New Roman" w:cs="Times New Roman"/>
          <w:sz w:val="24"/>
          <w:szCs w:val="24"/>
        </w:rPr>
      </w:pPr>
      <w:r w:rsidRPr="00240C4E">
        <w:rPr>
          <w:rFonts w:ascii="Arial" w:eastAsia="Times New Roman" w:hAnsi="Arial" w:cs="Arial"/>
          <w:color w:val="000000"/>
        </w:rPr>
        <w:t>Many people think of Botox as a reactionary treatment that will temporarily improve the signs of aging. However, physicians have reported a surge of younger patients opting for Botox cosmetic injections. Preventative Botox is the #1 cosmetic treatment among men and women in their 20’s and 30’s. These men and women are taking a proactive approach to skincare by preventing the signs of aging before they even start. The popularity of Botox among young adults follows research that demonstrates how well Botox prevents the onset of dynamic wrinkling. In addition, as Botox targets expression muscles early in adulthood before repetitive contractions, permanent creases in overlying skin can be avoided.</w:t>
      </w:r>
    </w:p>
    <w:p w14:paraId="67E448AD" w14:textId="77777777" w:rsidR="00240C4E" w:rsidRPr="00240C4E" w:rsidRDefault="00240C4E" w:rsidP="00240C4E">
      <w:pPr>
        <w:spacing w:after="0" w:line="240" w:lineRule="auto"/>
        <w:rPr>
          <w:rFonts w:ascii="Times New Roman" w:eastAsia="Times New Roman" w:hAnsi="Times New Roman" w:cs="Times New Roman"/>
          <w:sz w:val="24"/>
          <w:szCs w:val="24"/>
        </w:rPr>
      </w:pPr>
    </w:p>
    <w:p w14:paraId="3BC500AC" w14:textId="05BFB5DA" w:rsidR="00240C4E" w:rsidRPr="00240C4E" w:rsidRDefault="00240C4E" w:rsidP="00240C4E">
      <w:pPr>
        <w:spacing w:after="0" w:line="240" w:lineRule="auto"/>
        <w:rPr>
          <w:rFonts w:ascii="Times New Roman" w:eastAsia="Times New Roman" w:hAnsi="Times New Roman" w:cs="Times New Roman"/>
          <w:sz w:val="24"/>
          <w:szCs w:val="24"/>
        </w:rPr>
      </w:pPr>
      <w:r w:rsidRPr="00240C4E">
        <w:rPr>
          <w:rFonts w:ascii="Arial" w:eastAsia="Times New Roman" w:hAnsi="Arial" w:cs="Arial"/>
          <w:color w:val="000000"/>
        </w:rPr>
        <w:t>Viewpoints published in JAMA Dermatology state that “Initiating regular treatment with a neuromodulator in an individual’s 20s or 30s will dramatically affect the appearance in the person’s 40s or 50s. There will be few if any imprinted lines of facial expression present.” Researchers of JAMA further state, “Long-term treatment with Botox can prevent the development of imprinted facial lines visible at rest. Botox treatment can also reduce crow's feet.”</w:t>
      </w:r>
    </w:p>
    <w:p w14:paraId="0FB78893" w14:textId="77777777" w:rsidR="00240C4E" w:rsidRPr="00240C4E" w:rsidRDefault="00240C4E" w:rsidP="00240C4E">
      <w:pPr>
        <w:spacing w:after="0" w:line="240" w:lineRule="auto"/>
        <w:rPr>
          <w:rFonts w:ascii="Times New Roman" w:eastAsia="Times New Roman" w:hAnsi="Times New Roman" w:cs="Times New Roman"/>
          <w:sz w:val="24"/>
          <w:szCs w:val="24"/>
        </w:rPr>
      </w:pPr>
    </w:p>
    <w:p w14:paraId="0EFF2AD3" w14:textId="77777777" w:rsidR="00240C4E" w:rsidRPr="00240C4E" w:rsidRDefault="00240C4E" w:rsidP="00240C4E">
      <w:pPr>
        <w:spacing w:after="0" w:line="240" w:lineRule="auto"/>
        <w:rPr>
          <w:rFonts w:ascii="Times New Roman" w:eastAsia="Times New Roman" w:hAnsi="Times New Roman" w:cs="Times New Roman"/>
          <w:sz w:val="24"/>
          <w:szCs w:val="24"/>
        </w:rPr>
      </w:pPr>
      <w:r w:rsidRPr="00240C4E">
        <w:rPr>
          <w:rFonts w:ascii="Arial" w:eastAsia="Times New Roman" w:hAnsi="Arial" w:cs="Arial"/>
          <w:color w:val="000000"/>
        </w:rPr>
        <w:t>The Cost of Botox</w:t>
      </w:r>
    </w:p>
    <w:p w14:paraId="6E1A95B3" w14:textId="77777777" w:rsidR="00240C4E" w:rsidRPr="00240C4E" w:rsidRDefault="00240C4E" w:rsidP="00240C4E">
      <w:pPr>
        <w:spacing w:after="0" w:line="240" w:lineRule="auto"/>
        <w:rPr>
          <w:rFonts w:ascii="Times New Roman" w:eastAsia="Times New Roman" w:hAnsi="Times New Roman" w:cs="Times New Roman"/>
          <w:sz w:val="24"/>
          <w:szCs w:val="24"/>
        </w:rPr>
      </w:pPr>
    </w:p>
    <w:p w14:paraId="0CEDE4F3" w14:textId="77777777" w:rsidR="00240C4E" w:rsidRPr="00240C4E" w:rsidRDefault="00240C4E" w:rsidP="00240C4E">
      <w:pPr>
        <w:spacing w:after="0" w:line="240" w:lineRule="auto"/>
        <w:rPr>
          <w:rFonts w:ascii="Times New Roman" w:eastAsia="Times New Roman" w:hAnsi="Times New Roman" w:cs="Times New Roman"/>
          <w:sz w:val="24"/>
          <w:szCs w:val="24"/>
        </w:rPr>
      </w:pPr>
      <w:r w:rsidRPr="00240C4E">
        <w:rPr>
          <w:rFonts w:ascii="Arial" w:eastAsia="Times New Roman" w:hAnsi="Arial" w:cs="Arial"/>
          <w:color w:val="000000"/>
        </w:rPr>
        <w:t xml:space="preserve">If you want to look younger and more rejuvenated, Botox is one of the most affordable anti-aging treatments available. However, the exact cost of Botox will vary per patient. The best way to know how much Botox injections will be for you is to schedule a complimentary consultation with the </w:t>
      </w:r>
      <w:proofErr w:type="spellStart"/>
      <w:r w:rsidRPr="00240C4E">
        <w:rPr>
          <w:rFonts w:ascii="Arial" w:eastAsia="Times New Roman" w:hAnsi="Arial" w:cs="Arial"/>
          <w:color w:val="000000"/>
        </w:rPr>
        <w:t>Medspa</w:t>
      </w:r>
      <w:proofErr w:type="spellEnd"/>
      <w:r w:rsidRPr="00240C4E">
        <w:rPr>
          <w:rFonts w:ascii="Arial" w:eastAsia="Times New Roman" w:hAnsi="Arial" w:cs="Arial"/>
          <w:color w:val="000000"/>
        </w:rPr>
        <w:t xml:space="preserve"> MD. During this meeting, a master injector will discuss Botox prices and other treatment details. Then, if Botox is right for you, a customized treatment plan will be created that suits your aesthetic goals and budget.</w:t>
      </w:r>
    </w:p>
    <w:p w14:paraId="1D74E791" w14:textId="77777777" w:rsidR="00240C4E" w:rsidRPr="00240C4E" w:rsidRDefault="00240C4E" w:rsidP="00240C4E">
      <w:pPr>
        <w:spacing w:after="0" w:line="240" w:lineRule="auto"/>
        <w:rPr>
          <w:rFonts w:ascii="Times New Roman" w:eastAsia="Times New Roman" w:hAnsi="Times New Roman" w:cs="Times New Roman"/>
          <w:sz w:val="24"/>
          <w:szCs w:val="24"/>
        </w:rPr>
      </w:pPr>
    </w:p>
    <w:p w14:paraId="28E45C60" w14:textId="77777777" w:rsidR="00240C4E" w:rsidRPr="00240C4E" w:rsidRDefault="00240C4E" w:rsidP="00240C4E">
      <w:pPr>
        <w:spacing w:after="0" w:line="240" w:lineRule="auto"/>
        <w:rPr>
          <w:rFonts w:ascii="Times New Roman" w:eastAsia="Times New Roman" w:hAnsi="Times New Roman" w:cs="Times New Roman"/>
          <w:sz w:val="24"/>
          <w:szCs w:val="24"/>
        </w:rPr>
      </w:pPr>
      <w:r w:rsidRPr="00240C4E">
        <w:rPr>
          <w:rFonts w:ascii="Arial" w:eastAsia="Times New Roman" w:hAnsi="Arial" w:cs="Arial"/>
          <w:color w:val="000000"/>
        </w:rPr>
        <w:t>How Long Does Botox Last?</w:t>
      </w:r>
    </w:p>
    <w:p w14:paraId="5BB89947" w14:textId="77777777" w:rsidR="00240C4E" w:rsidRPr="00240C4E" w:rsidRDefault="00240C4E" w:rsidP="00240C4E">
      <w:pPr>
        <w:spacing w:after="0" w:line="240" w:lineRule="auto"/>
        <w:rPr>
          <w:rFonts w:ascii="Times New Roman" w:eastAsia="Times New Roman" w:hAnsi="Times New Roman" w:cs="Times New Roman"/>
          <w:sz w:val="24"/>
          <w:szCs w:val="24"/>
        </w:rPr>
      </w:pPr>
    </w:p>
    <w:p w14:paraId="53DD20CB" w14:textId="77777777" w:rsidR="00240C4E" w:rsidRPr="00240C4E" w:rsidRDefault="00240C4E" w:rsidP="00240C4E">
      <w:pPr>
        <w:spacing w:after="0" w:line="240" w:lineRule="auto"/>
        <w:rPr>
          <w:rFonts w:ascii="Times New Roman" w:eastAsia="Times New Roman" w:hAnsi="Times New Roman" w:cs="Times New Roman"/>
          <w:sz w:val="24"/>
          <w:szCs w:val="24"/>
        </w:rPr>
      </w:pPr>
      <w:r w:rsidRPr="00240C4E">
        <w:rPr>
          <w:rFonts w:ascii="Arial" w:eastAsia="Times New Roman" w:hAnsi="Arial" w:cs="Arial"/>
          <w:color w:val="000000"/>
        </w:rPr>
        <w:t xml:space="preserve">Botox treatments are not a permanent solution. Patients can typically expect improvement within 3 to 4 days following Botox injections. Some patients report improvement in as little as 24 to 48 hours after their treatment. For many patients, Botox results last up to 4 months. However, individual experiences will </w:t>
      </w:r>
      <w:proofErr w:type="gramStart"/>
      <w:r w:rsidRPr="00240C4E">
        <w:rPr>
          <w:rFonts w:ascii="Arial" w:eastAsia="Times New Roman" w:hAnsi="Arial" w:cs="Arial"/>
          <w:color w:val="000000"/>
        </w:rPr>
        <w:t>vary.*</w:t>
      </w:r>
      <w:proofErr w:type="gramEnd"/>
    </w:p>
    <w:p w14:paraId="653FEA14" w14:textId="77777777" w:rsidR="00240C4E" w:rsidRPr="00240C4E" w:rsidRDefault="00240C4E" w:rsidP="00240C4E">
      <w:pPr>
        <w:spacing w:after="0" w:line="240" w:lineRule="auto"/>
        <w:rPr>
          <w:rFonts w:ascii="Times New Roman" w:eastAsia="Times New Roman" w:hAnsi="Times New Roman" w:cs="Times New Roman"/>
          <w:sz w:val="24"/>
          <w:szCs w:val="24"/>
        </w:rPr>
      </w:pPr>
    </w:p>
    <w:p w14:paraId="6003F567" w14:textId="77777777" w:rsidR="00240C4E" w:rsidRPr="00240C4E" w:rsidRDefault="00240C4E" w:rsidP="00240C4E">
      <w:pPr>
        <w:spacing w:after="0" w:line="240" w:lineRule="auto"/>
        <w:rPr>
          <w:rFonts w:ascii="Times New Roman" w:eastAsia="Times New Roman" w:hAnsi="Times New Roman" w:cs="Times New Roman"/>
          <w:sz w:val="24"/>
          <w:szCs w:val="24"/>
        </w:rPr>
      </w:pPr>
      <w:r w:rsidRPr="00240C4E">
        <w:rPr>
          <w:rFonts w:ascii="Arial" w:eastAsia="Times New Roman" w:hAnsi="Arial" w:cs="Arial"/>
          <w:color w:val="000000"/>
        </w:rPr>
        <w:lastRenderedPageBreak/>
        <w:t>For Best Results, Choose the Best Provider</w:t>
      </w:r>
    </w:p>
    <w:p w14:paraId="12EA5F17" w14:textId="77777777" w:rsidR="00240C4E" w:rsidRPr="00240C4E" w:rsidRDefault="00240C4E" w:rsidP="00240C4E">
      <w:pPr>
        <w:spacing w:after="0" w:line="240" w:lineRule="auto"/>
        <w:rPr>
          <w:rFonts w:ascii="Times New Roman" w:eastAsia="Times New Roman" w:hAnsi="Times New Roman" w:cs="Times New Roman"/>
          <w:sz w:val="24"/>
          <w:szCs w:val="24"/>
        </w:rPr>
      </w:pPr>
    </w:p>
    <w:p w14:paraId="444EB3B2" w14:textId="77777777" w:rsidR="00240C4E" w:rsidRPr="00240C4E" w:rsidRDefault="00240C4E" w:rsidP="00240C4E">
      <w:pPr>
        <w:spacing w:after="0" w:line="240" w:lineRule="auto"/>
        <w:rPr>
          <w:rFonts w:ascii="Times New Roman" w:eastAsia="Times New Roman" w:hAnsi="Times New Roman" w:cs="Times New Roman"/>
          <w:sz w:val="24"/>
          <w:szCs w:val="24"/>
        </w:rPr>
      </w:pPr>
      <w:r w:rsidRPr="00240C4E">
        <w:rPr>
          <w:rFonts w:ascii="Arial" w:eastAsia="Times New Roman" w:hAnsi="Arial" w:cs="Arial"/>
          <w:color w:val="000000"/>
        </w:rPr>
        <w:t>Botox is a technique-sensitive treatment. This means that the skill and expertise of the person administering this cosmetic injection will heavily influence the overall appearance and longevity of your Botox results. Choosing a skilled provider will also decrease the likelihood of adverse Botox side effects. When administered by a master injector, Botox results last longer and preserve your natural facial expressions.</w:t>
      </w:r>
    </w:p>
    <w:p w14:paraId="6DEB892D" w14:textId="77777777" w:rsidR="007B1E83" w:rsidRDefault="007B1E83"/>
    <w:sectPr w:rsidR="007B1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40C4E"/>
    <w:rsid w:val="00240C4E"/>
    <w:rsid w:val="00417D09"/>
    <w:rsid w:val="007B1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6FADB"/>
  <w15:chartTrackingRefBased/>
  <w15:docId w15:val="{9BEDE61E-04DE-4392-8C10-6F6D0F22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0C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40C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96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medspamd.com/boto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2022-04-19T21:57:00Z</dcterms:created>
  <dcterms:modified xsi:type="dcterms:W3CDTF">2022-04-19T22:03:00Z</dcterms:modified>
</cp:coreProperties>
</file>