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2BE6" w14:textId="5E882CE7" w:rsidR="00BE4E22" w:rsidRPr="008F63BF" w:rsidRDefault="00201282">
      <w:pPr>
        <w:rPr>
          <w:rFonts w:cstheme="minorHAnsi"/>
        </w:rPr>
      </w:pPr>
      <w:r w:rsidRPr="008F63BF">
        <w:rPr>
          <w:rFonts w:cstheme="minorHAnsi"/>
        </w:rPr>
        <w:t xml:space="preserve">250 words to Locating the Best Philadelphia CoolSculpting Provider for Metro </w:t>
      </w:r>
      <w:proofErr w:type="spellStart"/>
      <w:r w:rsidRPr="008F63BF">
        <w:rPr>
          <w:rFonts w:cstheme="minorHAnsi"/>
        </w:rPr>
        <w:t>Laser.KA</w:t>
      </w:r>
      <w:proofErr w:type="spellEnd"/>
    </w:p>
    <w:p w14:paraId="292F8C56" w14:textId="4AB514B0" w:rsidR="00201282" w:rsidRPr="008F63BF" w:rsidRDefault="00201282">
      <w:pPr>
        <w:rPr>
          <w:rFonts w:cstheme="minorHAnsi"/>
        </w:rPr>
      </w:pPr>
      <w:r w:rsidRPr="008F63BF">
        <w:rPr>
          <w:rFonts w:cstheme="minorHAnsi"/>
        </w:rPr>
        <w:t>Does CoolSculpting Hurt? (Add after To Find the Best Provider in Philadelphia section)</w:t>
      </w:r>
    </w:p>
    <w:p w14:paraId="0CDFC357" w14:textId="207813D6"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 xml:space="preserve">CoolSculpting is a non-invasive treatment. It comes with a high safety profile. While experiences vary per person, most people report no pain during their cooling sessions. However, it is not uncommon to experience mild discomfort during the first five minutes of the treatment. When the machine activates, you feel a pulling or tugging sensation at the treatment site. Patients also report the treatment site feels cold. Both feelings dissipate quickly. </w:t>
      </w:r>
    </w:p>
    <w:p w14:paraId="399DAC25" w14:textId="70E1D224"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2247B2F4" w14:textId="3AB53C2B"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Does CoolSculpting Last?</w:t>
      </w:r>
    </w:p>
    <w:p w14:paraId="55D20374" w14:textId="74DB5E11"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671C0A24" w14:textId="0689CD70"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 xml:space="preserve">CoolSculpting results last. </w:t>
      </w:r>
      <w:proofErr w:type="spellStart"/>
      <w:r w:rsidRPr="008F63BF">
        <w:rPr>
          <w:rFonts w:asciiTheme="minorHAnsi" w:hAnsiTheme="minorHAnsi" w:cstheme="minorHAnsi"/>
          <w:color w:val="222222"/>
          <w:sz w:val="22"/>
          <w:szCs w:val="22"/>
        </w:rPr>
        <w:t>Cryolipolysis</w:t>
      </w:r>
      <w:proofErr w:type="spellEnd"/>
      <w:r w:rsidRPr="008F63BF">
        <w:rPr>
          <w:rFonts w:asciiTheme="minorHAnsi" w:hAnsiTheme="minorHAnsi" w:cstheme="minorHAnsi"/>
          <w:color w:val="222222"/>
          <w:sz w:val="22"/>
          <w:szCs w:val="22"/>
        </w:rPr>
        <w:t xml:space="preserve"> physically metabolizes fat cells. Regular weight loss treatments shrink the fat cells, leaving them the chance to expand with future weight gain. CoolSculpting “freezes” the fat cells, disabling them. Eventually, the cells process out of the body, resulting in long-term fat reduction. It is important to follow a healthy lifestyle to maintain your results.</w:t>
      </w:r>
    </w:p>
    <w:p w14:paraId="6F9AFA68" w14:textId="278554E1"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41160132" w14:textId="1A4AC7DC"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CoolSculpting Cost</w:t>
      </w:r>
    </w:p>
    <w:p w14:paraId="41E1FA72" w14:textId="1551B1BF"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7A1CA70D" w14:textId="5C58AAF5"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 xml:space="preserve">At Metro Laser, we believe everyone should be able to afford body contouring. That is why we offer the best CoolSculpting prices in the Philadelphia area. The exact cost of your cooling session depends on the unique parameters of your treatment plan. During a free consultation with Metro Laser, your specialist discusses CoolSculpting prices and payment options. </w:t>
      </w:r>
    </w:p>
    <w:p w14:paraId="50A36307" w14:textId="271ADE35"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4CCB68DA" w14:textId="6E4C3681"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Are there CoolSculpting Side Effects</w:t>
      </w:r>
    </w:p>
    <w:p w14:paraId="7CD3DB4F" w14:textId="66916DFE" w:rsidR="00201282" w:rsidRPr="008F63BF" w:rsidRDefault="00201282" w:rsidP="00201282">
      <w:pPr>
        <w:pStyle w:val="NormalWeb"/>
        <w:spacing w:before="0" w:beforeAutospacing="0" w:after="0" w:afterAutospacing="0"/>
        <w:rPr>
          <w:rFonts w:asciiTheme="minorHAnsi" w:hAnsiTheme="minorHAnsi" w:cstheme="minorHAnsi"/>
          <w:color w:val="222222"/>
          <w:sz w:val="22"/>
          <w:szCs w:val="22"/>
        </w:rPr>
      </w:pPr>
    </w:p>
    <w:p w14:paraId="657FF5A5" w14:textId="4AEE2428" w:rsidR="008F63BF" w:rsidRPr="008F63BF" w:rsidRDefault="00201282" w:rsidP="008F63BF">
      <w:pPr>
        <w:pStyle w:val="NormalWeb"/>
        <w:spacing w:before="0" w:beforeAutospacing="0" w:after="0" w:afterAutospacing="0"/>
        <w:rPr>
          <w:rFonts w:asciiTheme="minorHAnsi" w:hAnsiTheme="minorHAnsi" w:cstheme="minorHAnsi"/>
          <w:color w:val="222222"/>
          <w:sz w:val="22"/>
          <w:szCs w:val="22"/>
        </w:rPr>
      </w:pPr>
      <w:r w:rsidRPr="008F63BF">
        <w:rPr>
          <w:rFonts w:asciiTheme="minorHAnsi" w:hAnsiTheme="minorHAnsi" w:cstheme="minorHAnsi"/>
          <w:color w:val="222222"/>
          <w:sz w:val="22"/>
          <w:szCs w:val="22"/>
        </w:rPr>
        <w:t xml:space="preserve">CoolSculpting is safe and cleared by the FDA. It is praised for its high safety profile and minimal CoolSculpting risks. </w:t>
      </w:r>
      <w:r w:rsidR="008F63BF" w:rsidRPr="008F63BF">
        <w:rPr>
          <w:rFonts w:asciiTheme="minorHAnsi" w:hAnsiTheme="minorHAnsi" w:cstheme="minorHAnsi"/>
          <w:color w:val="222222"/>
          <w:sz w:val="22"/>
          <w:szCs w:val="22"/>
        </w:rPr>
        <w:t xml:space="preserve">Besides a very low rate of CoolSculpting risks, side effects are also unlikely. However, it is normal to experience your body’s immune response. Symptoms may include tenderness, redness, numbing, or bruising at the treatment site. All symptoms are mild and clear up in days. </w:t>
      </w:r>
    </w:p>
    <w:p w14:paraId="5FE1D5D5" w14:textId="3F74236D" w:rsidR="00201282" w:rsidRPr="008F63BF" w:rsidRDefault="00201282" w:rsidP="008F63BF">
      <w:pPr>
        <w:pStyle w:val="NormalWeb"/>
        <w:spacing w:before="0" w:beforeAutospacing="0" w:after="0" w:afterAutospacing="0"/>
        <w:rPr>
          <w:rFonts w:ascii="Cambria" w:hAnsi="Cambria"/>
          <w:color w:val="222222"/>
        </w:rPr>
      </w:pPr>
      <w:r>
        <w:t> </w:t>
      </w:r>
    </w:p>
    <w:p w14:paraId="3CA20A30" w14:textId="77777777" w:rsidR="00201282" w:rsidRDefault="00201282"/>
    <w:sectPr w:rsidR="0020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1282"/>
    <w:rsid w:val="00201282"/>
    <w:rsid w:val="008F63BF"/>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10E9"/>
  <w15:chartTrackingRefBased/>
  <w15:docId w15:val="{309727B2-D631-4C66-BD07-9CFC0F33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01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2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1282"/>
    <w:rPr>
      <w:color w:val="0000FF"/>
      <w:u w:val="single"/>
    </w:rPr>
  </w:style>
  <w:style w:type="character" w:customStyle="1" w:styleId="Heading2Char">
    <w:name w:val="Heading 2 Char"/>
    <w:basedOn w:val="DefaultParagraphFont"/>
    <w:link w:val="Heading2"/>
    <w:uiPriority w:val="9"/>
    <w:semiHidden/>
    <w:rsid w:val="002012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2022-04-24T22:42:00Z</dcterms:created>
  <dcterms:modified xsi:type="dcterms:W3CDTF">2022-04-24T22:53:00Z</dcterms:modified>
</cp:coreProperties>
</file>