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18C56"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 xml:space="preserve">500 words to DIY </w:t>
      </w:r>
      <w:proofErr w:type="spellStart"/>
      <w:r w:rsidRPr="00FD2C07">
        <w:rPr>
          <w:rFonts w:ascii="Arial" w:eastAsia="Times New Roman" w:hAnsi="Arial" w:cs="Arial"/>
          <w:color w:val="000000"/>
        </w:rPr>
        <w:t>CoolSculpting.Advanced</w:t>
      </w:r>
      <w:proofErr w:type="spellEnd"/>
      <w:r w:rsidRPr="00FD2C07">
        <w:rPr>
          <w:rFonts w:ascii="Arial" w:eastAsia="Times New Roman" w:hAnsi="Arial" w:cs="Arial"/>
          <w:color w:val="000000"/>
        </w:rPr>
        <w:t xml:space="preserve"> Rejuvenation </w:t>
      </w:r>
      <w:proofErr w:type="spellStart"/>
      <w:r w:rsidRPr="00FD2C07">
        <w:rPr>
          <w:rFonts w:ascii="Arial" w:eastAsia="Times New Roman" w:hAnsi="Arial" w:cs="Arial"/>
          <w:color w:val="000000"/>
        </w:rPr>
        <w:t>Centers.KL</w:t>
      </w:r>
      <w:proofErr w:type="spellEnd"/>
    </w:p>
    <w:p w14:paraId="369190C4" w14:textId="77777777" w:rsidR="00FD2C07" w:rsidRPr="00FD2C07" w:rsidRDefault="00FD2C07" w:rsidP="00FD2C07">
      <w:pPr>
        <w:spacing w:after="0" w:line="240" w:lineRule="auto"/>
        <w:rPr>
          <w:rFonts w:ascii="Times New Roman" w:eastAsia="Times New Roman" w:hAnsi="Times New Roman" w:cs="Times New Roman"/>
          <w:sz w:val="24"/>
          <w:szCs w:val="24"/>
        </w:rPr>
      </w:pPr>
      <w:hyperlink r:id="rId5" w:history="1">
        <w:r w:rsidRPr="00FD2C07">
          <w:rPr>
            <w:rFonts w:ascii="Arial" w:eastAsia="Times New Roman" w:hAnsi="Arial" w:cs="Arial"/>
            <w:color w:val="1155CC"/>
            <w:u w:val="single"/>
          </w:rPr>
          <w:t>https://www.advancedrejuvenationcenters.com/diy-coolsculpting/</w:t>
        </w:r>
      </w:hyperlink>
    </w:p>
    <w:p w14:paraId="096B7AA9"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7B4D557F"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b/>
          <w:bCs/>
          <w:color w:val="000000"/>
          <w:shd w:val="clear" w:color="auto" w:fill="FFFF00"/>
        </w:rPr>
        <w:t>(</w:t>
      </w:r>
      <w:proofErr w:type="gramStart"/>
      <w:r w:rsidRPr="00FD2C07">
        <w:rPr>
          <w:rFonts w:ascii="Arial" w:eastAsia="Times New Roman" w:hAnsi="Arial" w:cs="Arial"/>
          <w:b/>
          <w:bCs/>
          <w:color w:val="000000"/>
          <w:shd w:val="clear" w:color="auto" w:fill="FFFF00"/>
        </w:rPr>
        <w:t>please</w:t>
      </w:r>
      <w:proofErr w:type="gramEnd"/>
      <w:r w:rsidRPr="00FD2C07">
        <w:rPr>
          <w:rFonts w:ascii="Arial" w:eastAsia="Times New Roman" w:hAnsi="Arial" w:cs="Arial"/>
          <w:b/>
          <w:bCs/>
          <w:color w:val="000000"/>
          <w:shd w:val="clear" w:color="auto" w:fill="FFFF00"/>
        </w:rPr>
        <w:t xml:space="preserve"> add these new sections after the “Safe CoolSculpting Before and After” section)</w:t>
      </w:r>
    </w:p>
    <w:p w14:paraId="60D5DA80"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br/>
        <w:t>Benefits of Safe CoolSculpting</w:t>
      </w:r>
    </w:p>
    <w:p w14:paraId="072C59F6"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4B83F6B4"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There are no benefits in DIY CoolSculpting. However, there are many great benefits patients can experience with safe, professional treatments. Some benefits of safe CoolSculpting are:</w:t>
      </w:r>
    </w:p>
    <w:p w14:paraId="209C240B"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Times New Roman" w:eastAsia="Times New Roman" w:hAnsi="Times New Roman" w:cs="Times New Roman"/>
          <w:sz w:val="24"/>
          <w:szCs w:val="24"/>
        </w:rPr>
        <w:br/>
      </w:r>
    </w:p>
    <w:p w14:paraId="211F8CDE" w14:textId="77777777" w:rsidR="00FD2C07" w:rsidRPr="00FD2C07" w:rsidRDefault="00FD2C07" w:rsidP="00FD2C07">
      <w:pPr>
        <w:numPr>
          <w:ilvl w:val="0"/>
          <w:numId w:val="1"/>
        </w:numPr>
        <w:spacing w:after="0" w:line="240" w:lineRule="auto"/>
        <w:textAlignment w:val="baseline"/>
        <w:rPr>
          <w:rFonts w:ascii="Arial" w:eastAsia="Times New Roman" w:hAnsi="Arial" w:cs="Arial"/>
          <w:color w:val="000000"/>
        </w:rPr>
      </w:pPr>
      <w:r w:rsidRPr="00FD2C07">
        <w:rPr>
          <w:rFonts w:ascii="Arial" w:eastAsia="Times New Roman" w:hAnsi="Arial" w:cs="Arial"/>
          <w:color w:val="000000"/>
        </w:rPr>
        <w:t>FDA-cleared and scientifically proven</w:t>
      </w:r>
    </w:p>
    <w:p w14:paraId="526BF671" w14:textId="77777777" w:rsidR="00FD2C07" w:rsidRPr="00FD2C07" w:rsidRDefault="00FD2C07" w:rsidP="00FD2C07">
      <w:pPr>
        <w:numPr>
          <w:ilvl w:val="0"/>
          <w:numId w:val="1"/>
        </w:numPr>
        <w:spacing w:after="0" w:line="240" w:lineRule="auto"/>
        <w:textAlignment w:val="baseline"/>
        <w:rPr>
          <w:rFonts w:ascii="Arial" w:eastAsia="Times New Roman" w:hAnsi="Arial" w:cs="Arial"/>
          <w:color w:val="000000"/>
        </w:rPr>
      </w:pPr>
      <w:r w:rsidRPr="00FD2C07">
        <w:rPr>
          <w:rFonts w:ascii="Arial" w:eastAsia="Times New Roman" w:hAnsi="Arial" w:cs="Arial"/>
          <w:color w:val="000000"/>
        </w:rPr>
        <w:t>Little to no downtime required</w:t>
      </w:r>
    </w:p>
    <w:p w14:paraId="12DA2612" w14:textId="77777777" w:rsidR="00FD2C07" w:rsidRPr="00FD2C07" w:rsidRDefault="00FD2C07" w:rsidP="00FD2C07">
      <w:pPr>
        <w:numPr>
          <w:ilvl w:val="0"/>
          <w:numId w:val="1"/>
        </w:numPr>
        <w:spacing w:after="0" w:line="240" w:lineRule="auto"/>
        <w:textAlignment w:val="baseline"/>
        <w:rPr>
          <w:rFonts w:ascii="Arial" w:eastAsia="Times New Roman" w:hAnsi="Arial" w:cs="Arial"/>
          <w:color w:val="000000"/>
        </w:rPr>
      </w:pPr>
      <w:r w:rsidRPr="00FD2C07">
        <w:rPr>
          <w:rFonts w:ascii="Arial" w:eastAsia="Times New Roman" w:hAnsi="Arial" w:cs="Arial"/>
          <w:color w:val="000000"/>
        </w:rPr>
        <w:t>Safely and effectively reduce stubborn fat</w:t>
      </w:r>
    </w:p>
    <w:p w14:paraId="55F32BEC" w14:textId="77777777" w:rsidR="00FD2C07" w:rsidRPr="00FD2C07" w:rsidRDefault="00FD2C07" w:rsidP="00FD2C07">
      <w:pPr>
        <w:numPr>
          <w:ilvl w:val="0"/>
          <w:numId w:val="1"/>
        </w:numPr>
        <w:spacing w:after="0" w:line="240" w:lineRule="auto"/>
        <w:textAlignment w:val="baseline"/>
        <w:rPr>
          <w:rFonts w:ascii="Arial" w:eastAsia="Times New Roman" w:hAnsi="Arial" w:cs="Arial"/>
          <w:color w:val="000000"/>
        </w:rPr>
      </w:pPr>
      <w:r w:rsidRPr="00FD2C07">
        <w:rPr>
          <w:rFonts w:ascii="Arial" w:eastAsia="Times New Roman" w:hAnsi="Arial" w:cs="Arial"/>
          <w:color w:val="000000"/>
        </w:rPr>
        <w:t>Eliminate fat cells without invasive surgery</w:t>
      </w:r>
    </w:p>
    <w:p w14:paraId="6CE8DD17" w14:textId="77777777" w:rsidR="00FD2C07" w:rsidRPr="00FD2C07" w:rsidRDefault="00FD2C07" w:rsidP="00FD2C07">
      <w:pPr>
        <w:numPr>
          <w:ilvl w:val="0"/>
          <w:numId w:val="1"/>
        </w:numPr>
        <w:spacing w:after="0" w:line="240" w:lineRule="auto"/>
        <w:textAlignment w:val="baseline"/>
        <w:rPr>
          <w:rFonts w:ascii="Arial" w:eastAsia="Times New Roman" w:hAnsi="Arial" w:cs="Arial"/>
          <w:color w:val="000000"/>
        </w:rPr>
      </w:pPr>
      <w:r w:rsidRPr="00FD2C07">
        <w:rPr>
          <w:rFonts w:ascii="Arial" w:eastAsia="Times New Roman" w:hAnsi="Arial" w:cs="Arial"/>
          <w:color w:val="000000"/>
        </w:rPr>
        <w:t>Target bulges that resist diet and exercise</w:t>
      </w:r>
    </w:p>
    <w:p w14:paraId="3C76ABD3" w14:textId="77777777" w:rsidR="00FD2C07" w:rsidRPr="00FD2C07" w:rsidRDefault="00FD2C07" w:rsidP="00FD2C07">
      <w:pPr>
        <w:numPr>
          <w:ilvl w:val="0"/>
          <w:numId w:val="1"/>
        </w:numPr>
        <w:spacing w:after="0" w:line="240" w:lineRule="auto"/>
        <w:textAlignment w:val="baseline"/>
        <w:rPr>
          <w:rFonts w:ascii="Arial" w:eastAsia="Times New Roman" w:hAnsi="Arial" w:cs="Arial"/>
          <w:color w:val="000000"/>
        </w:rPr>
      </w:pPr>
      <w:r w:rsidRPr="00FD2C07">
        <w:rPr>
          <w:rFonts w:ascii="Arial" w:eastAsia="Times New Roman" w:hAnsi="Arial" w:cs="Arial"/>
          <w:color w:val="000000"/>
        </w:rPr>
        <w:t>Millions of treatments performed worldwide</w:t>
      </w:r>
    </w:p>
    <w:p w14:paraId="2FAA89DB" w14:textId="77777777" w:rsidR="00FD2C07" w:rsidRPr="00FD2C07" w:rsidRDefault="00FD2C07" w:rsidP="00FD2C07">
      <w:pPr>
        <w:numPr>
          <w:ilvl w:val="0"/>
          <w:numId w:val="1"/>
        </w:numPr>
        <w:spacing w:after="0" w:line="240" w:lineRule="auto"/>
        <w:textAlignment w:val="baseline"/>
        <w:rPr>
          <w:rFonts w:ascii="Arial" w:eastAsia="Times New Roman" w:hAnsi="Arial" w:cs="Arial"/>
          <w:color w:val="000000"/>
        </w:rPr>
      </w:pPr>
      <w:r w:rsidRPr="00FD2C07">
        <w:rPr>
          <w:rFonts w:ascii="Arial" w:eastAsia="Times New Roman" w:hAnsi="Arial" w:cs="Arial"/>
          <w:color w:val="000000"/>
        </w:rPr>
        <w:t>Sculpt a slim and contoured physique</w:t>
      </w:r>
    </w:p>
    <w:p w14:paraId="3C7765FC"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4B903CB4"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CoolSculpting Treatment Areas</w:t>
      </w:r>
    </w:p>
    <w:p w14:paraId="77759C28"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75F49168"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 xml:space="preserve">CoolSculpting can target almost any stubborn fat area from head to toe. Starting at the top, CoolSculpting can reduce fat in the double chins and neck. Some popular treatment areas are the most notorious stubborn areas in the middle of the body, such as belly fat, love handles, hips, back fat, and arm fat (also known as the bra bulge). From the bottom, CoolSculpting can target fat deposits above the knees and, lastly, </w:t>
      </w:r>
      <w:proofErr w:type="gramStart"/>
      <w:r w:rsidRPr="00FD2C07">
        <w:rPr>
          <w:rFonts w:ascii="Arial" w:eastAsia="Times New Roman" w:hAnsi="Arial" w:cs="Arial"/>
          <w:color w:val="000000"/>
        </w:rPr>
        <w:t>inner</w:t>
      </w:r>
      <w:proofErr w:type="gramEnd"/>
      <w:r w:rsidRPr="00FD2C07">
        <w:rPr>
          <w:rFonts w:ascii="Arial" w:eastAsia="Times New Roman" w:hAnsi="Arial" w:cs="Arial"/>
          <w:color w:val="000000"/>
        </w:rPr>
        <w:t xml:space="preserve"> and outer thighs. Fat freezing treatments safely reduce fat in any of these areas with no harm done to the overlying skin or surrounding tissues. In just a convenient 35-minute treatment, up to 25% of fat can be reduced. Unfortunately, DIY CoolSculpting efforts cannot boast the same impressive results.</w:t>
      </w:r>
    </w:p>
    <w:p w14:paraId="427B2BC2"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0A4A7763"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Freezing fat in these treatment areas at home with your DIY CoolSculpting efforts will not yield great results. Instead, avoid thermal injury to any area by choosing professional CoolSculpting treatments with a trusted provider.</w:t>
      </w:r>
    </w:p>
    <w:p w14:paraId="65D2D67F"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647BB58E"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Who is a Good Candidate for Safe Fat Freezing?</w:t>
      </w:r>
    </w:p>
    <w:p w14:paraId="78F0E63E"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4CBDDAAC"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 xml:space="preserve">CoolSculpting is the #1 non-invasive fat reducing treatment for good reason. At-home CoolSculpting will not deliver fat reduction results. CoolSculpting employs the science of </w:t>
      </w:r>
      <w:proofErr w:type="spellStart"/>
      <w:r w:rsidRPr="00FD2C07">
        <w:rPr>
          <w:rFonts w:ascii="Arial" w:eastAsia="Times New Roman" w:hAnsi="Arial" w:cs="Arial"/>
          <w:color w:val="000000"/>
        </w:rPr>
        <w:t>cryolipolysis</w:t>
      </w:r>
      <w:proofErr w:type="spellEnd"/>
      <w:r w:rsidRPr="00FD2C07">
        <w:rPr>
          <w:rFonts w:ascii="Arial" w:eastAsia="Times New Roman" w:hAnsi="Arial" w:cs="Arial"/>
          <w:color w:val="000000"/>
        </w:rPr>
        <w:t xml:space="preserve"> to reduce the number of fat cells effectively. The fat-freezing treatment is intended for healthy adults struggling with stubborn bulges that resist diet and exercise. If you are attempting DIY CoolSculpting because you question your candidacy- speak with a licensed provider. You meet with a fat-freezing expert who evaluates your body and aesthetic goals during a complimentary consultation. If CoolSculpting is right for you, a treatment plan is created based on your needs and budget.</w:t>
      </w:r>
    </w:p>
    <w:p w14:paraId="2A7AE5F5"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47D4A9F1"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How CoolSculpting Results Compare</w:t>
      </w:r>
    </w:p>
    <w:p w14:paraId="44885665"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3D674459"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Where DIY CoolSculpting yields unsatisfactory and harmful results, professional CoolSculpting treatments are different. Stubborn areas of fat targeted by CoolSculpting are reduced dramatically with minimal side effects. </w:t>
      </w:r>
    </w:p>
    <w:p w14:paraId="3DB5D423"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03981956"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Side effects of CoolSculpting include tugging, freezing sensations, and mild pinching. These effects resolve quickly on their own and are considered tolerable by most patients. Many men and women choosing CoolSculpting for fat reduction can multitask during their treatments. Some even sleep. The side effects of DIY CoolSculpting are much more harmful and potentially long-term. Weight Loss programs are also not as effective in reducing fat cells. Many weight loss programs merely shrink fat cells, which can grow back and re-expand. CoolSculpting treatments done by professionals lead to long-term fat reduction. </w:t>
      </w:r>
    </w:p>
    <w:p w14:paraId="7D10AAD1"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03760512"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b/>
          <w:bCs/>
          <w:color w:val="000000"/>
          <w:shd w:val="clear" w:color="auto" w:fill="FFFF00"/>
        </w:rPr>
        <w:t>(</w:t>
      </w:r>
      <w:proofErr w:type="gramStart"/>
      <w:r w:rsidRPr="00FD2C07">
        <w:rPr>
          <w:rFonts w:ascii="Arial" w:eastAsia="Times New Roman" w:hAnsi="Arial" w:cs="Arial"/>
          <w:b/>
          <w:bCs/>
          <w:color w:val="000000"/>
          <w:shd w:val="clear" w:color="auto" w:fill="FFFF00"/>
        </w:rPr>
        <w:t>please</w:t>
      </w:r>
      <w:proofErr w:type="gramEnd"/>
      <w:r w:rsidRPr="00FD2C07">
        <w:rPr>
          <w:rFonts w:ascii="Arial" w:eastAsia="Times New Roman" w:hAnsi="Arial" w:cs="Arial"/>
          <w:b/>
          <w:bCs/>
          <w:color w:val="000000"/>
          <w:shd w:val="clear" w:color="auto" w:fill="FFFF00"/>
        </w:rPr>
        <w:t xml:space="preserve"> add this new section after “CoolSculpting Cost” section)</w:t>
      </w:r>
    </w:p>
    <w:p w14:paraId="61AD41CE"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4EC25380"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Why Choose Advanced Rejuvenation</w:t>
      </w:r>
    </w:p>
    <w:p w14:paraId="100A4346" w14:textId="77777777" w:rsidR="00FD2C07" w:rsidRPr="00FD2C07" w:rsidRDefault="00FD2C07" w:rsidP="00FD2C07">
      <w:pPr>
        <w:spacing w:after="0" w:line="240" w:lineRule="auto"/>
        <w:rPr>
          <w:rFonts w:ascii="Times New Roman" w:eastAsia="Times New Roman" w:hAnsi="Times New Roman" w:cs="Times New Roman"/>
          <w:sz w:val="24"/>
          <w:szCs w:val="24"/>
        </w:rPr>
      </w:pPr>
    </w:p>
    <w:p w14:paraId="74C38BE0" w14:textId="77777777" w:rsidR="00FD2C07" w:rsidRPr="00FD2C07" w:rsidRDefault="00FD2C07" w:rsidP="00FD2C07">
      <w:pPr>
        <w:spacing w:after="0" w:line="240" w:lineRule="auto"/>
        <w:rPr>
          <w:rFonts w:ascii="Times New Roman" w:eastAsia="Times New Roman" w:hAnsi="Times New Roman" w:cs="Times New Roman"/>
          <w:sz w:val="24"/>
          <w:szCs w:val="24"/>
        </w:rPr>
      </w:pPr>
      <w:r w:rsidRPr="00FD2C07">
        <w:rPr>
          <w:rFonts w:ascii="Arial" w:eastAsia="Times New Roman" w:hAnsi="Arial" w:cs="Arial"/>
          <w:color w:val="000000"/>
        </w:rPr>
        <w:t xml:space="preserve">Advanced Rejuvenation Centers is the leading CoolSculpting provider in Purchase, NY. We are a center of excellence for body contouring. End your struggles with DIY CoolSculpting efforts and enjoy expert treatments with our team. Our body contouring treatments are done safely </w:t>
      </w:r>
      <w:proofErr w:type="gramStart"/>
      <w:r w:rsidRPr="00FD2C07">
        <w:rPr>
          <w:rFonts w:ascii="Arial" w:eastAsia="Times New Roman" w:hAnsi="Arial" w:cs="Arial"/>
          <w:color w:val="000000"/>
        </w:rPr>
        <w:t>in order for</w:t>
      </w:r>
      <w:proofErr w:type="gramEnd"/>
      <w:r w:rsidRPr="00FD2C07">
        <w:rPr>
          <w:rFonts w:ascii="Arial" w:eastAsia="Times New Roman" w:hAnsi="Arial" w:cs="Arial"/>
          <w:color w:val="000000"/>
        </w:rPr>
        <w:t xml:space="preserve"> you to experience all the benefits of CoolSculpting. We are dedicated to helping you achieve all your aesthetic goals and sculpt the body you want.</w:t>
      </w:r>
    </w:p>
    <w:p w14:paraId="697F7AFE" w14:textId="77777777" w:rsidR="004D0E16" w:rsidRDefault="004D0E16"/>
    <w:sectPr w:rsidR="004D0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81E03"/>
    <w:multiLevelType w:val="multilevel"/>
    <w:tmpl w:val="23BEB5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555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D2C07"/>
    <w:rsid w:val="004D0E16"/>
    <w:rsid w:val="00FD2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25081"/>
  <w15:chartTrackingRefBased/>
  <w15:docId w15:val="{8B873E61-9BFC-42F4-9E34-8C6696BF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C0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D2C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dvancedrejuvenationcenters.com/diy-coolsculpt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2022-05-19T18:48:00Z</dcterms:created>
  <dcterms:modified xsi:type="dcterms:W3CDTF">2022-05-19T18:49:00Z</dcterms:modified>
</cp:coreProperties>
</file>