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37935" w14:textId="77777777" w:rsidR="00206F59" w:rsidRPr="00206F59" w:rsidRDefault="00206F59" w:rsidP="00206F59">
      <w:pPr>
        <w:spacing w:after="0" w:line="240" w:lineRule="auto"/>
        <w:rPr>
          <w:rFonts w:ascii="Times New Roman" w:eastAsia="Times New Roman" w:hAnsi="Times New Roman" w:cs="Times New Roman"/>
          <w:sz w:val="24"/>
          <w:szCs w:val="24"/>
        </w:rPr>
      </w:pPr>
      <w:r w:rsidRPr="00206F59">
        <w:rPr>
          <w:rFonts w:ascii="Arial" w:eastAsia="Times New Roman" w:hAnsi="Arial" w:cs="Arial"/>
          <w:color w:val="000000"/>
        </w:rPr>
        <w:t xml:space="preserve">500 word addition to Emsculpt </w:t>
      </w:r>
      <w:proofErr w:type="spellStart"/>
      <w:proofErr w:type="gramStart"/>
      <w:r w:rsidRPr="00206F59">
        <w:rPr>
          <w:rFonts w:ascii="Arial" w:eastAsia="Times New Roman" w:hAnsi="Arial" w:cs="Arial"/>
          <w:color w:val="000000"/>
        </w:rPr>
        <w:t>arms.Body</w:t>
      </w:r>
      <w:proofErr w:type="spellEnd"/>
      <w:proofErr w:type="gramEnd"/>
      <w:r w:rsidRPr="00206F59">
        <w:rPr>
          <w:rFonts w:ascii="Arial" w:eastAsia="Times New Roman" w:hAnsi="Arial" w:cs="Arial"/>
          <w:color w:val="000000"/>
        </w:rPr>
        <w:t xml:space="preserve"> Morph MD.KL</w:t>
      </w:r>
    </w:p>
    <w:p w14:paraId="1DFDC4D1" w14:textId="77777777" w:rsidR="00206F59" w:rsidRPr="00206F59" w:rsidRDefault="00206F59" w:rsidP="00206F59">
      <w:pPr>
        <w:spacing w:after="0" w:line="240" w:lineRule="auto"/>
        <w:rPr>
          <w:rFonts w:ascii="Times New Roman" w:eastAsia="Times New Roman" w:hAnsi="Times New Roman" w:cs="Times New Roman"/>
          <w:sz w:val="24"/>
          <w:szCs w:val="24"/>
        </w:rPr>
      </w:pPr>
      <w:hyperlink r:id="rId5" w:history="1">
        <w:r w:rsidRPr="00206F59">
          <w:rPr>
            <w:rFonts w:ascii="Arial" w:eastAsia="Times New Roman" w:hAnsi="Arial" w:cs="Arial"/>
            <w:color w:val="1155CC"/>
            <w:u w:val="single"/>
          </w:rPr>
          <w:t>https://bodymorphmd.com/emsculpt-arms/</w:t>
        </w:r>
      </w:hyperlink>
    </w:p>
    <w:p w14:paraId="2B74423F" w14:textId="77777777" w:rsidR="00206F59" w:rsidRPr="00206F59" w:rsidRDefault="00206F59" w:rsidP="00206F59">
      <w:pPr>
        <w:spacing w:after="0" w:line="240" w:lineRule="auto"/>
        <w:rPr>
          <w:rFonts w:ascii="Times New Roman" w:eastAsia="Times New Roman" w:hAnsi="Times New Roman" w:cs="Times New Roman"/>
          <w:sz w:val="24"/>
          <w:szCs w:val="24"/>
        </w:rPr>
      </w:pPr>
    </w:p>
    <w:p w14:paraId="261E26D5" w14:textId="77777777" w:rsidR="00206F59" w:rsidRPr="00206F59" w:rsidRDefault="00206F59" w:rsidP="00206F59">
      <w:pPr>
        <w:spacing w:after="0" w:line="240" w:lineRule="auto"/>
        <w:rPr>
          <w:rFonts w:ascii="Times New Roman" w:eastAsia="Times New Roman" w:hAnsi="Times New Roman" w:cs="Times New Roman"/>
          <w:sz w:val="24"/>
          <w:szCs w:val="24"/>
        </w:rPr>
      </w:pPr>
      <w:r w:rsidRPr="00206F59">
        <w:rPr>
          <w:rFonts w:ascii="Arial" w:eastAsia="Times New Roman" w:hAnsi="Arial" w:cs="Arial"/>
          <w:b/>
          <w:bCs/>
          <w:color w:val="000000"/>
        </w:rPr>
        <w:t>(</w:t>
      </w:r>
      <w:proofErr w:type="gramStart"/>
      <w:r w:rsidRPr="00206F59">
        <w:rPr>
          <w:rFonts w:ascii="Arial" w:eastAsia="Times New Roman" w:hAnsi="Arial" w:cs="Arial"/>
          <w:b/>
          <w:bCs/>
          <w:color w:val="000000"/>
        </w:rPr>
        <w:t>add</w:t>
      </w:r>
      <w:proofErr w:type="gramEnd"/>
      <w:r w:rsidRPr="00206F59">
        <w:rPr>
          <w:rFonts w:ascii="Arial" w:eastAsia="Times New Roman" w:hAnsi="Arial" w:cs="Arial"/>
          <w:b/>
          <w:bCs/>
          <w:color w:val="000000"/>
        </w:rPr>
        <w:t xml:space="preserve"> this new section after “How Does Emsculpt Work?”)</w:t>
      </w:r>
    </w:p>
    <w:p w14:paraId="6DC478D7" w14:textId="77777777" w:rsidR="00206F59" w:rsidRPr="00206F59" w:rsidRDefault="00206F59" w:rsidP="00206F59">
      <w:pPr>
        <w:spacing w:after="0" w:line="240" w:lineRule="auto"/>
        <w:rPr>
          <w:rFonts w:ascii="Times New Roman" w:eastAsia="Times New Roman" w:hAnsi="Times New Roman" w:cs="Times New Roman"/>
          <w:sz w:val="24"/>
          <w:szCs w:val="24"/>
        </w:rPr>
      </w:pPr>
    </w:p>
    <w:p w14:paraId="255CCA8A" w14:textId="77777777" w:rsidR="00206F59" w:rsidRPr="00206F59" w:rsidRDefault="00206F59" w:rsidP="00206F59">
      <w:pPr>
        <w:spacing w:after="0" w:line="240" w:lineRule="auto"/>
        <w:rPr>
          <w:rFonts w:ascii="Times New Roman" w:eastAsia="Times New Roman" w:hAnsi="Times New Roman" w:cs="Times New Roman"/>
          <w:sz w:val="24"/>
          <w:szCs w:val="24"/>
        </w:rPr>
      </w:pPr>
      <w:r w:rsidRPr="00206F59">
        <w:rPr>
          <w:rFonts w:ascii="Arial" w:eastAsia="Times New Roman" w:hAnsi="Arial" w:cs="Arial"/>
          <w:color w:val="000000"/>
        </w:rPr>
        <w:t>Understanding Arm Fat</w:t>
      </w:r>
    </w:p>
    <w:p w14:paraId="73D2E27A" w14:textId="77777777" w:rsidR="00206F59" w:rsidRPr="00206F59" w:rsidRDefault="00206F59" w:rsidP="00206F59">
      <w:pPr>
        <w:spacing w:after="0" w:line="240" w:lineRule="auto"/>
        <w:rPr>
          <w:rFonts w:ascii="Times New Roman" w:eastAsia="Times New Roman" w:hAnsi="Times New Roman" w:cs="Times New Roman"/>
          <w:sz w:val="24"/>
          <w:szCs w:val="24"/>
        </w:rPr>
      </w:pPr>
    </w:p>
    <w:p w14:paraId="7C47540F" w14:textId="77777777" w:rsidR="00206F59" w:rsidRPr="00206F59" w:rsidRDefault="00206F59" w:rsidP="00206F59">
      <w:pPr>
        <w:spacing w:after="0" w:line="240" w:lineRule="auto"/>
        <w:rPr>
          <w:rFonts w:ascii="Times New Roman" w:eastAsia="Times New Roman" w:hAnsi="Times New Roman" w:cs="Times New Roman"/>
          <w:sz w:val="24"/>
          <w:szCs w:val="24"/>
        </w:rPr>
      </w:pPr>
      <w:r w:rsidRPr="00206F59">
        <w:rPr>
          <w:rFonts w:ascii="Arial" w:eastAsia="Times New Roman" w:hAnsi="Arial" w:cs="Arial"/>
          <w:color w:val="000000"/>
        </w:rPr>
        <w:t>The upper arms are a notorious problem area for both men and women. Fat deposits in the upper arms can be challenging to eliminate with only one’s efforts. This is due to the fat in the upper arm being influenced by factors outside of our control. These factors include age, genetics, and hormones. Even with your very best efforts, stubborn arm fat can persist. Building muscles can help you get a toned and strong physique. However, even those muscles can be obscured by extra fat buildup. As spot reduction is also a myth, professional help may be needed.</w:t>
      </w:r>
    </w:p>
    <w:p w14:paraId="5770B976" w14:textId="77777777" w:rsidR="00206F59" w:rsidRPr="00206F59" w:rsidRDefault="00206F59" w:rsidP="00206F59">
      <w:pPr>
        <w:spacing w:after="0" w:line="240" w:lineRule="auto"/>
        <w:rPr>
          <w:rFonts w:ascii="Times New Roman" w:eastAsia="Times New Roman" w:hAnsi="Times New Roman" w:cs="Times New Roman"/>
          <w:sz w:val="24"/>
          <w:szCs w:val="24"/>
        </w:rPr>
      </w:pPr>
    </w:p>
    <w:p w14:paraId="1A87C101" w14:textId="77777777" w:rsidR="00206F59" w:rsidRPr="00206F59" w:rsidRDefault="00206F59" w:rsidP="00206F59">
      <w:pPr>
        <w:spacing w:after="0" w:line="240" w:lineRule="auto"/>
        <w:rPr>
          <w:rFonts w:ascii="Times New Roman" w:eastAsia="Times New Roman" w:hAnsi="Times New Roman" w:cs="Times New Roman"/>
          <w:sz w:val="24"/>
          <w:szCs w:val="24"/>
        </w:rPr>
      </w:pPr>
      <w:r w:rsidRPr="00206F59">
        <w:rPr>
          <w:rFonts w:ascii="Arial" w:eastAsia="Times New Roman" w:hAnsi="Arial" w:cs="Arial"/>
          <w:color w:val="000000"/>
        </w:rPr>
        <w:t>Emsculpt is a revolutionary, professional treatment that effectively tackles stubborn bulges and areas by eliminating fat cells. Emsculpt arms treatments are FDA-cleared and can target specific target areas and fat to destroy the fat cells and expel them from the body. Results from Emsculpt are not lean and toned arms, the results of which are not possible to obtain at the gym or home.</w:t>
      </w:r>
    </w:p>
    <w:p w14:paraId="650414BC" w14:textId="77777777" w:rsidR="00206F59" w:rsidRPr="00206F59" w:rsidRDefault="00206F59" w:rsidP="00206F59">
      <w:pPr>
        <w:spacing w:after="0" w:line="240" w:lineRule="auto"/>
        <w:rPr>
          <w:rFonts w:ascii="Times New Roman" w:eastAsia="Times New Roman" w:hAnsi="Times New Roman" w:cs="Times New Roman"/>
          <w:sz w:val="24"/>
          <w:szCs w:val="24"/>
        </w:rPr>
      </w:pPr>
    </w:p>
    <w:p w14:paraId="689C542D" w14:textId="77777777" w:rsidR="00206F59" w:rsidRPr="00206F59" w:rsidRDefault="00206F59" w:rsidP="00206F59">
      <w:pPr>
        <w:spacing w:after="0" w:line="240" w:lineRule="auto"/>
        <w:rPr>
          <w:rFonts w:ascii="Times New Roman" w:eastAsia="Times New Roman" w:hAnsi="Times New Roman" w:cs="Times New Roman"/>
          <w:sz w:val="24"/>
          <w:szCs w:val="24"/>
        </w:rPr>
      </w:pPr>
      <w:r w:rsidRPr="00206F59">
        <w:rPr>
          <w:rFonts w:ascii="Arial" w:eastAsia="Times New Roman" w:hAnsi="Arial" w:cs="Arial"/>
          <w:color w:val="000000"/>
        </w:rPr>
        <w:t>Is Emsculpt Arms right for me?</w:t>
      </w:r>
    </w:p>
    <w:p w14:paraId="5056210E" w14:textId="77777777" w:rsidR="00206F59" w:rsidRPr="00206F59" w:rsidRDefault="00206F59" w:rsidP="00206F59">
      <w:pPr>
        <w:spacing w:after="0" w:line="240" w:lineRule="auto"/>
        <w:rPr>
          <w:rFonts w:ascii="Times New Roman" w:eastAsia="Times New Roman" w:hAnsi="Times New Roman" w:cs="Times New Roman"/>
          <w:sz w:val="24"/>
          <w:szCs w:val="24"/>
        </w:rPr>
      </w:pPr>
    </w:p>
    <w:p w14:paraId="133F06B5" w14:textId="77777777" w:rsidR="00206F59" w:rsidRPr="00206F59" w:rsidRDefault="00206F59" w:rsidP="00206F59">
      <w:pPr>
        <w:spacing w:after="0" w:line="240" w:lineRule="auto"/>
        <w:rPr>
          <w:rFonts w:ascii="Times New Roman" w:eastAsia="Times New Roman" w:hAnsi="Times New Roman" w:cs="Times New Roman"/>
          <w:sz w:val="24"/>
          <w:szCs w:val="24"/>
        </w:rPr>
      </w:pPr>
      <w:r w:rsidRPr="00206F59">
        <w:rPr>
          <w:rFonts w:ascii="Arial" w:eastAsia="Times New Roman" w:hAnsi="Arial" w:cs="Arial"/>
          <w:color w:val="000000"/>
        </w:rPr>
        <w:t xml:space="preserve">If you seek to build muscle and reduce fat in a non-invasive way, Emsculpt arms may be right for you. However, Emsculpt arms are not right for everyone. Ideal candidates for this muscle-building treatment are healthy adults unable to build noticeable firm muscles in their upper arms. If you question your candidacy, speak with a reputable and skilled body shaping professional. Body Morph MD is a leading provider of Emsculpt arms treatments in Harrison and Yonkers, NY. During a consultation with an Emsculpt arms expert at Body Morph MD, you can discover </w:t>
      </w:r>
      <w:proofErr w:type="gramStart"/>
      <w:r w:rsidRPr="00206F59">
        <w:rPr>
          <w:rFonts w:ascii="Arial" w:eastAsia="Times New Roman" w:hAnsi="Arial" w:cs="Arial"/>
          <w:color w:val="000000"/>
        </w:rPr>
        <w:t>whether or not</w:t>
      </w:r>
      <w:proofErr w:type="gramEnd"/>
      <w:r w:rsidRPr="00206F59">
        <w:rPr>
          <w:rFonts w:ascii="Arial" w:eastAsia="Times New Roman" w:hAnsi="Arial" w:cs="Arial"/>
          <w:color w:val="000000"/>
        </w:rPr>
        <w:t xml:space="preserve"> this treatment is right for you. You will also be able to ask more about how Emsculpt works, the cost, and any other questions about muscle-building treatments.</w:t>
      </w:r>
    </w:p>
    <w:p w14:paraId="73F10174" w14:textId="77777777" w:rsidR="00206F59" w:rsidRPr="00206F59" w:rsidRDefault="00206F59" w:rsidP="00206F59">
      <w:pPr>
        <w:spacing w:after="0" w:line="240" w:lineRule="auto"/>
        <w:rPr>
          <w:rFonts w:ascii="Times New Roman" w:eastAsia="Times New Roman" w:hAnsi="Times New Roman" w:cs="Times New Roman"/>
          <w:sz w:val="24"/>
          <w:szCs w:val="24"/>
        </w:rPr>
      </w:pPr>
    </w:p>
    <w:p w14:paraId="7FD1A5B7" w14:textId="77777777" w:rsidR="00206F59" w:rsidRPr="00206F59" w:rsidRDefault="00206F59" w:rsidP="00206F59">
      <w:pPr>
        <w:spacing w:after="0" w:line="240" w:lineRule="auto"/>
        <w:rPr>
          <w:rFonts w:ascii="Times New Roman" w:eastAsia="Times New Roman" w:hAnsi="Times New Roman" w:cs="Times New Roman"/>
          <w:sz w:val="24"/>
          <w:szCs w:val="24"/>
        </w:rPr>
      </w:pPr>
      <w:r w:rsidRPr="00206F59">
        <w:rPr>
          <w:rFonts w:ascii="Arial" w:eastAsia="Times New Roman" w:hAnsi="Arial" w:cs="Arial"/>
          <w:color w:val="000000"/>
        </w:rPr>
        <w:t>Emsculpt in Scientific Studies</w:t>
      </w:r>
    </w:p>
    <w:p w14:paraId="28CF50F2" w14:textId="77777777" w:rsidR="00206F59" w:rsidRPr="00206F59" w:rsidRDefault="00206F59" w:rsidP="00206F59">
      <w:pPr>
        <w:spacing w:after="0" w:line="240" w:lineRule="auto"/>
        <w:rPr>
          <w:rFonts w:ascii="Times New Roman" w:eastAsia="Times New Roman" w:hAnsi="Times New Roman" w:cs="Times New Roman"/>
          <w:sz w:val="24"/>
          <w:szCs w:val="24"/>
        </w:rPr>
      </w:pPr>
    </w:p>
    <w:p w14:paraId="34612A4F" w14:textId="77777777" w:rsidR="00206F59" w:rsidRPr="00206F59" w:rsidRDefault="00206F59" w:rsidP="00206F59">
      <w:pPr>
        <w:spacing w:after="0" w:line="240" w:lineRule="auto"/>
        <w:rPr>
          <w:rFonts w:ascii="Times New Roman" w:eastAsia="Times New Roman" w:hAnsi="Times New Roman" w:cs="Times New Roman"/>
          <w:sz w:val="24"/>
          <w:szCs w:val="24"/>
        </w:rPr>
      </w:pPr>
      <w:r w:rsidRPr="00206F59">
        <w:rPr>
          <w:rFonts w:ascii="Arial" w:eastAsia="Times New Roman" w:hAnsi="Arial" w:cs="Arial"/>
          <w:color w:val="000000"/>
        </w:rPr>
        <w:t xml:space="preserve">There is substantial scientific evidence to support Emsculpt arms treatments. Several studies have performed clinical evaluations on Emsculpt using a wide spectrum of scientific methods </w:t>
      </w:r>
      <w:proofErr w:type="gramStart"/>
      <w:r w:rsidRPr="00206F59">
        <w:rPr>
          <w:rFonts w:ascii="Arial" w:eastAsia="Times New Roman" w:hAnsi="Arial" w:cs="Arial"/>
          <w:color w:val="000000"/>
        </w:rPr>
        <w:t>including;</w:t>
      </w:r>
      <w:proofErr w:type="gramEnd"/>
      <w:r w:rsidRPr="00206F59">
        <w:rPr>
          <w:rFonts w:ascii="Arial" w:eastAsia="Times New Roman" w:hAnsi="Arial" w:cs="Arial"/>
          <w:color w:val="000000"/>
        </w:rPr>
        <w:t xml:space="preserve"> Ultrasound, MRIs, CT scans, and more. Findings from these studies include:</w:t>
      </w:r>
    </w:p>
    <w:p w14:paraId="0EA0DCBD" w14:textId="77777777" w:rsidR="00206F59" w:rsidRPr="00206F59" w:rsidRDefault="00206F59" w:rsidP="00206F59">
      <w:pPr>
        <w:spacing w:after="0" w:line="240" w:lineRule="auto"/>
        <w:rPr>
          <w:rFonts w:ascii="Times New Roman" w:eastAsia="Times New Roman" w:hAnsi="Times New Roman" w:cs="Times New Roman"/>
          <w:sz w:val="24"/>
          <w:szCs w:val="24"/>
        </w:rPr>
      </w:pPr>
      <w:r w:rsidRPr="00206F59">
        <w:rPr>
          <w:rFonts w:ascii="Times New Roman" w:eastAsia="Times New Roman" w:hAnsi="Times New Roman" w:cs="Times New Roman"/>
          <w:sz w:val="24"/>
          <w:szCs w:val="24"/>
        </w:rPr>
        <w:br/>
      </w:r>
    </w:p>
    <w:p w14:paraId="4C40EF70" w14:textId="77777777" w:rsidR="00206F59" w:rsidRPr="00206F59" w:rsidRDefault="00206F59" w:rsidP="00206F59">
      <w:pPr>
        <w:numPr>
          <w:ilvl w:val="0"/>
          <w:numId w:val="1"/>
        </w:numPr>
        <w:spacing w:after="0" w:line="240" w:lineRule="auto"/>
        <w:textAlignment w:val="baseline"/>
        <w:rPr>
          <w:rFonts w:ascii="Arial" w:eastAsia="Times New Roman" w:hAnsi="Arial" w:cs="Arial"/>
          <w:color w:val="000000"/>
        </w:rPr>
      </w:pPr>
      <w:r w:rsidRPr="00206F59">
        <w:rPr>
          <w:rFonts w:ascii="Arial" w:eastAsia="Times New Roman" w:hAnsi="Arial" w:cs="Arial"/>
          <w:color w:val="000000"/>
        </w:rPr>
        <w:t>Within 1 month of treatment: an average of 16% muscle mass increase</w:t>
      </w:r>
    </w:p>
    <w:p w14:paraId="722E7F0A" w14:textId="77777777" w:rsidR="00206F59" w:rsidRPr="00206F59" w:rsidRDefault="00206F59" w:rsidP="00206F59">
      <w:pPr>
        <w:numPr>
          <w:ilvl w:val="0"/>
          <w:numId w:val="1"/>
        </w:numPr>
        <w:spacing w:after="0" w:line="240" w:lineRule="auto"/>
        <w:textAlignment w:val="baseline"/>
        <w:rPr>
          <w:rFonts w:ascii="Arial" w:eastAsia="Times New Roman" w:hAnsi="Arial" w:cs="Arial"/>
          <w:color w:val="000000"/>
        </w:rPr>
      </w:pPr>
      <w:r w:rsidRPr="00206F59">
        <w:rPr>
          <w:rFonts w:ascii="Arial" w:eastAsia="Times New Roman" w:hAnsi="Arial" w:cs="Arial"/>
          <w:color w:val="000000"/>
        </w:rPr>
        <w:t>Within 6 months of treatment: an increase of 18% muscle mass</w:t>
      </w:r>
    </w:p>
    <w:p w14:paraId="7CCC9D49" w14:textId="77777777" w:rsidR="00206F59" w:rsidRPr="00206F59" w:rsidRDefault="00206F59" w:rsidP="00206F59">
      <w:pPr>
        <w:numPr>
          <w:ilvl w:val="0"/>
          <w:numId w:val="1"/>
        </w:numPr>
        <w:spacing w:after="0" w:line="240" w:lineRule="auto"/>
        <w:textAlignment w:val="baseline"/>
        <w:rPr>
          <w:rFonts w:ascii="Arial" w:eastAsia="Times New Roman" w:hAnsi="Arial" w:cs="Arial"/>
          <w:color w:val="000000"/>
        </w:rPr>
      </w:pPr>
      <w:r w:rsidRPr="00206F59">
        <w:rPr>
          <w:rFonts w:ascii="Arial" w:eastAsia="Times New Roman" w:hAnsi="Arial" w:cs="Arial"/>
          <w:color w:val="000000"/>
        </w:rPr>
        <w:t>19% of fat was reduced (within 1 month)</w:t>
      </w:r>
    </w:p>
    <w:p w14:paraId="50BB070F" w14:textId="77777777" w:rsidR="00206F59" w:rsidRPr="00206F59" w:rsidRDefault="00206F59" w:rsidP="00206F59">
      <w:pPr>
        <w:numPr>
          <w:ilvl w:val="0"/>
          <w:numId w:val="1"/>
        </w:numPr>
        <w:spacing w:after="0" w:line="240" w:lineRule="auto"/>
        <w:textAlignment w:val="baseline"/>
        <w:rPr>
          <w:rFonts w:ascii="Arial" w:eastAsia="Times New Roman" w:hAnsi="Arial" w:cs="Arial"/>
          <w:color w:val="000000"/>
        </w:rPr>
      </w:pPr>
      <w:r w:rsidRPr="00206F59">
        <w:rPr>
          <w:rFonts w:ascii="Arial" w:eastAsia="Times New Roman" w:hAnsi="Arial" w:cs="Arial"/>
          <w:color w:val="000000"/>
        </w:rPr>
        <w:t>23% of fat was reduced (within 6 months)</w:t>
      </w:r>
    </w:p>
    <w:p w14:paraId="320AA8EF" w14:textId="77777777" w:rsidR="00206F59" w:rsidRPr="00206F59" w:rsidRDefault="00206F59" w:rsidP="00206F59">
      <w:pPr>
        <w:numPr>
          <w:ilvl w:val="0"/>
          <w:numId w:val="1"/>
        </w:numPr>
        <w:spacing w:after="0" w:line="240" w:lineRule="auto"/>
        <w:textAlignment w:val="baseline"/>
        <w:rPr>
          <w:rFonts w:ascii="Arial" w:eastAsia="Times New Roman" w:hAnsi="Arial" w:cs="Arial"/>
          <w:color w:val="000000"/>
        </w:rPr>
      </w:pPr>
      <w:r w:rsidRPr="00206F59">
        <w:rPr>
          <w:rFonts w:ascii="Arial" w:eastAsia="Times New Roman" w:hAnsi="Arial" w:cs="Arial"/>
          <w:color w:val="000000"/>
        </w:rPr>
        <w:t>500% increase in fat metabolism</w:t>
      </w:r>
    </w:p>
    <w:p w14:paraId="5DFFB489" w14:textId="77777777" w:rsidR="00206F59" w:rsidRPr="00206F59" w:rsidRDefault="00206F59" w:rsidP="00206F59">
      <w:pPr>
        <w:numPr>
          <w:ilvl w:val="0"/>
          <w:numId w:val="1"/>
        </w:numPr>
        <w:spacing w:after="0" w:line="240" w:lineRule="auto"/>
        <w:textAlignment w:val="baseline"/>
        <w:rPr>
          <w:rFonts w:ascii="Arial" w:eastAsia="Times New Roman" w:hAnsi="Arial" w:cs="Arial"/>
          <w:color w:val="000000"/>
        </w:rPr>
      </w:pPr>
      <w:r w:rsidRPr="00206F59">
        <w:rPr>
          <w:rFonts w:ascii="Arial" w:eastAsia="Times New Roman" w:hAnsi="Arial" w:cs="Arial"/>
          <w:color w:val="000000"/>
        </w:rPr>
        <w:t>80% patients showed visible lifting effects in the buttocks</w:t>
      </w:r>
    </w:p>
    <w:p w14:paraId="35BDD233" w14:textId="77777777" w:rsidR="00206F59" w:rsidRPr="00206F59" w:rsidRDefault="00206F59" w:rsidP="00206F59">
      <w:pPr>
        <w:numPr>
          <w:ilvl w:val="0"/>
          <w:numId w:val="1"/>
        </w:numPr>
        <w:spacing w:after="0" w:line="240" w:lineRule="auto"/>
        <w:textAlignment w:val="baseline"/>
        <w:rPr>
          <w:rFonts w:ascii="Arial" w:eastAsia="Times New Roman" w:hAnsi="Arial" w:cs="Arial"/>
          <w:color w:val="000000"/>
        </w:rPr>
      </w:pPr>
      <w:r w:rsidRPr="00206F59">
        <w:rPr>
          <w:rFonts w:ascii="Arial" w:eastAsia="Times New Roman" w:hAnsi="Arial" w:cs="Arial"/>
          <w:color w:val="000000"/>
        </w:rPr>
        <w:t>4.4 cm average waist circumference decrease (almost 2 inches)</w:t>
      </w:r>
    </w:p>
    <w:p w14:paraId="4E35AD9E" w14:textId="77777777" w:rsidR="00206F59" w:rsidRPr="00206F59" w:rsidRDefault="00206F59" w:rsidP="00206F59">
      <w:pPr>
        <w:numPr>
          <w:ilvl w:val="0"/>
          <w:numId w:val="1"/>
        </w:numPr>
        <w:spacing w:after="0" w:line="240" w:lineRule="auto"/>
        <w:textAlignment w:val="baseline"/>
        <w:rPr>
          <w:rFonts w:ascii="Arial" w:eastAsia="Times New Roman" w:hAnsi="Arial" w:cs="Arial"/>
          <w:color w:val="000000"/>
        </w:rPr>
      </w:pPr>
      <w:r w:rsidRPr="00206F59">
        <w:rPr>
          <w:rFonts w:ascii="Arial" w:eastAsia="Times New Roman" w:hAnsi="Arial" w:cs="Arial"/>
          <w:color w:val="000000"/>
        </w:rPr>
        <w:t>No adverse side effects were seen in any of the studies</w:t>
      </w:r>
    </w:p>
    <w:p w14:paraId="7C525DFC" w14:textId="77777777" w:rsidR="00206F59" w:rsidRPr="00206F59" w:rsidRDefault="00206F59" w:rsidP="00206F59">
      <w:pPr>
        <w:spacing w:after="0" w:line="240" w:lineRule="auto"/>
        <w:rPr>
          <w:rFonts w:ascii="Times New Roman" w:eastAsia="Times New Roman" w:hAnsi="Times New Roman" w:cs="Times New Roman"/>
          <w:sz w:val="24"/>
          <w:szCs w:val="24"/>
        </w:rPr>
      </w:pPr>
    </w:p>
    <w:p w14:paraId="7EEC99B5" w14:textId="77777777" w:rsidR="00206F59" w:rsidRPr="00206F59" w:rsidRDefault="00206F59" w:rsidP="00206F59">
      <w:pPr>
        <w:spacing w:after="0" w:line="240" w:lineRule="auto"/>
        <w:rPr>
          <w:rFonts w:ascii="Times New Roman" w:eastAsia="Times New Roman" w:hAnsi="Times New Roman" w:cs="Times New Roman"/>
          <w:sz w:val="24"/>
          <w:szCs w:val="24"/>
        </w:rPr>
      </w:pPr>
      <w:r w:rsidRPr="00206F59">
        <w:rPr>
          <w:rFonts w:ascii="Arial" w:eastAsia="Times New Roman" w:hAnsi="Arial" w:cs="Arial"/>
          <w:b/>
          <w:bCs/>
          <w:color w:val="000000"/>
        </w:rPr>
        <w:t>(</w:t>
      </w:r>
      <w:proofErr w:type="gramStart"/>
      <w:r w:rsidRPr="00206F59">
        <w:rPr>
          <w:rFonts w:ascii="Arial" w:eastAsia="Times New Roman" w:hAnsi="Arial" w:cs="Arial"/>
          <w:b/>
          <w:bCs/>
          <w:color w:val="000000"/>
        </w:rPr>
        <w:t>add</w:t>
      </w:r>
      <w:proofErr w:type="gramEnd"/>
      <w:r w:rsidRPr="00206F59">
        <w:rPr>
          <w:rFonts w:ascii="Arial" w:eastAsia="Times New Roman" w:hAnsi="Arial" w:cs="Arial"/>
          <w:b/>
          <w:bCs/>
          <w:color w:val="000000"/>
        </w:rPr>
        <w:t xml:space="preserve"> this new section after “Abdomen and Buttocks”)</w:t>
      </w:r>
    </w:p>
    <w:p w14:paraId="55D1BD0C" w14:textId="77777777" w:rsidR="00206F59" w:rsidRPr="00206F59" w:rsidRDefault="00206F59" w:rsidP="00206F59">
      <w:pPr>
        <w:spacing w:after="0" w:line="240" w:lineRule="auto"/>
        <w:rPr>
          <w:rFonts w:ascii="Times New Roman" w:eastAsia="Times New Roman" w:hAnsi="Times New Roman" w:cs="Times New Roman"/>
          <w:sz w:val="24"/>
          <w:szCs w:val="24"/>
        </w:rPr>
      </w:pPr>
    </w:p>
    <w:p w14:paraId="6A4E5EC8" w14:textId="77777777" w:rsidR="00206F59" w:rsidRPr="00206F59" w:rsidRDefault="00206F59" w:rsidP="00206F59">
      <w:pPr>
        <w:spacing w:after="0" w:line="240" w:lineRule="auto"/>
        <w:rPr>
          <w:rFonts w:ascii="Times New Roman" w:eastAsia="Times New Roman" w:hAnsi="Times New Roman" w:cs="Times New Roman"/>
          <w:sz w:val="24"/>
          <w:szCs w:val="24"/>
        </w:rPr>
      </w:pPr>
      <w:r w:rsidRPr="00206F59">
        <w:rPr>
          <w:rFonts w:ascii="Arial" w:eastAsia="Times New Roman" w:hAnsi="Arial" w:cs="Arial"/>
          <w:color w:val="000000"/>
        </w:rPr>
        <w:lastRenderedPageBreak/>
        <w:t>For Best Results, Choose the Best Provider</w:t>
      </w:r>
    </w:p>
    <w:p w14:paraId="5B970E4C" w14:textId="77777777" w:rsidR="00206F59" w:rsidRPr="00206F59" w:rsidRDefault="00206F59" w:rsidP="00206F59">
      <w:pPr>
        <w:spacing w:after="0" w:line="240" w:lineRule="auto"/>
        <w:rPr>
          <w:rFonts w:ascii="Times New Roman" w:eastAsia="Times New Roman" w:hAnsi="Times New Roman" w:cs="Times New Roman"/>
          <w:sz w:val="24"/>
          <w:szCs w:val="24"/>
        </w:rPr>
      </w:pPr>
    </w:p>
    <w:p w14:paraId="4D0C6C2D" w14:textId="77777777" w:rsidR="00206F59" w:rsidRPr="00206F59" w:rsidRDefault="00206F59" w:rsidP="00206F59">
      <w:pPr>
        <w:spacing w:after="0" w:line="240" w:lineRule="auto"/>
        <w:rPr>
          <w:rFonts w:ascii="Times New Roman" w:eastAsia="Times New Roman" w:hAnsi="Times New Roman" w:cs="Times New Roman"/>
          <w:sz w:val="24"/>
          <w:szCs w:val="24"/>
        </w:rPr>
      </w:pPr>
      <w:r w:rsidRPr="00206F59">
        <w:rPr>
          <w:rFonts w:ascii="Arial" w:eastAsia="Times New Roman" w:hAnsi="Arial" w:cs="Arial"/>
          <w:color w:val="000000"/>
        </w:rPr>
        <w:t xml:space="preserve">Get the best Emsculpt arms results, choose the best Emsculpt provider in your area. Emsculpt is a technique-sensitive treatment. This means that the person performing your </w:t>
      </w:r>
      <w:proofErr w:type="spellStart"/>
      <w:r w:rsidRPr="00206F59">
        <w:rPr>
          <w:rFonts w:ascii="Arial" w:eastAsia="Times New Roman" w:hAnsi="Arial" w:cs="Arial"/>
          <w:color w:val="000000"/>
        </w:rPr>
        <w:t>Emsculpting</w:t>
      </w:r>
      <w:proofErr w:type="spellEnd"/>
      <w:r w:rsidRPr="00206F59">
        <w:rPr>
          <w:rFonts w:ascii="Arial" w:eastAsia="Times New Roman" w:hAnsi="Arial" w:cs="Arial"/>
          <w:color w:val="000000"/>
        </w:rPr>
        <w:t xml:space="preserve"> arms treatments will greatly impact the results you get. Safeguard your physical well-being and personal investment by choosing a reputable, honest provider for your Emsculpt arms treatments.</w:t>
      </w:r>
    </w:p>
    <w:p w14:paraId="709EC9C5" w14:textId="77777777" w:rsidR="00206F59" w:rsidRPr="00206F59" w:rsidRDefault="00206F59" w:rsidP="00206F59">
      <w:pPr>
        <w:spacing w:after="0" w:line="240" w:lineRule="auto"/>
        <w:rPr>
          <w:rFonts w:ascii="Times New Roman" w:eastAsia="Times New Roman" w:hAnsi="Times New Roman" w:cs="Times New Roman"/>
          <w:sz w:val="24"/>
          <w:szCs w:val="24"/>
        </w:rPr>
      </w:pPr>
    </w:p>
    <w:p w14:paraId="16AF7917" w14:textId="77777777" w:rsidR="00206F59" w:rsidRPr="00206F59" w:rsidRDefault="00206F59" w:rsidP="00206F59">
      <w:pPr>
        <w:spacing w:after="0" w:line="240" w:lineRule="auto"/>
        <w:rPr>
          <w:rFonts w:ascii="Times New Roman" w:eastAsia="Times New Roman" w:hAnsi="Times New Roman" w:cs="Times New Roman"/>
          <w:sz w:val="24"/>
          <w:szCs w:val="24"/>
        </w:rPr>
      </w:pPr>
      <w:r w:rsidRPr="00206F59">
        <w:rPr>
          <w:rFonts w:ascii="Arial" w:eastAsia="Times New Roman" w:hAnsi="Arial" w:cs="Arial"/>
          <w:color w:val="000000"/>
        </w:rPr>
        <w:t>Body Morph MD is a premier provider of medical weight loss and cosmetic services in Harrison and Yonkers, NY. We are dedicated to helping you achieve all your body goals. Our Emsculpt experts provide exceptional treatments so that you can get the lean and toned arms you’ve always wanted. Book a consultation with us today to learn more about our team and how we use Emsculpt to shape sexy arms.</w:t>
      </w:r>
    </w:p>
    <w:p w14:paraId="14F27DBC" w14:textId="77777777" w:rsidR="00EE290D" w:rsidRDefault="00EE290D"/>
    <w:sectPr w:rsidR="00EE29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8A249F"/>
    <w:multiLevelType w:val="multilevel"/>
    <w:tmpl w:val="37262EA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690597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06F59"/>
    <w:rsid w:val="00206F59"/>
    <w:rsid w:val="00EE2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71370"/>
  <w15:chartTrackingRefBased/>
  <w15:docId w15:val="{CBD5A4FC-5EA9-4E12-B09E-E1DCC4DE6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6F5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06F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42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odymorphmd.com/emsculpt-ar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3013</Characters>
  <Application>Microsoft Office Word</Application>
  <DocSecurity>0</DocSecurity>
  <Lines>25</Lines>
  <Paragraphs>7</Paragraphs>
  <ScaleCrop>false</ScaleCrop>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2022-05-30T00:40:00Z</dcterms:created>
  <dcterms:modified xsi:type="dcterms:W3CDTF">2022-05-30T00:40:00Z</dcterms:modified>
</cp:coreProperties>
</file>