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4113" w14:textId="739BA4AD" w:rsidR="0099253F" w:rsidRPr="007D50AA" w:rsidRDefault="0099253F" w:rsidP="0099253F">
      <w:pPr>
        <w:spacing w:after="0" w:line="240" w:lineRule="auto"/>
        <w:rPr>
          <w:rFonts w:asciiTheme="majorHAnsi" w:eastAsia="Times New Roman" w:hAnsiTheme="majorHAnsi" w:cstheme="majorHAnsi"/>
          <w:color w:val="000000"/>
        </w:rPr>
      </w:pPr>
      <w:r w:rsidRPr="007D50AA">
        <w:rPr>
          <w:rFonts w:asciiTheme="majorHAnsi" w:eastAsia="Times New Roman" w:hAnsiTheme="majorHAnsi" w:cstheme="majorHAnsi"/>
          <w:color w:val="000000"/>
        </w:rPr>
        <w:t>Dysport.Article.Revenge MD.KA</w:t>
      </w:r>
    </w:p>
    <w:p w14:paraId="35097A62" w14:textId="0634064A" w:rsidR="0099253F" w:rsidRPr="007D50AA" w:rsidRDefault="0099253F" w:rsidP="0099253F">
      <w:pPr>
        <w:spacing w:after="0" w:line="240" w:lineRule="auto"/>
        <w:rPr>
          <w:rFonts w:asciiTheme="majorHAnsi" w:eastAsia="Times New Roman" w:hAnsiTheme="majorHAnsi" w:cstheme="majorHAnsi"/>
          <w:color w:val="000000"/>
        </w:rPr>
      </w:pPr>
      <w:r w:rsidRPr="007D50AA">
        <w:rPr>
          <w:rFonts w:asciiTheme="majorHAnsi" w:eastAsia="Times New Roman" w:hAnsiTheme="majorHAnsi" w:cstheme="majorHAnsi"/>
          <w:color w:val="000000"/>
        </w:rPr>
        <w:t>/d</w:t>
      </w:r>
      <w:r w:rsidR="007D50AA">
        <w:rPr>
          <w:rFonts w:asciiTheme="majorHAnsi" w:eastAsia="Times New Roman" w:hAnsiTheme="majorHAnsi" w:cstheme="majorHAnsi"/>
          <w:color w:val="000000"/>
        </w:rPr>
        <w:t>y</w:t>
      </w:r>
      <w:r w:rsidRPr="007D50AA">
        <w:rPr>
          <w:rFonts w:asciiTheme="majorHAnsi" w:eastAsia="Times New Roman" w:hAnsiTheme="majorHAnsi" w:cstheme="majorHAnsi"/>
          <w:color w:val="000000"/>
        </w:rPr>
        <w:t>sport</w:t>
      </w:r>
    </w:p>
    <w:p w14:paraId="349E3793" w14:textId="6235BD4B" w:rsidR="0099253F" w:rsidRPr="007D50AA" w:rsidRDefault="0099253F" w:rsidP="0099253F">
      <w:pPr>
        <w:spacing w:after="0" w:line="240" w:lineRule="auto"/>
        <w:rPr>
          <w:rFonts w:asciiTheme="majorHAnsi" w:eastAsia="Times New Roman" w:hAnsiTheme="majorHAnsi" w:cstheme="majorHAnsi"/>
          <w:color w:val="000000"/>
        </w:rPr>
      </w:pPr>
      <w:r w:rsidRPr="007D50AA">
        <w:rPr>
          <w:rFonts w:asciiTheme="majorHAnsi" w:eastAsia="Times New Roman" w:hAnsiTheme="majorHAnsi" w:cstheme="majorHAnsi"/>
          <w:color w:val="000000"/>
        </w:rPr>
        <w:t>KW d</w:t>
      </w:r>
      <w:r w:rsidR="007D50AA">
        <w:rPr>
          <w:rFonts w:asciiTheme="majorHAnsi" w:eastAsia="Times New Roman" w:hAnsiTheme="majorHAnsi" w:cstheme="majorHAnsi"/>
          <w:color w:val="000000"/>
        </w:rPr>
        <w:t>ys</w:t>
      </w:r>
      <w:r w:rsidRPr="007D50AA">
        <w:rPr>
          <w:rFonts w:asciiTheme="majorHAnsi" w:eastAsia="Times New Roman" w:hAnsiTheme="majorHAnsi" w:cstheme="majorHAnsi"/>
          <w:color w:val="000000"/>
        </w:rPr>
        <w:t>port</w:t>
      </w:r>
    </w:p>
    <w:p w14:paraId="1979224A" w14:textId="5A97E627" w:rsidR="0099253F" w:rsidRPr="007D50AA" w:rsidRDefault="0099253F" w:rsidP="0099253F">
      <w:pPr>
        <w:spacing w:after="0" w:line="240" w:lineRule="auto"/>
        <w:rPr>
          <w:rFonts w:asciiTheme="majorHAnsi" w:eastAsia="Times New Roman" w:hAnsiTheme="majorHAnsi" w:cstheme="majorHAnsi"/>
          <w:color w:val="000000"/>
        </w:rPr>
      </w:pPr>
      <w:r w:rsidRPr="007D50AA">
        <w:rPr>
          <w:rFonts w:asciiTheme="majorHAnsi" w:eastAsia="Times New Roman" w:hAnsiTheme="majorHAnsi" w:cstheme="majorHAnsi"/>
          <w:color w:val="000000"/>
        </w:rPr>
        <w:t>META: Dysport is a popular cosmetic injectable for reducing lines and wrinkles. Learn how this injection provides a long-lasting youthful appearance to your face.</w:t>
      </w:r>
    </w:p>
    <w:p w14:paraId="671509BC" w14:textId="4D855C72" w:rsidR="0099253F" w:rsidRPr="007D50AA" w:rsidRDefault="0099253F" w:rsidP="0099253F">
      <w:pPr>
        <w:rPr>
          <w:rFonts w:asciiTheme="majorHAnsi" w:hAnsiTheme="majorHAnsi" w:cstheme="majorHAnsi"/>
        </w:rPr>
      </w:pPr>
    </w:p>
    <w:p w14:paraId="6117B3B3" w14:textId="19D3AA06" w:rsidR="0099253F" w:rsidRPr="007D50AA" w:rsidRDefault="0099253F" w:rsidP="0099253F">
      <w:pPr>
        <w:rPr>
          <w:rFonts w:asciiTheme="majorHAnsi" w:hAnsiTheme="majorHAnsi" w:cstheme="majorHAnsi"/>
        </w:rPr>
      </w:pPr>
      <w:r w:rsidRPr="007D50AA">
        <w:rPr>
          <w:rFonts w:asciiTheme="majorHAnsi" w:hAnsiTheme="majorHAnsi" w:cstheme="majorHAnsi"/>
        </w:rPr>
        <w:t>Dysport | Anti-Aging Injection in Las Vegas</w:t>
      </w:r>
      <w:r w:rsidR="007D50AA">
        <w:rPr>
          <w:rFonts w:asciiTheme="majorHAnsi" w:hAnsiTheme="majorHAnsi" w:cstheme="majorHAnsi"/>
        </w:rPr>
        <w:t xml:space="preserve"> and Reno</w:t>
      </w:r>
    </w:p>
    <w:p w14:paraId="2C201F18" w14:textId="26C1FC37" w:rsidR="0099253F" w:rsidRPr="007D50AA" w:rsidRDefault="0099253F" w:rsidP="0099253F">
      <w:pPr>
        <w:rPr>
          <w:rFonts w:asciiTheme="majorHAnsi" w:hAnsiTheme="majorHAnsi" w:cstheme="majorHAnsi"/>
        </w:rPr>
      </w:pPr>
      <w:r w:rsidRPr="007D50AA">
        <w:rPr>
          <w:rFonts w:asciiTheme="majorHAnsi" w:hAnsiTheme="majorHAnsi" w:cstheme="majorHAnsi"/>
          <w:u w:val="single"/>
        </w:rPr>
        <w:t>Dysport</w:t>
      </w:r>
      <w:r w:rsidRPr="007D50AA">
        <w:rPr>
          <w:rFonts w:asciiTheme="majorHAnsi" w:hAnsiTheme="majorHAnsi" w:cstheme="majorHAnsi"/>
        </w:rPr>
        <w:t xml:space="preserve"> is widely known as one of the most popular cosmetic injections. It reduces fine lines and wrinkles. As a result, it is often regarded as Botox’s European counterpart. Dysport was FDA-approved for use in the US in 2009 and has been providing exceptional results for countless individuals in the country. Read on to learn more about Dysport and what it can do for you.</w:t>
      </w:r>
    </w:p>
    <w:p w14:paraId="7AF5902F" w14:textId="479E3216" w:rsidR="0099253F" w:rsidRPr="007D50AA" w:rsidRDefault="0099253F" w:rsidP="0099253F">
      <w:pPr>
        <w:rPr>
          <w:rFonts w:asciiTheme="majorHAnsi" w:hAnsiTheme="majorHAnsi" w:cstheme="majorHAnsi"/>
        </w:rPr>
      </w:pPr>
      <w:r w:rsidRPr="007D50AA">
        <w:rPr>
          <w:rFonts w:asciiTheme="majorHAnsi" w:hAnsiTheme="majorHAnsi" w:cstheme="majorHAnsi"/>
        </w:rPr>
        <w:t>Benefits of Dysport</w:t>
      </w:r>
    </w:p>
    <w:p w14:paraId="1AF43FB9" w14:textId="0370D933"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Spreads faster + injects deeper than Botox</w:t>
      </w:r>
    </w:p>
    <w:p w14:paraId="01CB849C" w14:textId="44B54B19"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Ideal for treating larger surface areas like the forehead</w:t>
      </w:r>
    </w:p>
    <w:p w14:paraId="7A0ED7FE" w14:textId="7337395B"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Reduces fine lines and wrinkles</w:t>
      </w:r>
    </w:p>
    <w:p w14:paraId="28A03D23" w14:textId="6FFD0F68"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Long-lasting results for up to 3-4 months</w:t>
      </w:r>
    </w:p>
    <w:p w14:paraId="5A450144" w14:textId="2419B18E"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Little to no downtime</w:t>
      </w:r>
    </w:p>
    <w:p w14:paraId="59D10BC7" w14:textId="1914ED9D"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FDA approved to treat glabellar lines (frown lines)</w:t>
      </w:r>
    </w:p>
    <w:p w14:paraId="52EC5BE7" w14:textId="5DD5CED8"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Preventative treatment for wrinkles and anti-aging</w:t>
      </w:r>
    </w:p>
    <w:p w14:paraId="57A28FE7" w14:textId="721B68FF" w:rsidR="0099253F" w:rsidRPr="007D50AA" w:rsidRDefault="0099253F" w:rsidP="0099253F">
      <w:pPr>
        <w:pStyle w:val="ListParagraph"/>
        <w:numPr>
          <w:ilvl w:val="0"/>
          <w:numId w:val="2"/>
        </w:numPr>
        <w:rPr>
          <w:rFonts w:asciiTheme="majorHAnsi" w:hAnsiTheme="majorHAnsi" w:cstheme="majorHAnsi"/>
        </w:rPr>
      </w:pPr>
      <w:r w:rsidRPr="007D50AA">
        <w:rPr>
          <w:rFonts w:asciiTheme="majorHAnsi" w:hAnsiTheme="majorHAnsi" w:cstheme="majorHAnsi"/>
        </w:rPr>
        <w:t>Non-surgical facial rejuvenation</w:t>
      </w:r>
    </w:p>
    <w:p w14:paraId="011E1FFB" w14:textId="77777777" w:rsidR="0099253F" w:rsidRPr="0099253F" w:rsidRDefault="0099253F" w:rsidP="0099253F">
      <w:pPr>
        <w:spacing w:after="0" w:line="240" w:lineRule="auto"/>
        <w:rPr>
          <w:rFonts w:asciiTheme="majorHAnsi" w:eastAsia="Times New Roman" w:hAnsiTheme="majorHAnsi" w:cstheme="majorHAnsi"/>
        </w:rPr>
      </w:pPr>
    </w:p>
    <w:p w14:paraId="7BBD8904" w14:textId="77777777" w:rsidR="0099253F" w:rsidRPr="0099253F" w:rsidRDefault="0099253F" w:rsidP="0099253F">
      <w:pPr>
        <w:spacing w:after="0" w:line="240" w:lineRule="auto"/>
        <w:ind w:left="3600"/>
        <w:rPr>
          <w:rFonts w:asciiTheme="majorHAnsi" w:eastAsia="Times New Roman" w:hAnsiTheme="majorHAnsi" w:cstheme="majorHAnsi"/>
        </w:rPr>
      </w:pPr>
      <w:r w:rsidRPr="0099253F">
        <w:rPr>
          <w:rFonts w:asciiTheme="majorHAnsi" w:eastAsia="Times New Roman" w:hAnsiTheme="majorHAnsi" w:cstheme="majorHAnsi"/>
          <w:color w:val="000000"/>
        </w:rPr>
        <w:t>        </w:t>
      </w:r>
      <w:hyperlink r:id="rId5" w:history="1">
        <w:r w:rsidRPr="0099253F">
          <w:rPr>
            <w:rFonts w:asciiTheme="majorHAnsi" w:eastAsia="Times New Roman" w:hAnsiTheme="majorHAnsi" w:cstheme="majorHAnsi"/>
            <w:color w:val="1155CC"/>
            <w:u w:val="single"/>
          </w:rPr>
          <w:t>Learn more about Dysport on the official website &gt;&gt;&gt;</w:t>
        </w:r>
      </w:hyperlink>
    </w:p>
    <w:p w14:paraId="1B2195B7" w14:textId="178597ED" w:rsidR="00922C1E" w:rsidRPr="007D50AA" w:rsidRDefault="00922C1E" w:rsidP="0099253F">
      <w:pPr>
        <w:spacing w:after="0" w:line="240" w:lineRule="auto"/>
        <w:rPr>
          <w:rFonts w:asciiTheme="majorHAnsi" w:eastAsia="Times New Roman" w:hAnsiTheme="majorHAnsi" w:cstheme="majorHAnsi"/>
        </w:rPr>
      </w:pPr>
    </w:p>
    <w:p w14:paraId="7F45F6F7" w14:textId="789D5667" w:rsidR="005D6410" w:rsidRDefault="005D6410" w:rsidP="00E3758A">
      <w:pPr>
        <w:spacing w:after="0" w:line="240" w:lineRule="auto"/>
        <w:rPr>
          <w:rFonts w:asciiTheme="majorHAnsi" w:hAnsiTheme="majorHAnsi" w:cstheme="majorHAnsi"/>
        </w:rPr>
      </w:pPr>
      <w:r>
        <w:rPr>
          <w:rFonts w:asciiTheme="majorHAnsi" w:hAnsiTheme="majorHAnsi" w:cstheme="majorHAnsi"/>
        </w:rPr>
        <w:t>What is Dysport?</w:t>
      </w:r>
    </w:p>
    <w:p w14:paraId="086AF35D" w14:textId="77777777" w:rsidR="005D6410" w:rsidRDefault="005D6410" w:rsidP="00E3758A">
      <w:pPr>
        <w:spacing w:after="0" w:line="240" w:lineRule="auto"/>
        <w:rPr>
          <w:rFonts w:asciiTheme="majorHAnsi" w:hAnsiTheme="majorHAnsi" w:cstheme="majorHAnsi"/>
        </w:rPr>
      </w:pPr>
    </w:p>
    <w:p w14:paraId="795E0C87" w14:textId="0B3B5C06" w:rsidR="00E3758A" w:rsidRPr="007D50AA" w:rsidRDefault="00E3758A" w:rsidP="00E3758A">
      <w:pPr>
        <w:spacing w:after="0" w:line="240" w:lineRule="auto"/>
        <w:rPr>
          <w:rFonts w:asciiTheme="majorHAnsi" w:hAnsiTheme="majorHAnsi" w:cstheme="majorHAnsi"/>
        </w:rPr>
      </w:pPr>
      <w:proofErr w:type="gramStart"/>
      <w:r w:rsidRPr="007D50AA">
        <w:rPr>
          <w:rFonts w:asciiTheme="majorHAnsi" w:hAnsiTheme="majorHAnsi" w:cstheme="majorHAnsi"/>
        </w:rPr>
        <w:t>Similar to</w:t>
      </w:r>
      <w:proofErr w:type="gramEnd"/>
      <w:r w:rsidRPr="007D50AA">
        <w:rPr>
          <w:rFonts w:asciiTheme="majorHAnsi" w:hAnsiTheme="majorHAnsi" w:cstheme="majorHAnsi"/>
        </w:rPr>
        <w:t xml:space="preserve"> Botox, Dysport’s active ingredient is Botulinum Toxin Type A. However, the dilution of the injection is more potent than Botox. Dysport allows injections to spread faster and deeper for more effective facial rejuvenation. This injectable is ideal for treating larger areas of the face, like the forehead region. It injects into the underlying muscles of the target zone to relax those muscles and temporarily relieve contractions. The overlying skin, in response, smooths out and softens for a more youthful look.</w:t>
      </w:r>
    </w:p>
    <w:p w14:paraId="2813936D" w14:textId="77777777" w:rsidR="00E3758A" w:rsidRPr="007D50AA" w:rsidRDefault="00E3758A" w:rsidP="00E3758A">
      <w:pPr>
        <w:spacing w:after="0" w:line="240" w:lineRule="auto"/>
        <w:rPr>
          <w:rFonts w:asciiTheme="majorHAnsi" w:hAnsiTheme="majorHAnsi" w:cstheme="majorHAnsi"/>
        </w:rPr>
      </w:pPr>
    </w:p>
    <w:p w14:paraId="75E7D330" w14:textId="5ED9B7EA" w:rsidR="00E3758A" w:rsidRPr="007D50AA" w:rsidRDefault="00E3758A" w:rsidP="00E3758A">
      <w:pPr>
        <w:spacing w:after="0" w:line="240" w:lineRule="auto"/>
        <w:rPr>
          <w:rFonts w:asciiTheme="majorHAnsi" w:hAnsiTheme="majorHAnsi" w:cstheme="majorHAnsi"/>
        </w:rPr>
      </w:pPr>
      <w:r w:rsidRPr="007D50AA">
        <w:rPr>
          <w:rFonts w:asciiTheme="majorHAnsi" w:hAnsiTheme="majorHAnsi" w:cstheme="majorHAnsi"/>
        </w:rPr>
        <w:t>Dysport results begin to show a few days after the injection. They tend to last longer than Botox, for up to 3-4 months. Treatments are convenient, quick, and require little to no downtime.</w:t>
      </w:r>
    </w:p>
    <w:p w14:paraId="61716D7D" w14:textId="77777777" w:rsidR="00E3758A" w:rsidRPr="007D50AA" w:rsidRDefault="00E3758A" w:rsidP="00E3758A">
      <w:pPr>
        <w:spacing w:after="0" w:line="240" w:lineRule="auto"/>
        <w:rPr>
          <w:rFonts w:asciiTheme="majorHAnsi" w:hAnsiTheme="majorHAnsi" w:cstheme="majorHAnsi"/>
        </w:rPr>
      </w:pPr>
    </w:p>
    <w:p w14:paraId="7A9197F9" w14:textId="470896B1" w:rsidR="00E3758A" w:rsidRDefault="00E3758A" w:rsidP="00E3758A">
      <w:pPr>
        <w:spacing w:after="0" w:line="240" w:lineRule="auto"/>
        <w:rPr>
          <w:rFonts w:asciiTheme="majorHAnsi" w:hAnsiTheme="majorHAnsi" w:cstheme="majorHAnsi"/>
        </w:rPr>
      </w:pPr>
      <w:r w:rsidRPr="007D50AA">
        <w:rPr>
          <w:rFonts w:asciiTheme="majorHAnsi" w:hAnsiTheme="majorHAnsi" w:cstheme="majorHAnsi"/>
        </w:rPr>
        <w:t>Dysport Treatment Applications</w:t>
      </w:r>
    </w:p>
    <w:p w14:paraId="2F89E615" w14:textId="77777777" w:rsidR="005D6410" w:rsidRPr="007D50AA" w:rsidRDefault="005D6410" w:rsidP="00E3758A">
      <w:pPr>
        <w:spacing w:after="0" w:line="240" w:lineRule="auto"/>
        <w:rPr>
          <w:rFonts w:asciiTheme="majorHAnsi" w:hAnsiTheme="majorHAnsi" w:cstheme="majorHAnsi"/>
        </w:rPr>
      </w:pPr>
    </w:p>
    <w:p w14:paraId="3038C200" w14:textId="3B29BFE2" w:rsidR="00E3758A" w:rsidRPr="007D50AA" w:rsidRDefault="00EC3B22" w:rsidP="00E3758A">
      <w:pPr>
        <w:spacing w:after="0" w:line="240" w:lineRule="auto"/>
        <w:rPr>
          <w:rFonts w:asciiTheme="majorHAnsi" w:hAnsiTheme="majorHAnsi" w:cstheme="majorHAnsi"/>
        </w:rPr>
      </w:pPr>
      <w:r w:rsidRPr="007D50AA">
        <w:rPr>
          <w:rFonts w:asciiTheme="majorHAnsi" w:hAnsiTheme="majorHAnsi" w:cstheme="majorHAnsi"/>
        </w:rPr>
        <w:t>Our facial expressions cause dynamic wrinkles to form over the years. Dysport is a solution for those wrinkles, targeting the muscles responsible for causing the deep grooves and creases in the skin. Although Dysport is mostly used to correct frown lines, it has other treatment applications.</w:t>
      </w:r>
    </w:p>
    <w:p w14:paraId="4BB30C7B" w14:textId="2EF29A2F" w:rsidR="00EC3B22" w:rsidRPr="007D50AA" w:rsidRDefault="00EC3B22" w:rsidP="00E3758A">
      <w:pPr>
        <w:spacing w:after="0" w:line="240" w:lineRule="auto"/>
        <w:rPr>
          <w:rFonts w:asciiTheme="majorHAnsi" w:hAnsiTheme="majorHAnsi" w:cstheme="majorHAnsi"/>
        </w:rPr>
      </w:pPr>
    </w:p>
    <w:p w14:paraId="2C11CC33" w14:textId="5D9EE8F9" w:rsidR="00EC3B22" w:rsidRPr="007D50AA" w:rsidRDefault="00EC3B22" w:rsidP="00E3758A">
      <w:pPr>
        <w:spacing w:after="0" w:line="240" w:lineRule="auto"/>
        <w:rPr>
          <w:rFonts w:asciiTheme="majorHAnsi" w:hAnsiTheme="majorHAnsi" w:cstheme="majorHAnsi"/>
        </w:rPr>
      </w:pPr>
      <w:r w:rsidRPr="007D50AA">
        <w:rPr>
          <w:rFonts w:asciiTheme="majorHAnsi" w:hAnsiTheme="majorHAnsi" w:cstheme="majorHAnsi"/>
        </w:rPr>
        <w:t>Dysport Side Effects</w:t>
      </w:r>
    </w:p>
    <w:p w14:paraId="345C8448" w14:textId="5C4B803E" w:rsidR="00EC3B22" w:rsidRPr="007D50AA" w:rsidRDefault="00EC3B22" w:rsidP="00E3758A">
      <w:pPr>
        <w:spacing w:after="0" w:line="240" w:lineRule="auto"/>
        <w:rPr>
          <w:rFonts w:asciiTheme="majorHAnsi" w:hAnsiTheme="majorHAnsi" w:cstheme="majorHAnsi"/>
        </w:rPr>
      </w:pPr>
    </w:p>
    <w:p w14:paraId="577C42A1" w14:textId="536A8CDA" w:rsidR="00EC3B22" w:rsidRPr="007D50AA" w:rsidRDefault="00EC3B22" w:rsidP="00E3758A">
      <w:pPr>
        <w:spacing w:after="0" w:line="240" w:lineRule="auto"/>
        <w:rPr>
          <w:rFonts w:asciiTheme="majorHAnsi" w:hAnsiTheme="majorHAnsi" w:cstheme="majorHAnsi"/>
        </w:rPr>
      </w:pPr>
      <w:r w:rsidRPr="007D50AA">
        <w:rPr>
          <w:rFonts w:asciiTheme="majorHAnsi" w:hAnsiTheme="majorHAnsi" w:cstheme="majorHAnsi"/>
        </w:rPr>
        <w:lastRenderedPageBreak/>
        <w:t xml:space="preserve">The side effects of Dysport injections are slight pain at the injection site, swelling, redness, or bruising. </w:t>
      </w:r>
      <w:r w:rsidR="007D50AA" w:rsidRPr="007D50AA">
        <w:rPr>
          <w:rFonts w:asciiTheme="majorHAnsi" w:hAnsiTheme="majorHAnsi" w:cstheme="majorHAnsi"/>
        </w:rPr>
        <w:t>Like</w:t>
      </w:r>
      <w:r w:rsidRPr="007D50AA">
        <w:rPr>
          <w:rFonts w:asciiTheme="majorHAnsi" w:hAnsiTheme="majorHAnsi" w:cstheme="majorHAnsi"/>
        </w:rPr>
        <w:t xml:space="preserve"> other anti-aging injections, Dysport is </w:t>
      </w:r>
      <w:r w:rsidRPr="007D50AA">
        <w:rPr>
          <w:rFonts w:asciiTheme="majorHAnsi" w:hAnsiTheme="majorHAnsi" w:cstheme="majorHAnsi"/>
        </w:rPr>
        <w:t>skill dependent</w:t>
      </w:r>
      <w:r w:rsidRPr="007D50AA">
        <w:rPr>
          <w:rFonts w:asciiTheme="majorHAnsi" w:hAnsiTheme="majorHAnsi" w:cstheme="majorHAnsi"/>
        </w:rPr>
        <w:t>. Therefore, the only way to protect yourself from side effects or risks is to select the most reputable provider in your area. People in Las Vegas and Reno select Revenge MD as their anti-aging injection provider. We are the premier location for the best Botox and Dysport results in Nevada.</w:t>
      </w:r>
    </w:p>
    <w:p w14:paraId="5764C55C" w14:textId="01A1F2BD" w:rsidR="0099253F" w:rsidRPr="007D50AA" w:rsidRDefault="00EC3B22" w:rsidP="00EC3B22">
      <w:pPr>
        <w:spacing w:after="0" w:line="240" w:lineRule="auto"/>
        <w:jc w:val="right"/>
        <w:rPr>
          <w:rFonts w:asciiTheme="majorHAnsi" w:hAnsiTheme="majorHAnsi" w:cstheme="majorHAnsi"/>
          <w:u w:val="single"/>
        </w:rPr>
      </w:pPr>
      <w:r w:rsidRPr="007D50AA">
        <w:rPr>
          <w:rFonts w:asciiTheme="majorHAnsi" w:hAnsiTheme="majorHAnsi" w:cstheme="majorHAnsi"/>
          <w:u w:val="single"/>
        </w:rPr>
        <w:t>Learn more about Botox&gt;&gt;</w:t>
      </w:r>
    </w:p>
    <w:p w14:paraId="3CE9F741" w14:textId="76BF5419" w:rsidR="00EC3B22" w:rsidRPr="007D50AA" w:rsidRDefault="00EC3B22" w:rsidP="00EC3B22">
      <w:pPr>
        <w:spacing w:after="0" w:line="240" w:lineRule="auto"/>
        <w:rPr>
          <w:rFonts w:asciiTheme="majorHAnsi" w:hAnsiTheme="majorHAnsi" w:cstheme="majorHAnsi"/>
          <w:u w:val="single"/>
        </w:rPr>
      </w:pPr>
    </w:p>
    <w:p w14:paraId="5B820F29" w14:textId="77A9C44E" w:rsidR="00EC3B22" w:rsidRPr="007D50AA" w:rsidRDefault="00EC3B22" w:rsidP="00EC3B22">
      <w:pPr>
        <w:rPr>
          <w:rFonts w:asciiTheme="majorHAnsi" w:hAnsiTheme="majorHAnsi" w:cstheme="majorHAnsi"/>
        </w:rPr>
      </w:pPr>
      <w:r w:rsidRPr="007D50AA">
        <w:rPr>
          <w:rFonts w:asciiTheme="majorHAnsi" w:hAnsiTheme="majorHAnsi" w:cstheme="majorHAnsi"/>
        </w:rPr>
        <w:t>Dysport Cost</w:t>
      </w:r>
    </w:p>
    <w:p w14:paraId="46DCE9C8" w14:textId="0E149B45" w:rsidR="00EC3B22" w:rsidRPr="007D50AA" w:rsidRDefault="00EC3B22" w:rsidP="00EC3B22">
      <w:pPr>
        <w:rPr>
          <w:rFonts w:asciiTheme="majorHAnsi" w:hAnsiTheme="majorHAnsi" w:cstheme="majorHAnsi"/>
        </w:rPr>
      </w:pPr>
      <w:r w:rsidRPr="007D50AA">
        <w:rPr>
          <w:rFonts w:asciiTheme="majorHAnsi" w:hAnsiTheme="majorHAnsi" w:cstheme="majorHAnsi"/>
        </w:rPr>
        <w:t xml:space="preserve">Dysport cost varies per person. Cost is an understandable concern for people investing in anti-aging injectables. </w:t>
      </w:r>
      <w:r w:rsidR="00D200CC" w:rsidRPr="007D50AA">
        <w:rPr>
          <w:rFonts w:asciiTheme="majorHAnsi" w:hAnsiTheme="majorHAnsi" w:cstheme="majorHAnsi"/>
        </w:rPr>
        <w:t>Typically, insurance does not cover Dysport, Botox, fillers, or other injectables because they are cosmetic procedures. Thankfully, Revenge MD provides new client specials and unique ways to save on your anti-aging injections. When you schedule a consultation with Revenge MD, you learn more about the cost of Dysport and how to achieve affordable injections.</w:t>
      </w:r>
    </w:p>
    <w:p w14:paraId="4795635C" w14:textId="605FB238" w:rsidR="007D50AA" w:rsidRPr="007D50AA" w:rsidRDefault="007D50AA" w:rsidP="00EC3B22">
      <w:pPr>
        <w:rPr>
          <w:rFonts w:asciiTheme="majorHAnsi" w:hAnsiTheme="majorHAnsi" w:cstheme="majorHAnsi"/>
        </w:rPr>
      </w:pPr>
      <w:r w:rsidRPr="007D50AA">
        <w:rPr>
          <w:rFonts w:asciiTheme="majorHAnsi" w:hAnsiTheme="majorHAnsi" w:cstheme="majorHAnsi"/>
        </w:rPr>
        <w:t>Dysport Near Me</w:t>
      </w:r>
    </w:p>
    <w:p w14:paraId="5D8A5777" w14:textId="38AE5AB9" w:rsidR="0099253F" w:rsidRPr="0099253F" w:rsidRDefault="007D50AA" w:rsidP="007D50AA">
      <w:r w:rsidRPr="007D50AA">
        <w:rPr>
          <w:rFonts w:asciiTheme="majorHAnsi" w:hAnsiTheme="majorHAnsi" w:cstheme="majorHAnsi"/>
        </w:rPr>
        <w:t>Age with grace, choose Dysport toda</w:t>
      </w:r>
      <w:r w:rsidR="005D6410">
        <w:rPr>
          <w:rFonts w:asciiTheme="majorHAnsi" w:hAnsiTheme="majorHAnsi" w:cstheme="majorHAnsi"/>
        </w:rPr>
        <w:t>y</w:t>
      </w:r>
      <w:r w:rsidRPr="007D50AA">
        <w:rPr>
          <w:rFonts w:asciiTheme="majorHAnsi" w:hAnsiTheme="majorHAnsi" w:cstheme="majorHAnsi"/>
        </w:rPr>
        <w:t>. Contact Revenge MD to learn more about the powers of Dysport injections. Call us at our Las Vegas, NV, location (703) 218-1083 or our Reno, NV, location (775) 983-5630.</w:t>
      </w:r>
      <w:r w:rsidR="005D6410">
        <w:rPr>
          <w:rFonts w:asciiTheme="majorHAnsi" w:hAnsiTheme="majorHAnsi" w:cstheme="majorHAnsi"/>
        </w:rPr>
        <w:t xml:space="preserve"> You can also reach out to us online to schedule a consultation. </w:t>
      </w:r>
      <w:r w:rsidR="0099253F" w:rsidRPr="0099253F">
        <w:rPr>
          <w:rFonts w:ascii="Times New Roman" w:eastAsia="Times New Roman" w:hAnsi="Times New Roman" w:cs="Times New Roman"/>
          <w:sz w:val="24"/>
          <w:szCs w:val="24"/>
        </w:rPr>
        <w:br/>
      </w:r>
    </w:p>
    <w:p w14:paraId="1F4A6426" w14:textId="77777777" w:rsidR="0099253F" w:rsidRPr="0099253F" w:rsidRDefault="0099253F" w:rsidP="0099253F">
      <w:pPr>
        <w:spacing w:after="0" w:line="240" w:lineRule="auto"/>
        <w:rPr>
          <w:rFonts w:ascii="Times New Roman" w:eastAsia="Times New Roman" w:hAnsi="Times New Roman" w:cs="Times New Roman"/>
          <w:sz w:val="24"/>
          <w:szCs w:val="24"/>
        </w:rPr>
      </w:pPr>
      <w:r w:rsidRPr="0099253F">
        <w:rPr>
          <w:rFonts w:ascii="Arial" w:eastAsia="Times New Roman" w:hAnsi="Arial" w:cs="Arial"/>
          <w:color w:val="000000"/>
        </w:rPr>
        <w:t>Sources:</w:t>
      </w:r>
    </w:p>
    <w:p w14:paraId="03F0B936" w14:textId="77777777" w:rsidR="0099253F" w:rsidRPr="0099253F" w:rsidRDefault="0099253F" w:rsidP="0099253F">
      <w:pPr>
        <w:spacing w:after="0" w:line="240" w:lineRule="auto"/>
        <w:rPr>
          <w:rFonts w:ascii="Times New Roman" w:eastAsia="Times New Roman" w:hAnsi="Times New Roman" w:cs="Times New Roman"/>
          <w:sz w:val="24"/>
          <w:szCs w:val="24"/>
        </w:rPr>
      </w:pPr>
      <w:hyperlink r:id="rId6" w:history="1">
        <w:r w:rsidRPr="0099253F">
          <w:rPr>
            <w:rFonts w:ascii="Arial" w:eastAsia="Times New Roman" w:hAnsi="Arial" w:cs="Arial"/>
            <w:color w:val="1155CC"/>
            <w:u w:val="single"/>
          </w:rPr>
          <w:t>https://www.dysportusa.com/</w:t>
        </w:r>
      </w:hyperlink>
    </w:p>
    <w:p w14:paraId="44FDF0F5" w14:textId="77777777" w:rsidR="0099253F" w:rsidRPr="0099253F" w:rsidRDefault="0099253F" w:rsidP="0099253F">
      <w:pPr>
        <w:spacing w:after="0" w:line="240" w:lineRule="auto"/>
        <w:rPr>
          <w:rFonts w:ascii="Times New Roman" w:eastAsia="Times New Roman" w:hAnsi="Times New Roman" w:cs="Times New Roman"/>
          <w:sz w:val="24"/>
          <w:szCs w:val="24"/>
        </w:rPr>
      </w:pPr>
      <w:hyperlink r:id="rId7" w:history="1">
        <w:r w:rsidRPr="0099253F">
          <w:rPr>
            <w:rFonts w:ascii="Arial" w:eastAsia="Times New Roman" w:hAnsi="Arial" w:cs="Arial"/>
            <w:color w:val="1155CC"/>
            <w:u w:val="single"/>
          </w:rPr>
          <w:t>https://health.clevelandclinic.org/dysport-vs-botox/</w:t>
        </w:r>
      </w:hyperlink>
    </w:p>
    <w:p w14:paraId="5D11C483" w14:textId="77777777" w:rsidR="0099253F" w:rsidRPr="0099253F" w:rsidRDefault="0099253F" w:rsidP="0099253F">
      <w:pPr>
        <w:spacing w:after="0" w:line="240" w:lineRule="auto"/>
        <w:rPr>
          <w:rFonts w:ascii="Times New Roman" w:eastAsia="Times New Roman" w:hAnsi="Times New Roman" w:cs="Times New Roman"/>
          <w:sz w:val="24"/>
          <w:szCs w:val="24"/>
        </w:rPr>
      </w:pPr>
      <w:hyperlink r:id="rId8" w:anchor="procedure" w:history="1">
        <w:r w:rsidRPr="0099253F">
          <w:rPr>
            <w:rFonts w:ascii="Arial" w:eastAsia="Times New Roman" w:hAnsi="Arial" w:cs="Arial"/>
            <w:color w:val="1155CC"/>
            <w:u w:val="single"/>
          </w:rPr>
          <w:t>https://www.healthline.com/health/dysport#procedure</w:t>
        </w:r>
      </w:hyperlink>
    </w:p>
    <w:p w14:paraId="0DACC9CF" w14:textId="77777777" w:rsidR="0099253F" w:rsidRPr="0099253F" w:rsidRDefault="0099253F" w:rsidP="0099253F">
      <w:pPr>
        <w:spacing w:after="0" w:line="240" w:lineRule="auto"/>
        <w:rPr>
          <w:rFonts w:ascii="Times New Roman" w:eastAsia="Times New Roman" w:hAnsi="Times New Roman" w:cs="Times New Roman"/>
          <w:sz w:val="24"/>
          <w:szCs w:val="24"/>
        </w:rPr>
      </w:pPr>
      <w:hyperlink r:id="rId9" w:history="1">
        <w:r w:rsidRPr="0099253F">
          <w:rPr>
            <w:rFonts w:ascii="Arial" w:eastAsia="Times New Roman" w:hAnsi="Arial" w:cs="Arial"/>
            <w:color w:val="1155CC"/>
            <w:u w:val="single"/>
          </w:rPr>
          <w:t>https://www.dysport.com/?utm_id=0038&amp;utm_source=google&amp;utm_medium=cpc&amp;utm_campaign=Dysport-DTC_GGL_BRND_Dysport_Clicks_SEA_ALLM_US_EN%20KW%20-%20EN%20BR_ALL&amp;utm_content=Dysport%20-%20General_EXTM&amp;utm_term=dysport&amp;gclid=Cj0KCQjwspKUBhCvARIsAB2IYuv4-Y-8yW5JIIWbLZX9Gls-Lo9YnBry8G1iyrXTWh-nNNqAC-0Y5boaAll5EALw_wcB&amp;gclsrc=aw.ds</w:t>
        </w:r>
      </w:hyperlink>
    </w:p>
    <w:p w14:paraId="74FAE8E0" w14:textId="38C6B31C" w:rsidR="003178CB" w:rsidRDefault="0099253F" w:rsidP="0099253F">
      <w:r w:rsidRPr="0099253F">
        <w:rPr>
          <w:rFonts w:ascii="Times New Roman" w:eastAsia="Times New Roman" w:hAnsi="Times New Roman" w:cs="Times New Roman"/>
          <w:sz w:val="24"/>
          <w:szCs w:val="24"/>
        </w:rPr>
        <w:br/>
      </w:r>
    </w:p>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30B0F"/>
    <w:multiLevelType w:val="hybridMultilevel"/>
    <w:tmpl w:val="BA28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7449B"/>
    <w:multiLevelType w:val="multilevel"/>
    <w:tmpl w:val="76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017842">
    <w:abstractNumId w:val="1"/>
  </w:num>
  <w:num w:numId="2" w16cid:durableId="196700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253F"/>
    <w:rsid w:val="003178CB"/>
    <w:rsid w:val="005D6410"/>
    <w:rsid w:val="007D50AA"/>
    <w:rsid w:val="00922C1E"/>
    <w:rsid w:val="0099253F"/>
    <w:rsid w:val="00D200CC"/>
    <w:rsid w:val="00E3758A"/>
    <w:rsid w:val="00EC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15CF"/>
  <w15:chartTrackingRefBased/>
  <w15:docId w15:val="{32192434-9CFF-42BB-91D4-58799768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5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253F"/>
    <w:rPr>
      <w:color w:val="0000FF"/>
      <w:u w:val="single"/>
    </w:rPr>
  </w:style>
  <w:style w:type="paragraph" w:styleId="ListParagraph">
    <w:name w:val="List Paragraph"/>
    <w:basedOn w:val="Normal"/>
    <w:uiPriority w:val="34"/>
    <w:qFormat/>
    <w:rsid w:val="00992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dysport" TargetMode="External"/><Relationship Id="rId3" Type="http://schemas.openxmlformats.org/officeDocument/2006/relationships/settings" Target="settings.xml"/><Relationship Id="rId7" Type="http://schemas.openxmlformats.org/officeDocument/2006/relationships/hyperlink" Target="https://health.clevelandclinic.org/dysport-vs-bot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ysportusa.com/" TargetMode="External"/><Relationship Id="rId11" Type="http://schemas.openxmlformats.org/officeDocument/2006/relationships/theme" Target="theme/theme1.xml"/><Relationship Id="rId5" Type="http://schemas.openxmlformats.org/officeDocument/2006/relationships/hyperlink" Target="https://www.dysportus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ysport.com/?utm_id=0038&amp;utm_source=google&amp;utm_medium=cpc&amp;utm_campaign=Dysport-DTC_GGL_BRND_Dysport_Clicks_SEA_ALLM_US_EN%20KW%20-%20EN%20BR_ALL&amp;utm_content=Dysport%20-%20General_EXTM&amp;utm_term=dysport&amp;gclid=Cj0KCQjwspKUBhCvARIsAB2IYuv4-Y-8yW5JIIWbLZX9Gls-Lo9YnBry8G1iyrXTWh-nNNqAC-0Y5boaAll5EALw_wcB&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2022-06-28T17:23:00Z</dcterms:created>
  <dcterms:modified xsi:type="dcterms:W3CDTF">2022-06-28T18:05:00Z</dcterms:modified>
</cp:coreProperties>
</file>