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0F039"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Faith crisis ketamine.article.ktherapyslc.mz</w:t>
      </w:r>
    </w:p>
    <w:p w14:paraId="491CB01F"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/Faith crisis ketamine</w:t>
      </w:r>
    </w:p>
    <w:p w14:paraId="6C9D6103"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KW: Faith crisis</w:t>
      </w:r>
    </w:p>
    <w:p w14:paraId="6C9FA26E"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META: Dealing with faith crisis? Ketamine therapy can help. Learn all about this breakthrough treatment and how it helps alleviate trauma and restore peace. </w:t>
      </w:r>
    </w:p>
    <w:p w14:paraId="432736FE" w14:textId="77777777" w:rsidR="00C27323" w:rsidRPr="00C27323" w:rsidRDefault="00C27323" w:rsidP="00C27323">
      <w:pPr>
        <w:spacing w:after="0" w:line="240" w:lineRule="auto"/>
        <w:rPr>
          <w:rFonts w:eastAsia="Times New Roman" w:cstheme="minorHAnsi"/>
        </w:rPr>
      </w:pPr>
    </w:p>
    <w:p w14:paraId="527590CE"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DEALING WITH A FAITH CRISIS | KETAMINE FOR RELIGIOUS TRAUMA</w:t>
      </w:r>
    </w:p>
    <w:p w14:paraId="03410336" w14:textId="77777777" w:rsidR="00C27323" w:rsidRPr="00C27323" w:rsidRDefault="00C27323" w:rsidP="00C27323">
      <w:pPr>
        <w:spacing w:after="0" w:line="240" w:lineRule="auto"/>
        <w:rPr>
          <w:rFonts w:eastAsia="Times New Roman" w:cstheme="minorHAnsi"/>
        </w:rPr>
      </w:pPr>
    </w:p>
    <w:p w14:paraId="7024CFF5"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 xml:space="preserve">A faith crisis is an existential crisis that goes by </w:t>
      </w:r>
      <w:proofErr w:type="gramStart"/>
      <w:r w:rsidRPr="00C27323">
        <w:rPr>
          <w:rFonts w:eastAsia="Times New Roman" w:cstheme="minorHAnsi"/>
          <w:color w:val="000000"/>
        </w:rPr>
        <w:t>many</w:t>
      </w:r>
      <w:proofErr w:type="gramEnd"/>
      <w:r w:rsidRPr="00C27323">
        <w:rPr>
          <w:rFonts w:eastAsia="Times New Roman" w:cstheme="minorHAnsi"/>
          <w:color w:val="000000"/>
        </w:rPr>
        <w:t xml:space="preserve"> names: religious trauma, a crisis of faith, spiritual crisis, or spiritual emergency. A faith crisis arises when someone begins to reevaluate their beliefs, values, and worldview in a way that brings them into contention with the dogma of their religion or religious culture. </w:t>
      </w:r>
      <w:r w:rsidRPr="00C27323">
        <w:rPr>
          <w:rFonts w:eastAsia="Times New Roman" w:cstheme="minorHAnsi"/>
          <w:color w:val="000000"/>
          <w:u w:val="single"/>
        </w:rPr>
        <w:t xml:space="preserve">Austin </w:t>
      </w:r>
      <w:proofErr w:type="spellStart"/>
      <w:r w:rsidRPr="00C27323">
        <w:rPr>
          <w:rFonts w:eastAsia="Times New Roman" w:cstheme="minorHAnsi"/>
          <w:color w:val="000000"/>
          <w:u w:val="single"/>
        </w:rPr>
        <w:t>Francom</w:t>
      </w:r>
      <w:proofErr w:type="spellEnd"/>
      <w:r w:rsidRPr="00C27323">
        <w:rPr>
          <w:rFonts w:eastAsia="Times New Roman" w:cstheme="minorHAnsi"/>
          <w:color w:val="000000"/>
        </w:rPr>
        <w:t>, a psychiatric nurse at Therapeutic Alternatives in SLC, explains that a faith crisis is a complex identity crisis. </w:t>
      </w:r>
    </w:p>
    <w:p w14:paraId="4F4AE3B0" w14:textId="77777777" w:rsidR="00C27323" w:rsidRPr="00C27323" w:rsidRDefault="00C27323" w:rsidP="00C27323">
      <w:pPr>
        <w:spacing w:after="0" w:line="240" w:lineRule="auto"/>
        <w:rPr>
          <w:rFonts w:eastAsia="Times New Roman" w:cstheme="minorHAnsi"/>
        </w:rPr>
      </w:pPr>
    </w:p>
    <w:p w14:paraId="36A1ED2B" w14:textId="766864CD"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 xml:space="preserve">Individuals in a faith crisis often struggle with membership and church participation. Bluntly put, they feel conflicted about staying in the church, and they feel conflicted about leaving. </w:t>
      </w:r>
      <w:proofErr w:type="gramStart"/>
      <w:r w:rsidRPr="00C27323">
        <w:rPr>
          <w:rFonts w:eastAsia="Times New Roman" w:cstheme="minorHAnsi"/>
          <w:color w:val="000000"/>
        </w:rPr>
        <w:t>Some</w:t>
      </w:r>
      <w:proofErr w:type="gramEnd"/>
      <w:r w:rsidRPr="00C27323">
        <w:rPr>
          <w:rFonts w:eastAsia="Times New Roman" w:cstheme="minorHAnsi"/>
          <w:color w:val="000000"/>
        </w:rPr>
        <w:t xml:space="preserve"> decide to stay. </w:t>
      </w:r>
      <w:proofErr w:type="gramStart"/>
      <w:r w:rsidRPr="00C27323">
        <w:rPr>
          <w:rFonts w:eastAsia="Times New Roman" w:cstheme="minorHAnsi"/>
          <w:color w:val="000000"/>
        </w:rPr>
        <w:t>Some</w:t>
      </w:r>
      <w:proofErr w:type="gramEnd"/>
      <w:r w:rsidRPr="00C27323">
        <w:rPr>
          <w:rFonts w:eastAsia="Times New Roman" w:cstheme="minorHAnsi"/>
          <w:color w:val="000000"/>
        </w:rPr>
        <w:t xml:space="preserve"> decide to leave. </w:t>
      </w:r>
      <w:r>
        <w:rPr>
          <w:rFonts w:eastAsia="Times New Roman" w:cstheme="minorHAnsi"/>
        </w:rPr>
        <w:br/>
      </w:r>
    </w:p>
    <w:p w14:paraId="7D145B51"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UTAH IS A MECCA OF RELIGIOUS TRAUMA</w:t>
      </w:r>
    </w:p>
    <w:p w14:paraId="11002452" w14:textId="77777777" w:rsidR="00C27323" w:rsidRPr="00C27323" w:rsidRDefault="00C27323" w:rsidP="00C27323">
      <w:pPr>
        <w:spacing w:after="0" w:line="240" w:lineRule="auto"/>
        <w:rPr>
          <w:rFonts w:eastAsia="Times New Roman" w:cstheme="minorHAnsi"/>
        </w:rPr>
      </w:pPr>
    </w:p>
    <w:p w14:paraId="4D7E14DC"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 xml:space="preserve">Religion can be a wonderful thing for </w:t>
      </w:r>
      <w:proofErr w:type="gramStart"/>
      <w:r w:rsidRPr="00C27323">
        <w:rPr>
          <w:rFonts w:eastAsia="Times New Roman" w:cstheme="minorHAnsi"/>
          <w:color w:val="000000"/>
        </w:rPr>
        <w:t>some</w:t>
      </w:r>
      <w:proofErr w:type="gramEnd"/>
      <w:r w:rsidRPr="00C27323">
        <w:rPr>
          <w:rFonts w:eastAsia="Times New Roman" w:cstheme="minorHAnsi"/>
          <w:color w:val="000000"/>
        </w:rPr>
        <w:t xml:space="preserve"> people. However, it can be deeply traumatizing for others who feel at odds with church teachings, dogma, or culture. </w:t>
      </w:r>
    </w:p>
    <w:p w14:paraId="78F3292A" w14:textId="77777777" w:rsidR="00C27323" w:rsidRPr="00C27323" w:rsidRDefault="00C27323" w:rsidP="00C27323">
      <w:pPr>
        <w:spacing w:after="0" w:line="240" w:lineRule="auto"/>
        <w:rPr>
          <w:rFonts w:eastAsia="Times New Roman" w:cstheme="minorHAnsi"/>
        </w:rPr>
      </w:pPr>
    </w:p>
    <w:p w14:paraId="237F2A05"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Across the country, the demographic of people stepping away from organized religion is greater than ever—</w:t>
      </w:r>
      <w:proofErr w:type="gramStart"/>
      <w:r w:rsidRPr="00C27323">
        <w:rPr>
          <w:rFonts w:eastAsia="Times New Roman" w:cstheme="minorHAnsi"/>
          <w:color w:val="000000"/>
        </w:rPr>
        <w:t>most of</w:t>
      </w:r>
      <w:proofErr w:type="gramEnd"/>
      <w:r w:rsidRPr="00C27323">
        <w:rPr>
          <w:rFonts w:eastAsia="Times New Roman" w:cstheme="minorHAnsi"/>
          <w:color w:val="000000"/>
        </w:rPr>
        <w:t xml:space="preserve"> the demographic consists of millennials. And no religion is experiencing a greater exodus of membership than the LDS faith. </w:t>
      </w:r>
    </w:p>
    <w:p w14:paraId="607BBBBC" w14:textId="77777777" w:rsidR="00C27323" w:rsidRPr="00C27323" w:rsidRDefault="00C27323" w:rsidP="00C27323">
      <w:pPr>
        <w:spacing w:after="0" w:line="240" w:lineRule="auto"/>
        <w:rPr>
          <w:rFonts w:eastAsia="Times New Roman" w:cstheme="minorHAnsi"/>
        </w:rPr>
      </w:pPr>
    </w:p>
    <w:p w14:paraId="05DE04CD"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Individuals may step away from their religion to varying degrees. For members of the LDS faith, this may range from inwardly doubting doctrinal issues while still attending church functions to individuals requesting to dissolve their church membership completely. </w:t>
      </w:r>
    </w:p>
    <w:p w14:paraId="316AD65C" w14:textId="77777777" w:rsidR="00C27323" w:rsidRPr="00C27323" w:rsidRDefault="00C27323" w:rsidP="00C27323">
      <w:pPr>
        <w:spacing w:after="0" w:line="240" w:lineRule="auto"/>
        <w:rPr>
          <w:rFonts w:eastAsia="Times New Roman" w:cstheme="minorHAnsi"/>
        </w:rPr>
      </w:pPr>
    </w:p>
    <w:p w14:paraId="6AAE4F80"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RELIGIOUS TRAUMA</w:t>
      </w:r>
    </w:p>
    <w:p w14:paraId="3C2CD7AA" w14:textId="77777777" w:rsidR="00C27323" w:rsidRPr="00C27323" w:rsidRDefault="00C27323" w:rsidP="00C27323">
      <w:pPr>
        <w:spacing w:after="0" w:line="240" w:lineRule="auto"/>
        <w:rPr>
          <w:rFonts w:eastAsia="Times New Roman" w:cstheme="minorHAnsi"/>
        </w:rPr>
      </w:pPr>
    </w:p>
    <w:p w14:paraId="1F5A5965"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 xml:space="preserve">“A faith crisis can cause serious psychological pain,” explains </w:t>
      </w:r>
      <w:r w:rsidRPr="00C27323">
        <w:rPr>
          <w:rFonts w:eastAsia="Times New Roman" w:cstheme="minorHAnsi"/>
          <w:color w:val="000000"/>
          <w:u w:val="single"/>
        </w:rPr>
        <w:t>Candace Curzon</w:t>
      </w:r>
      <w:r w:rsidRPr="00C27323">
        <w:rPr>
          <w:rFonts w:eastAsia="Times New Roman" w:cstheme="minorHAnsi"/>
          <w:color w:val="000000"/>
        </w:rPr>
        <w:t xml:space="preserve">, a licensed therapist at Therapeutic Alternatives in SLC. This psychological pain </w:t>
      </w:r>
      <w:proofErr w:type="gramStart"/>
      <w:r w:rsidRPr="00C27323">
        <w:rPr>
          <w:rFonts w:eastAsia="Times New Roman" w:cstheme="minorHAnsi"/>
          <w:color w:val="000000"/>
        </w:rPr>
        <w:t>is often called</w:t>
      </w:r>
      <w:proofErr w:type="gramEnd"/>
      <w:r w:rsidRPr="00C27323">
        <w:rPr>
          <w:rFonts w:eastAsia="Times New Roman" w:cstheme="minorHAnsi"/>
          <w:color w:val="000000"/>
        </w:rPr>
        <w:t xml:space="preserve"> “religious trauma.” </w:t>
      </w:r>
    </w:p>
    <w:p w14:paraId="682439DA" w14:textId="77777777" w:rsidR="00C27323" w:rsidRPr="00C27323" w:rsidRDefault="00C27323" w:rsidP="00C27323">
      <w:pPr>
        <w:spacing w:after="0" w:line="240" w:lineRule="auto"/>
        <w:rPr>
          <w:rFonts w:eastAsia="Times New Roman" w:cstheme="minorHAnsi"/>
        </w:rPr>
      </w:pPr>
    </w:p>
    <w:p w14:paraId="50CC48F2"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Religious trauma refers to a two-fold trauma:</w:t>
      </w:r>
    </w:p>
    <w:p w14:paraId="48174335" w14:textId="77777777" w:rsidR="00C27323" w:rsidRPr="00C27323" w:rsidRDefault="00C27323" w:rsidP="00C27323">
      <w:pPr>
        <w:spacing w:after="0" w:line="240" w:lineRule="auto"/>
        <w:rPr>
          <w:rFonts w:eastAsia="Times New Roman" w:cstheme="minorHAnsi"/>
        </w:rPr>
      </w:pPr>
      <w:r w:rsidRPr="00C27323">
        <w:rPr>
          <w:rFonts w:eastAsia="Times New Roman" w:cstheme="minorHAnsi"/>
        </w:rPr>
        <w:br/>
      </w:r>
    </w:p>
    <w:p w14:paraId="3F7A132F" w14:textId="77777777" w:rsidR="00C27323" w:rsidRPr="00C27323" w:rsidRDefault="00C27323" w:rsidP="00C27323">
      <w:pPr>
        <w:numPr>
          <w:ilvl w:val="0"/>
          <w:numId w:val="1"/>
        </w:numPr>
        <w:spacing w:after="0" w:line="240" w:lineRule="auto"/>
        <w:textAlignment w:val="baseline"/>
        <w:rPr>
          <w:rFonts w:eastAsia="Times New Roman" w:cstheme="minorHAnsi"/>
          <w:color w:val="000000"/>
        </w:rPr>
      </w:pPr>
      <w:r w:rsidRPr="00C27323">
        <w:rPr>
          <w:rFonts w:eastAsia="Times New Roman" w:cstheme="minorHAnsi"/>
          <w:color w:val="000000"/>
        </w:rPr>
        <w:t>The first trauma results from the indoctrination of a controlling religious community. </w:t>
      </w:r>
    </w:p>
    <w:p w14:paraId="493EBE20" w14:textId="77777777" w:rsidR="00C27323" w:rsidRPr="00C27323" w:rsidRDefault="00C27323" w:rsidP="00C27323">
      <w:pPr>
        <w:numPr>
          <w:ilvl w:val="0"/>
          <w:numId w:val="1"/>
        </w:numPr>
        <w:spacing w:after="0" w:line="240" w:lineRule="auto"/>
        <w:textAlignment w:val="baseline"/>
        <w:rPr>
          <w:rFonts w:eastAsia="Times New Roman" w:cstheme="minorHAnsi"/>
          <w:color w:val="000000"/>
        </w:rPr>
      </w:pPr>
      <w:r w:rsidRPr="00C27323">
        <w:rPr>
          <w:rFonts w:eastAsia="Times New Roman" w:cstheme="minorHAnsi"/>
          <w:color w:val="000000"/>
        </w:rPr>
        <w:t>The second trauma occurs when leaving that community. </w:t>
      </w:r>
    </w:p>
    <w:p w14:paraId="0710B97B" w14:textId="77777777" w:rsidR="00C27323" w:rsidRPr="00C27323" w:rsidRDefault="00C27323" w:rsidP="00C27323">
      <w:pPr>
        <w:spacing w:after="0" w:line="240" w:lineRule="auto"/>
        <w:rPr>
          <w:rFonts w:eastAsia="Times New Roman" w:cstheme="minorHAnsi"/>
        </w:rPr>
      </w:pPr>
    </w:p>
    <w:p w14:paraId="27A84DB8"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INDOCTRINATION</w:t>
      </w:r>
    </w:p>
    <w:p w14:paraId="7EBA61DC" w14:textId="77777777" w:rsidR="00C27323" w:rsidRPr="00C27323" w:rsidRDefault="00C27323" w:rsidP="00C27323">
      <w:pPr>
        <w:spacing w:after="0" w:line="240" w:lineRule="auto"/>
        <w:rPr>
          <w:rFonts w:eastAsia="Times New Roman" w:cstheme="minorHAnsi"/>
        </w:rPr>
      </w:pPr>
    </w:p>
    <w:p w14:paraId="4F4922D7" w14:textId="1DEFF6F3" w:rsidR="00C27323" w:rsidRDefault="00C27323" w:rsidP="00C27323">
      <w:pPr>
        <w:spacing w:after="0" w:line="240" w:lineRule="auto"/>
        <w:rPr>
          <w:rFonts w:eastAsia="Times New Roman" w:cstheme="minorHAnsi"/>
          <w:color w:val="000000"/>
        </w:rPr>
      </w:pPr>
      <w:r w:rsidRPr="00C27323">
        <w:rPr>
          <w:rFonts w:eastAsia="Times New Roman" w:cstheme="minorHAnsi"/>
          <w:color w:val="000000"/>
        </w:rPr>
        <w:t xml:space="preserve">There are </w:t>
      </w:r>
      <w:proofErr w:type="gramStart"/>
      <w:r w:rsidRPr="00C27323">
        <w:rPr>
          <w:rFonts w:eastAsia="Times New Roman" w:cstheme="minorHAnsi"/>
          <w:color w:val="000000"/>
        </w:rPr>
        <w:t>several</w:t>
      </w:r>
      <w:proofErr w:type="gramEnd"/>
      <w:r w:rsidRPr="00C27323">
        <w:rPr>
          <w:rFonts w:eastAsia="Times New Roman" w:cstheme="minorHAnsi"/>
          <w:color w:val="000000"/>
        </w:rPr>
        <w:t xml:space="preserve"> symptoms that people may experience when inwardly conflicting or leaving a church and/or church community that has been a major feature of life,” explains Austin </w:t>
      </w:r>
      <w:proofErr w:type="spellStart"/>
      <w:r w:rsidRPr="00C27323">
        <w:rPr>
          <w:rFonts w:eastAsia="Times New Roman" w:cstheme="minorHAnsi"/>
          <w:color w:val="000000"/>
        </w:rPr>
        <w:t>Francom</w:t>
      </w:r>
      <w:proofErr w:type="spellEnd"/>
      <w:r w:rsidRPr="00C27323">
        <w:rPr>
          <w:rFonts w:eastAsia="Times New Roman" w:cstheme="minorHAnsi"/>
          <w:color w:val="000000"/>
        </w:rPr>
        <w:t xml:space="preserve">. There’s inward turmoil that arises when doubts begin to shadow beliefs. A sense of shame may overcome a person when they do not live up to standards of morality. They may feel inadequate living in their purity </w:t>
      </w:r>
      <w:r w:rsidRPr="00C27323">
        <w:rPr>
          <w:rFonts w:eastAsia="Times New Roman" w:cstheme="minorHAnsi"/>
          <w:color w:val="000000"/>
        </w:rPr>
        <w:lastRenderedPageBreak/>
        <w:t>or perfection-centered community. People can experience a sense of betrayal after investing in an organization and then later feel lied to or misled by the authority of that organization. </w:t>
      </w:r>
    </w:p>
    <w:p w14:paraId="19E1801A" w14:textId="77777777" w:rsidR="00C27323" w:rsidRPr="00C27323" w:rsidRDefault="00C27323" w:rsidP="00C27323">
      <w:pPr>
        <w:spacing w:after="0" w:line="240" w:lineRule="auto"/>
        <w:rPr>
          <w:rFonts w:eastAsia="Times New Roman" w:cstheme="minorHAnsi"/>
        </w:rPr>
      </w:pPr>
    </w:p>
    <w:p w14:paraId="43CA7DED" w14:textId="6B48A989"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 xml:space="preserve">Candace Curzon, a licensed therapist at </w:t>
      </w:r>
      <w:r w:rsidRPr="00C27323">
        <w:rPr>
          <w:rFonts w:eastAsia="Times New Roman" w:cstheme="minorHAnsi"/>
          <w:color w:val="000000"/>
          <w:u w:val="single"/>
        </w:rPr>
        <w:t>Therapeutic Alternatives</w:t>
      </w:r>
      <w:r w:rsidRPr="00C27323">
        <w:rPr>
          <w:rFonts w:eastAsia="Times New Roman" w:cstheme="minorHAnsi"/>
          <w:color w:val="000000"/>
        </w:rPr>
        <w:t>, adds that</w:t>
      </w:r>
    </w:p>
    <w:p w14:paraId="4A4DD58C" w14:textId="4BA09A34"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“Leaving a church with such a pervasive presence” creates a big void in a person’s life. After losing “a controlling or restrictive lifestyle, people must learn how to manage and accept their less restrictive lifestyle.” Also, people “struggle with redefining personal morality and spirituality after the loss of a built-in structure/system.” Curzon concludes, “perhaps the most devastating symptom of religious trauma is when a person feels a disconnect from God.”</w:t>
      </w:r>
    </w:p>
    <w:p w14:paraId="27063DA5" w14:textId="7AFC2548" w:rsidR="00C27323" w:rsidRPr="00C27323" w:rsidRDefault="00C27323" w:rsidP="00C27323">
      <w:pPr>
        <w:spacing w:after="240" w:line="240" w:lineRule="auto"/>
        <w:rPr>
          <w:rFonts w:eastAsia="Times New Roman" w:cstheme="minorHAnsi"/>
        </w:rPr>
      </w:pPr>
    </w:p>
    <w:p w14:paraId="357797FE"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LEAVING THE COMMUNITY</w:t>
      </w:r>
    </w:p>
    <w:p w14:paraId="480EB5D4" w14:textId="77777777" w:rsidR="00C27323" w:rsidRPr="00C27323" w:rsidRDefault="00C27323" w:rsidP="00C27323">
      <w:pPr>
        <w:spacing w:after="0" w:line="240" w:lineRule="auto"/>
        <w:rPr>
          <w:rFonts w:eastAsia="Times New Roman" w:cstheme="minorHAnsi"/>
        </w:rPr>
      </w:pPr>
    </w:p>
    <w:p w14:paraId="77625596" w14:textId="362F3212" w:rsidR="00C27323" w:rsidRPr="00C27323" w:rsidRDefault="00C27323" w:rsidP="00C27323">
      <w:pPr>
        <w:spacing w:after="0" w:line="240" w:lineRule="auto"/>
        <w:rPr>
          <w:rFonts w:eastAsia="Times New Roman" w:cstheme="minorHAnsi"/>
        </w:rPr>
      </w:pPr>
      <w:proofErr w:type="gramStart"/>
      <w:r w:rsidRPr="00C27323">
        <w:rPr>
          <w:rFonts w:eastAsia="Times New Roman" w:cstheme="minorHAnsi"/>
          <w:color w:val="000000"/>
        </w:rPr>
        <w:t>Many</w:t>
      </w:r>
      <w:proofErr w:type="gramEnd"/>
      <w:r w:rsidRPr="00C27323">
        <w:rPr>
          <w:rFonts w:eastAsia="Times New Roman" w:cstheme="minorHAnsi"/>
          <w:color w:val="000000"/>
        </w:rPr>
        <w:t xml:space="preserve"> social consequences accompany a faith transition. </w:t>
      </w:r>
      <w:proofErr w:type="spellStart"/>
      <w:r w:rsidRPr="00C27323">
        <w:rPr>
          <w:rFonts w:eastAsia="Times New Roman" w:cstheme="minorHAnsi"/>
          <w:color w:val="000000"/>
        </w:rPr>
        <w:t>Francom</w:t>
      </w:r>
      <w:proofErr w:type="spellEnd"/>
      <w:r w:rsidRPr="00C27323">
        <w:rPr>
          <w:rFonts w:eastAsia="Times New Roman" w:cstheme="minorHAnsi"/>
          <w:color w:val="000000"/>
        </w:rPr>
        <w:t xml:space="preserve"> explains that </w:t>
      </w:r>
      <w:proofErr w:type="gramStart"/>
      <w:r w:rsidRPr="00C27323">
        <w:rPr>
          <w:rFonts w:eastAsia="Times New Roman" w:cstheme="minorHAnsi"/>
          <w:color w:val="000000"/>
        </w:rPr>
        <w:t>some</w:t>
      </w:r>
      <w:proofErr w:type="gramEnd"/>
      <w:r w:rsidRPr="00C27323">
        <w:rPr>
          <w:rFonts w:eastAsia="Times New Roman" w:cstheme="minorHAnsi"/>
          <w:color w:val="000000"/>
        </w:rPr>
        <w:t xml:space="preserve"> people who leave the church fear “ostracization from family and friends.” Even if a person </w:t>
      </w:r>
      <w:proofErr w:type="gramStart"/>
      <w:r w:rsidRPr="00C27323">
        <w:rPr>
          <w:rFonts w:eastAsia="Times New Roman" w:cstheme="minorHAnsi"/>
          <w:color w:val="000000"/>
        </w:rPr>
        <w:t>is not ostracized</w:t>
      </w:r>
      <w:proofErr w:type="gramEnd"/>
      <w:r w:rsidRPr="00C27323">
        <w:rPr>
          <w:rFonts w:eastAsia="Times New Roman" w:cstheme="minorHAnsi"/>
          <w:color w:val="000000"/>
        </w:rPr>
        <w:t xml:space="preserve">, “there can be constant pressure from their loved ones to return to the church.” </w:t>
      </w:r>
      <w:proofErr w:type="spellStart"/>
      <w:r w:rsidRPr="00C27323">
        <w:rPr>
          <w:rFonts w:eastAsia="Times New Roman" w:cstheme="minorHAnsi"/>
          <w:color w:val="000000"/>
        </w:rPr>
        <w:t>Francom</w:t>
      </w:r>
      <w:proofErr w:type="spellEnd"/>
      <w:r w:rsidRPr="00C27323">
        <w:rPr>
          <w:rFonts w:eastAsia="Times New Roman" w:cstheme="minorHAnsi"/>
          <w:color w:val="000000"/>
        </w:rPr>
        <w:t xml:space="preserve"> adds, “even if a person’s loved ones don’t pressure them to return, people who leave the church feel judged by friends and family who disagree with their life choices.”</w:t>
      </w:r>
    </w:p>
    <w:p w14:paraId="127A57F4" w14:textId="77777777" w:rsidR="00C27323" w:rsidRPr="00C27323" w:rsidRDefault="00C27323" w:rsidP="00C27323">
      <w:pPr>
        <w:spacing w:after="0" w:line="240" w:lineRule="auto"/>
        <w:rPr>
          <w:rFonts w:eastAsia="Times New Roman" w:cstheme="minorHAnsi"/>
        </w:rPr>
      </w:pPr>
    </w:p>
    <w:p w14:paraId="7A8CD3E0"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 xml:space="preserve">Candace Curzon explains, “many of my patients who have left their religion comment about the ongoing struggle maintaining healthy relationships with the friends and family members who remain in the church.” For these patients, says Curzon, “it is important to learn how to set healthy boundaries.” They also need to let go of </w:t>
      </w:r>
      <w:proofErr w:type="gramStart"/>
      <w:r w:rsidRPr="00C27323">
        <w:rPr>
          <w:rFonts w:eastAsia="Times New Roman" w:cstheme="minorHAnsi"/>
          <w:color w:val="000000"/>
        </w:rPr>
        <w:t>a lot of</w:t>
      </w:r>
      <w:proofErr w:type="gramEnd"/>
      <w:r w:rsidRPr="00C27323">
        <w:rPr>
          <w:rFonts w:eastAsia="Times New Roman" w:cstheme="minorHAnsi"/>
          <w:color w:val="000000"/>
        </w:rPr>
        <w:t xml:space="preserve"> shame and guilt. “When we do not judge ourselves, the judgments of others become less triggering.”</w:t>
      </w:r>
    </w:p>
    <w:p w14:paraId="07A926F9" w14:textId="77777777" w:rsidR="00C27323" w:rsidRPr="00C27323" w:rsidRDefault="00C27323" w:rsidP="00C27323">
      <w:pPr>
        <w:spacing w:after="240" w:line="240" w:lineRule="auto"/>
        <w:rPr>
          <w:rFonts w:eastAsia="Times New Roman" w:cstheme="minorHAnsi"/>
        </w:rPr>
      </w:pPr>
    </w:p>
    <w:p w14:paraId="7F48D5D3"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GROWING THROUGH YOUR FAITH CRISIS WITH THERAPY</w:t>
      </w:r>
    </w:p>
    <w:p w14:paraId="284008C6" w14:textId="77777777" w:rsidR="00C27323" w:rsidRPr="00C27323" w:rsidRDefault="00C27323" w:rsidP="00C27323">
      <w:pPr>
        <w:spacing w:after="0" w:line="240" w:lineRule="auto"/>
        <w:rPr>
          <w:rFonts w:eastAsia="Times New Roman" w:cstheme="minorHAnsi"/>
        </w:rPr>
      </w:pPr>
    </w:p>
    <w:p w14:paraId="3B9D56FE"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Following a faith transition, therapy can help an individual deal with the ongoing personal and cultural consequences of leaving their faith. Therapy can help restore a sense of spiritual homeostasis for those left fractured following religious trauma.</w:t>
      </w:r>
    </w:p>
    <w:p w14:paraId="1E1F178E" w14:textId="77777777" w:rsidR="00C27323" w:rsidRPr="00C27323" w:rsidRDefault="00C27323" w:rsidP="00C27323">
      <w:pPr>
        <w:spacing w:after="0" w:line="240" w:lineRule="auto"/>
        <w:rPr>
          <w:rFonts w:eastAsia="Times New Roman" w:cstheme="minorHAnsi"/>
        </w:rPr>
      </w:pPr>
    </w:p>
    <w:p w14:paraId="29D76ECA"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 Therapeutic Alternatives is renowned for leading the industry in faith crisis therapy. “I’ve experienced it myself,” says Curzon, “I know how devastating it can be, and I know how to overcome it.”</w:t>
      </w:r>
    </w:p>
    <w:p w14:paraId="48C20ACE" w14:textId="77777777" w:rsidR="00C27323" w:rsidRPr="00C27323" w:rsidRDefault="00C27323" w:rsidP="00C27323">
      <w:pPr>
        <w:spacing w:after="240" w:line="240" w:lineRule="auto"/>
        <w:rPr>
          <w:rFonts w:eastAsia="Times New Roman" w:cstheme="minorHAnsi"/>
        </w:rPr>
      </w:pPr>
    </w:p>
    <w:p w14:paraId="57256F5B"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KETAMINE: A BREAKTHROUGH TREATMENT FOR RELIGIOUS TRAUMA</w:t>
      </w:r>
    </w:p>
    <w:p w14:paraId="522DCCD3" w14:textId="77777777" w:rsidR="00C27323" w:rsidRPr="00C27323" w:rsidRDefault="00C27323" w:rsidP="00C27323">
      <w:pPr>
        <w:spacing w:after="0" w:line="240" w:lineRule="auto"/>
        <w:rPr>
          <w:rFonts w:eastAsia="Times New Roman" w:cstheme="minorHAnsi"/>
        </w:rPr>
      </w:pPr>
    </w:p>
    <w:p w14:paraId="4217A187"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 xml:space="preserve">Curzon has experienced her own faith crisis and helped hundreds of patients through their own spiritual transitions. She feels </w:t>
      </w:r>
      <w:proofErr w:type="gramStart"/>
      <w:r w:rsidRPr="00C27323">
        <w:rPr>
          <w:rFonts w:eastAsia="Times New Roman" w:cstheme="minorHAnsi"/>
          <w:color w:val="000000"/>
        </w:rPr>
        <w:t>particular excitement</w:t>
      </w:r>
      <w:proofErr w:type="gramEnd"/>
      <w:r w:rsidRPr="00C27323">
        <w:rPr>
          <w:rFonts w:eastAsia="Times New Roman" w:cstheme="minorHAnsi"/>
          <w:color w:val="000000"/>
        </w:rPr>
        <w:t xml:space="preserve"> about a breakthrough treatment revolutionizing therapy. “Ketamine therapy is a great tool for helping individuals navigate their way through a crisis of faith.”</w:t>
      </w:r>
    </w:p>
    <w:p w14:paraId="1F9CA0F2" w14:textId="77777777" w:rsidR="00C27323" w:rsidRPr="00C27323" w:rsidRDefault="00C27323" w:rsidP="00C27323">
      <w:pPr>
        <w:spacing w:after="0" w:line="240" w:lineRule="auto"/>
        <w:rPr>
          <w:rFonts w:eastAsia="Times New Roman" w:cstheme="minorHAnsi"/>
        </w:rPr>
      </w:pPr>
    </w:p>
    <w:p w14:paraId="56D722C7"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 xml:space="preserve">K Therapy SLC at Therapeutic Alternatives is one of </w:t>
      </w:r>
      <w:r w:rsidRPr="00C27323">
        <w:rPr>
          <w:rFonts w:eastAsia="Times New Roman" w:cstheme="minorHAnsi"/>
          <w:color w:val="000000"/>
          <w:u w:val="single"/>
        </w:rPr>
        <w:t>Utah’s leading Ketamine clinics.</w:t>
      </w:r>
    </w:p>
    <w:p w14:paraId="165E1558" w14:textId="77777777" w:rsidR="00C27323" w:rsidRPr="00C27323" w:rsidRDefault="00C27323" w:rsidP="00C27323">
      <w:pPr>
        <w:spacing w:after="0" w:line="240" w:lineRule="auto"/>
        <w:rPr>
          <w:rFonts w:eastAsia="Times New Roman" w:cstheme="minorHAnsi"/>
        </w:rPr>
      </w:pPr>
    </w:p>
    <w:p w14:paraId="32659DC5" w14:textId="77777777" w:rsidR="00C27323" w:rsidRPr="00C27323" w:rsidRDefault="00C27323" w:rsidP="00C27323">
      <w:pPr>
        <w:spacing w:after="0" w:line="240" w:lineRule="auto"/>
        <w:rPr>
          <w:rFonts w:eastAsia="Times New Roman" w:cstheme="minorHAnsi"/>
        </w:rPr>
      </w:pPr>
      <w:r w:rsidRPr="00C27323">
        <w:rPr>
          <w:rFonts w:eastAsia="Times New Roman" w:cstheme="minorHAnsi"/>
          <w:color w:val="000000"/>
        </w:rPr>
        <w:t xml:space="preserve">Ketamine is a breakthrough </w:t>
      </w:r>
      <w:r w:rsidRPr="00C27323">
        <w:rPr>
          <w:rFonts w:eastAsia="Times New Roman" w:cstheme="minorHAnsi"/>
          <w:color w:val="000000"/>
          <w:u w:val="single"/>
        </w:rPr>
        <w:t>treatment for depression</w:t>
      </w:r>
      <w:r w:rsidRPr="00C27323">
        <w:rPr>
          <w:rFonts w:eastAsia="Times New Roman" w:cstheme="minorHAnsi"/>
          <w:color w:val="000000"/>
        </w:rPr>
        <w:t xml:space="preserve"> and other psychological disorders. Originally developed as an anesthetic, studies demonstrate that </w:t>
      </w:r>
      <w:r w:rsidRPr="00C27323">
        <w:rPr>
          <w:rFonts w:eastAsia="Times New Roman" w:cstheme="minorHAnsi"/>
          <w:color w:val="000000"/>
          <w:u w:val="single"/>
        </w:rPr>
        <w:t>Ketamine improves mental health</w:t>
      </w:r>
      <w:r w:rsidRPr="00C27323">
        <w:rPr>
          <w:rFonts w:eastAsia="Times New Roman" w:cstheme="minorHAnsi"/>
          <w:color w:val="000000"/>
        </w:rPr>
        <w:t xml:space="preserve"> in two powerful ways:</w:t>
      </w:r>
    </w:p>
    <w:p w14:paraId="7F626F5F" w14:textId="77777777" w:rsidR="00C27323" w:rsidRPr="00C27323" w:rsidRDefault="00C27323" w:rsidP="00C27323">
      <w:pPr>
        <w:spacing w:after="0" w:line="240" w:lineRule="auto"/>
        <w:rPr>
          <w:rFonts w:eastAsia="Times New Roman" w:cstheme="minorHAnsi"/>
        </w:rPr>
      </w:pPr>
      <w:r w:rsidRPr="00C27323">
        <w:rPr>
          <w:rFonts w:eastAsia="Times New Roman" w:cstheme="minorHAnsi"/>
        </w:rPr>
        <w:lastRenderedPageBreak/>
        <w:br/>
      </w:r>
    </w:p>
    <w:p w14:paraId="08919F7E" w14:textId="55A05733" w:rsidR="00C27323" w:rsidRDefault="00C27323" w:rsidP="00C27323">
      <w:pPr>
        <w:numPr>
          <w:ilvl w:val="0"/>
          <w:numId w:val="2"/>
        </w:numPr>
        <w:spacing w:after="0" w:line="240" w:lineRule="auto"/>
        <w:textAlignment w:val="baseline"/>
        <w:rPr>
          <w:rFonts w:eastAsia="Times New Roman" w:cstheme="minorHAnsi"/>
          <w:color w:val="000000"/>
        </w:rPr>
      </w:pPr>
      <w:r w:rsidRPr="00C27323">
        <w:rPr>
          <w:rFonts w:eastAsia="Times New Roman" w:cstheme="minorHAnsi"/>
          <w:color w:val="000000"/>
        </w:rPr>
        <w:t>Ketamine’s psychedelic properties help individuals feel a spiritual connection to something not based on their previously held beliefs. Ketamine helps individuals fill the void once filled by the church with something uplifting, genuine, and aligned with personal beliefs.</w:t>
      </w:r>
      <w:r>
        <w:rPr>
          <w:rFonts w:eastAsia="Times New Roman" w:cstheme="minorHAnsi"/>
          <w:color w:val="000000"/>
        </w:rPr>
        <w:br/>
      </w:r>
    </w:p>
    <w:p w14:paraId="551E886F" w14:textId="0427DE8E" w:rsidR="00C27323" w:rsidRPr="00C27323" w:rsidRDefault="00C27323" w:rsidP="00C27323">
      <w:pPr>
        <w:numPr>
          <w:ilvl w:val="0"/>
          <w:numId w:val="2"/>
        </w:numPr>
        <w:spacing w:after="0" w:line="240" w:lineRule="auto"/>
        <w:textAlignment w:val="baseline"/>
        <w:rPr>
          <w:rFonts w:eastAsia="Times New Roman" w:cstheme="minorHAnsi"/>
          <w:color w:val="000000"/>
        </w:rPr>
      </w:pPr>
      <w:r w:rsidRPr="00C27323">
        <w:rPr>
          <w:rFonts w:eastAsia="Times New Roman" w:cstheme="minorHAnsi"/>
          <w:color w:val="000000"/>
        </w:rPr>
        <w:t>Ketamine repairs circuitry in the brain. It resets the pathways that lead to negative and unhealthy thoughts and behaviors. Ketamine is highly effective at helping patients let go of shame and guilt and embrace a new, healthier, more genuine identity of themselves.</w:t>
      </w:r>
    </w:p>
    <w:p w14:paraId="0F64EAC3" w14:textId="77777777" w:rsidR="00C27323" w:rsidRPr="00C27323" w:rsidRDefault="00C27323" w:rsidP="00C27323">
      <w:pPr>
        <w:spacing w:after="240" w:line="240" w:lineRule="auto"/>
        <w:rPr>
          <w:rFonts w:eastAsia="Times New Roman" w:cstheme="minorHAnsi"/>
        </w:rPr>
      </w:pPr>
      <w:r w:rsidRPr="00C27323">
        <w:rPr>
          <w:rFonts w:eastAsia="Times New Roman" w:cstheme="minorHAnsi"/>
          <w:color w:val="000000"/>
        </w:rPr>
        <w:br/>
        <w:t>KETAMINE THERAPY SLC</w:t>
      </w:r>
    </w:p>
    <w:p w14:paraId="2D8EE58D" w14:textId="77777777" w:rsidR="00C27323" w:rsidRPr="00C27323" w:rsidRDefault="00C27323" w:rsidP="00C27323">
      <w:pPr>
        <w:spacing w:after="240" w:line="240" w:lineRule="auto"/>
        <w:rPr>
          <w:rFonts w:eastAsia="Times New Roman" w:cstheme="minorHAnsi"/>
        </w:rPr>
      </w:pPr>
      <w:r w:rsidRPr="00C27323">
        <w:rPr>
          <w:rFonts w:eastAsia="Times New Roman" w:cstheme="minorHAnsi"/>
          <w:color w:val="000000"/>
        </w:rPr>
        <w:t>If you are going through a faith crisis, you are not alone. Therapy can help. Therapeutic breakthroughs like Ketamine can help even more. Find out if Therapeutic Alternatives can help. Reach out online or call 385-685-1410 today.</w:t>
      </w:r>
    </w:p>
    <w:p w14:paraId="010C8F56" w14:textId="77777777" w:rsidR="00D03F28" w:rsidRDefault="00D03F28"/>
    <w:sectPr w:rsidR="00D03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37005"/>
    <w:multiLevelType w:val="multilevel"/>
    <w:tmpl w:val="8B2C7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8D43E4"/>
    <w:multiLevelType w:val="multilevel"/>
    <w:tmpl w:val="6D66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6F452B"/>
    <w:multiLevelType w:val="multilevel"/>
    <w:tmpl w:val="8782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590335">
    <w:abstractNumId w:val="1"/>
  </w:num>
  <w:num w:numId="2" w16cid:durableId="453596932">
    <w:abstractNumId w:val="2"/>
  </w:num>
  <w:num w:numId="3" w16cid:durableId="39886390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7323"/>
    <w:rsid w:val="00C27323"/>
    <w:rsid w:val="00D0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C819"/>
  <w15:chartTrackingRefBased/>
  <w15:docId w15:val="{9B24451D-11D1-4470-B238-7E13F157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3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2022-07-04T22:49:00Z</dcterms:created>
  <dcterms:modified xsi:type="dcterms:W3CDTF">2022-07-04T22:50:00Z</dcterms:modified>
</cp:coreProperties>
</file>