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2F6E2" w14:textId="704252F4" w:rsidR="00213684" w:rsidRPr="00213684" w:rsidRDefault="00213684" w:rsidP="00213684">
      <w:pPr>
        <w:spacing w:after="0" w:line="240" w:lineRule="auto"/>
        <w:rPr>
          <w:rFonts w:ascii="Times New Roman" w:eastAsia="Times New Roman" w:hAnsi="Times New Roman" w:cs="Times New Roman"/>
          <w:sz w:val="24"/>
          <w:szCs w:val="24"/>
        </w:rPr>
      </w:pPr>
      <w:r>
        <w:rPr>
          <w:rFonts w:ascii="Arial" w:eastAsia="Times New Roman" w:hAnsi="Arial" w:cs="Arial"/>
          <w:color w:val="000000"/>
          <w:sz w:val="24"/>
          <w:szCs w:val="24"/>
          <w:shd w:val="clear" w:color="auto" w:fill="FFFF00"/>
        </w:rPr>
        <w:t>Juvéderm</w:t>
      </w:r>
      <w:r w:rsidRPr="00213684">
        <w:rPr>
          <w:rFonts w:ascii="Arial" w:eastAsia="Times New Roman" w:hAnsi="Arial" w:cs="Arial"/>
          <w:color w:val="000000"/>
          <w:sz w:val="24"/>
          <w:szCs w:val="24"/>
          <w:shd w:val="clear" w:color="auto" w:fill="FFFF00"/>
        </w:rPr>
        <w:t xml:space="preserve"> Cost.Article for The Medspa MD.SW</w:t>
      </w:r>
    </w:p>
    <w:p w14:paraId="6515F293" w14:textId="1C9E8B16" w:rsidR="00213684" w:rsidRPr="00213684" w:rsidRDefault="00213684" w:rsidP="00213684">
      <w:pPr>
        <w:spacing w:after="0" w:line="240" w:lineRule="auto"/>
        <w:rPr>
          <w:rFonts w:ascii="Times New Roman" w:eastAsia="Times New Roman" w:hAnsi="Times New Roman" w:cs="Times New Roman"/>
          <w:sz w:val="24"/>
          <w:szCs w:val="24"/>
        </w:rPr>
      </w:pPr>
      <w:r w:rsidRPr="00213684">
        <w:rPr>
          <w:rFonts w:ascii="Arial" w:eastAsia="Times New Roman" w:hAnsi="Arial" w:cs="Arial"/>
          <w:color w:val="000000"/>
          <w:sz w:val="24"/>
          <w:szCs w:val="24"/>
          <w:shd w:val="clear" w:color="auto" w:fill="FFFF00"/>
        </w:rPr>
        <w:t xml:space="preserve">KW </w:t>
      </w:r>
      <w:r>
        <w:rPr>
          <w:rFonts w:ascii="Arial" w:eastAsia="Times New Roman" w:hAnsi="Arial" w:cs="Arial"/>
          <w:color w:val="000000"/>
          <w:sz w:val="24"/>
          <w:szCs w:val="24"/>
          <w:shd w:val="clear" w:color="auto" w:fill="FFFF00"/>
        </w:rPr>
        <w:t>Juvéderm</w:t>
      </w:r>
      <w:r w:rsidRPr="00213684">
        <w:rPr>
          <w:rFonts w:ascii="Arial" w:eastAsia="Times New Roman" w:hAnsi="Arial" w:cs="Arial"/>
          <w:color w:val="000000"/>
          <w:sz w:val="24"/>
          <w:szCs w:val="24"/>
          <w:shd w:val="clear" w:color="auto" w:fill="FFFF00"/>
        </w:rPr>
        <w:t xml:space="preserve"> cost</w:t>
      </w:r>
    </w:p>
    <w:p w14:paraId="1607CD44" w14:textId="0A8C2BA4" w:rsidR="00213684" w:rsidRPr="00213684" w:rsidRDefault="00213684" w:rsidP="00213684">
      <w:pPr>
        <w:spacing w:after="0" w:line="240" w:lineRule="auto"/>
        <w:rPr>
          <w:rFonts w:ascii="Times New Roman" w:eastAsia="Times New Roman" w:hAnsi="Times New Roman" w:cs="Times New Roman"/>
          <w:sz w:val="24"/>
          <w:szCs w:val="24"/>
        </w:rPr>
      </w:pPr>
      <w:r w:rsidRPr="00213684">
        <w:rPr>
          <w:rFonts w:ascii="Arial" w:eastAsia="Times New Roman" w:hAnsi="Arial" w:cs="Arial"/>
          <w:color w:val="000000"/>
          <w:sz w:val="24"/>
          <w:szCs w:val="24"/>
          <w:shd w:val="clear" w:color="auto" w:fill="FFFF00"/>
        </w:rPr>
        <w:t>/</w:t>
      </w:r>
      <w:r>
        <w:rPr>
          <w:rFonts w:ascii="Arial" w:eastAsia="Times New Roman" w:hAnsi="Arial" w:cs="Arial"/>
          <w:color w:val="000000"/>
          <w:sz w:val="24"/>
          <w:szCs w:val="24"/>
          <w:shd w:val="clear" w:color="auto" w:fill="FFFF00"/>
        </w:rPr>
        <w:t>Juvéderm</w:t>
      </w:r>
      <w:r w:rsidRPr="00213684">
        <w:rPr>
          <w:rFonts w:ascii="Arial" w:eastAsia="Times New Roman" w:hAnsi="Arial" w:cs="Arial"/>
          <w:color w:val="000000"/>
          <w:sz w:val="24"/>
          <w:szCs w:val="24"/>
          <w:shd w:val="clear" w:color="auto" w:fill="FFFF00"/>
        </w:rPr>
        <w:t>-cost/</w:t>
      </w:r>
    </w:p>
    <w:p w14:paraId="445A77B4" w14:textId="77777777" w:rsidR="00213684" w:rsidRPr="00213684" w:rsidRDefault="00213684" w:rsidP="00213684">
      <w:pPr>
        <w:spacing w:after="0" w:line="240" w:lineRule="auto"/>
        <w:rPr>
          <w:rFonts w:ascii="Times New Roman" w:eastAsia="Times New Roman" w:hAnsi="Times New Roman" w:cs="Times New Roman"/>
          <w:sz w:val="24"/>
          <w:szCs w:val="24"/>
        </w:rPr>
      </w:pPr>
    </w:p>
    <w:p w14:paraId="5DAF119A" w14:textId="69D83B5B" w:rsidR="00213684" w:rsidRPr="00213684" w:rsidRDefault="00213684" w:rsidP="00213684">
      <w:pPr>
        <w:spacing w:after="0" w:line="240" w:lineRule="auto"/>
        <w:rPr>
          <w:rFonts w:ascii="Times New Roman" w:eastAsia="Times New Roman" w:hAnsi="Times New Roman" w:cs="Times New Roman"/>
          <w:sz w:val="24"/>
          <w:szCs w:val="24"/>
        </w:rPr>
      </w:pPr>
      <w:r w:rsidRPr="00213684">
        <w:rPr>
          <w:rFonts w:ascii="Arial" w:eastAsia="Times New Roman" w:hAnsi="Arial" w:cs="Arial"/>
          <w:i/>
          <w:iCs/>
          <w:color w:val="000000"/>
          <w:sz w:val="24"/>
          <w:szCs w:val="24"/>
          <w:shd w:val="clear" w:color="auto" w:fill="FFFF00"/>
        </w:rPr>
        <w:t xml:space="preserve">Meta: A variety of factors determine </w:t>
      </w:r>
      <w:r w:rsidRPr="00213684">
        <w:rPr>
          <w:rFonts w:ascii="Arial" w:eastAsia="Times New Roman" w:hAnsi="Arial" w:cs="Arial"/>
          <w:i/>
          <w:iCs/>
          <w:color w:val="000000"/>
          <w:sz w:val="24"/>
          <w:szCs w:val="24"/>
          <w:shd w:val="clear" w:color="auto" w:fill="FFFF00"/>
        </w:rPr>
        <w:t>Juvéderm</w:t>
      </w:r>
      <w:r w:rsidRPr="00213684">
        <w:rPr>
          <w:rFonts w:ascii="Arial" w:eastAsia="Times New Roman" w:hAnsi="Arial" w:cs="Arial"/>
          <w:i/>
          <w:iCs/>
          <w:color w:val="000000"/>
          <w:sz w:val="24"/>
          <w:szCs w:val="24"/>
          <w:shd w:val="clear" w:color="auto" w:fill="FFFF00"/>
        </w:rPr>
        <w:t xml:space="preserve"> cost including treatment area and provider expertise. Learn more about what goes into the procedure’s pricing.</w:t>
      </w:r>
    </w:p>
    <w:p w14:paraId="2043194A" w14:textId="6189B3B5" w:rsidR="00213684" w:rsidRPr="00213684" w:rsidRDefault="00213684" w:rsidP="00213684">
      <w:pPr>
        <w:spacing w:before="400" w:after="120" w:line="240" w:lineRule="auto"/>
        <w:jc w:val="center"/>
        <w:outlineLvl w:val="0"/>
        <w:rPr>
          <w:rFonts w:ascii="Times New Roman" w:eastAsia="Times New Roman" w:hAnsi="Times New Roman" w:cs="Times New Roman"/>
          <w:b/>
          <w:bCs/>
          <w:kern w:val="36"/>
          <w:sz w:val="48"/>
          <w:szCs w:val="48"/>
        </w:rPr>
      </w:pPr>
      <w:r>
        <w:rPr>
          <w:rFonts w:ascii="Arial" w:eastAsia="Times New Roman" w:hAnsi="Arial" w:cs="Arial"/>
          <w:color w:val="000000"/>
          <w:kern w:val="36"/>
          <w:sz w:val="40"/>
          <w:szCs w:val="40"/>
        </w:rPr>
        <w:t>Juvéderm</w:t>
      </w:r>
      <w:r w:rsidRPr="00213684">
        <w:rPr>
          <w:rFonts w:ascii="Arial" w:eastAsia="Times New Roman" w:hAnsi="Arial" w:cs="Arial"/>
          <w:color w:val="000000"/>
          <w:kern w:val="36"/>
          <w:sz w:val="40"/>
          <w:szCs w:val="40"/>
        </w:rPr>
        <w:t xml:space="preserve"> Cost</w:t>
      </w:r>
    </w:p>
    <w:p w14:paraId="492DE547" w14:textId="77777777" w:rsidR="00213684" w:rsidRPr="00213684" w:rsidRDefault="00213684" w:rsidP="00213684">
      <w:pPr>
        <w:spacing w:after="0" w:line="240" w:lineRule="auto"/>
        <w:rPr>
          <w:rFonts w:ascii="Times New Roman" w:eastAsia="Times New Roman" w:hAnsi="Times New Roman" w:cs="Times New Roman"/>
          <w:sz w:val="24"/>
          <w:szCs w:val="24"/>
        </w:rPr>
      </w:pPr>
    </w:p>
    <w:p w14:paraId="00C1B3E2" w14:textId="3E68EE95" w:rsidR="00213684" w:rsidRPr="00213684" w:rsidRDefault="00213684" w:rsidP="00213684">
      <w:pPr>
        <w:spacing w:after="0" w:line="240" w:lineRule="auto"/>
        <w:rPr>
          <w:rFonts w:ascii="Times New Roman" w:eastAsia="Times New Roman" w:hAnsi="Times New Roman" w:cs="Times New Roman"/>
          <w:sz w:val="24"/>
          <w:szCs w:val="24"/>
        </w:rPr>
      </w:pPr>
      <w:r>
        <w:rPr>
          <w:rFonts w:ascii="Arial" w:eastAsia="Times New Roman" w:hAnsi="Arial" w:cs="Arial"/>
          <w:color w:val="000000"/>
          <w:sz w:val="24"/>
          <w:szCs w:val="24"/>
        </w:rPr>
        <w:t>Juvéderm</w:t>
      </w:r>
      <w:r w:rsidRPr="00213684">
        <w:rPr>
          <w:rFonts w:ascii="Arial" w:eastAsia="Times New Roman" w:hAnsi="Arial" w:cs="Arial"/>
          <w:color w:val="000000"/>
          <w:sz w:val="24"/>
          <w:szCs w:val="24"/>
        </w:rPr>
        <w:t xml:space="preserve"> cost varies depending on numerous factors like the injection site(s), your provider’s geographic location, and your specialist’s expertise level. This revolutionary dermal filler is popular in the beauty industry because people no longer </w:t>
      </w:r>
      <w:r w:rsidRPr="00213684">
        <w:rPr>
          <w:rFonts w:ascii="Arial" w:eastAsia="Times New Roman" w:hAnsi="Arial" w:cs="Arial"/>
          <w:color w:val="000000"/>
          <w:sz w:val="24"/>
          <w:szCs w:val="24"/>
        </w:rPr>
        <w:t>must</w:t>
      </w:r>
      <w:r w:rsidRPr="00213684">
        <w:rPr>
          <w:rFonts w:ascii="Arial" w:eastAsia="Times New Roman" w:hAnsi="Arial" w:cs="Arial"/>
          <w:color w:val="000000"/>
          <w:sz w:val="24"/>
          <w:szCs w:val="24"/>
        </w:rPr>
        <w:t xml:space="preserve"> endure invasive procedures to look young again. Smooth and supple skin is achievable within just an hour, and the results are long-lasting. Over the years, advancements in technology and methodology have improved the process to be less painful and more effective. </w:t>
      </w:r>
    </w:p>
    <w:p w14:paraId="221E8579" w14:textId="77777777" w:rsidR="00213684" w:rsidRPr="00213684" w:rsidRDefault="00213684" w:rsidP="00213684">
      <w:pPr>
        <w:spacing w:after="0" w:line="240" w:lineRule="auto"/>
        <w:rPr>
          <w:rFonts w:ascii="Times New Roman" w:eastAsia="Times New Roman" w:hAnsi="Times New Roman" w:cs="Times New Roman"/>
          <w:sz w:val="24"/>
          <w:szCs w:val="24"/>
        </w:rPr>
      </w:pPr>
    </w:p>
    <w:p w14:paraId="07F3386C" w14:textId="26276B24" w:rsidR="00213684" w:rsidRPr="00213684" w:rsidRDefault="00213684" w:rsidP="00213684">
      <w:pPr>
        <w:spacing w:after="0" w:line="240" w:lineRule="auto"/>
        <w:rPr>
          <w:rFonts w:ascii="Times New Roman" w:eastAsia="Times New Roman" w:hAnsi="Times New Roman" w:cs="Times New Roman"/>
          <w:sz w:val="24"/>
          <w:szCs w:val="24"/>
        </w:rPr>
      </w:pPr>
      <w:r w:rsidRPr="00213684">
        <w:rPr>
          <w:rFonts w:ascii="Arial" w:eastAsia="Times New Roman" w:hAnsi="Arial" w:cs="Arial"/>
          <w:color w:val="000000"/>
          <w:sz w:val="24"/>
          <w:szCs w:val="24"/>
        </w:rPr>
        <w:t xml:space="preserve">In this article, we cover the </w:t>
      </w:r>
      <w:r w:rsidRPr="00213684">
        <w:rPr>
          <w:rFonts w:ascii="Arial" w:eastAsia="Times New Roman" w:hAnsi="Arial" w:cs="Arial"/>
          <w:color w:val="000000"/>
          <w:sz w:val="24"/>
          <w:szCs w:val="24"/>
          <w:u w:val="single"/>
        </w:rPr>
        <w:t xml:space="preserve">benefits of </w:t>
      </w:r>
      <w:r>
        <w:rPr>
          <w:rFonts w:ascii="Arial" w:eastAsia="Times New Roman" w:hAnsi="Arial" w:cs="Arial"/>
          <w:color w:val="000000"/>
          <w:sz w:val="24"/>
          <w:szCs w:val="24"/>
          <w:u w:val="single"/>
        </w:rPr>
        <w:t>Juvéderm</w:t>
      </w:r>
      <w:r w:rsidRPr="00213684">
        <w:rPr>
          <w:rFonts w:ascii="Arial" w:eastAsia="Times New Roman" w:hAnsi="Arial" w:cs="Arial"/>
          <w:color w:val="000000"/>
          <w:sz w:val="24"/>
          <w:szCs w:val="24"/>
        </w:rPr>
        <w:t xml:space="preserve"> and the things that affect the overall treatment cost.</w:t>
      </w:r>
    </w:p>
    <w:p w14:paraId="18C82E76" w14:textId="09A055ED" w:rsidR="00213684" w:rsidRPr="00213684" w:rsidRDefault="00213684" w:rsidP="00213684">
      <w:pPr>
        <w:spacing w:before="360" w:after="120" w:line="240" w:lineRule="auto"/>
        <w:outlineLvl w:val="1"/>
        <w:rPr>
          <w:rFonts w:ascii="Times New Roman" w:eastAsia="Times New Roman" w:hAnsi="Times New Roman" w:cs="Times New Roman"/>
          <w:b/>
          <w:bCs/>
          <w:sz w:val="36"/>
          <w:szCs w:val="36"/>
        </w:rPr>
      </w:pPr>
      <w:r w:rsidRPr="00213684">
        <w:rPr>
          <w:rFonts w:ascii="Arial" w:eastAsia="Times New Roman" w:hAnsi="Arial" w:cs="Arial"/>
          <w:color w:val="000000"/>
          <w:sz w:val="32"/>
          <w:szCs w:val="32"/>
        </w:rPr>
        <w:t xml:space="preserve">Benefits of </w:t>
      </w:r>
      <w:r>
        <w:rPr>
          <w:rFonts w:ascii="Arial" w:eastAsia="Times New Roman" w:hAnsi="Arial" w:cs="Arial"/>
          <w:color w:val="000000"/>
          <w:sz w:val="32"/>
          <w:szCs w:val="32"/>
        </w:rPr>
        <w:t>Juvéderm</w:t>
      </w:r>
    </w:p>
    <w:p w14:paraId="52AB2EEF" w14:textId="1DFC6473" w:rsidR="00213684" w:rsidRPr="00213684" w:rsidRDefault="00213684" w:rsidP="00213684">
      <w:pPr>
        <w:spacing w:after="0" w:line="240" w:lineRule="auto"/>
        <w:rPr>
          <w:rFonts w:ascii="Times New Roman" w:eastAsia="Times New Roman" w:hAnsi="Times New Roman" w:cs="Times New Roman"/>
          <w:sz w:val="24"/>
          <w:szCs w:val="24"/>
        </w:rPr>
      </w:pPr>
      <w:r w:rsidRPr="00213684">
        <w:rPr>
          <w:rFonts w:ascii="Arial" w:eastAsia="Times New Roman" w:hAnsi="Arial" w:cs="Arial"/>
          <w:color w:val="000000"/>
          <w:sz w:val="24"/>
          <w:szCs w:val="24"/>
        </w:rPr>
        <w:t xml:space="preserve">The cost of </w:t>
      </w:r>
      <w:r>
        <w:rPr>
          <w:rFonts w:ascii="Arial" w:eastAsia="Times New Roman" w:hAnsi="Arial" w:cs="Arial"/>
          <w:color w:val="000000"/>
          <w:sz w:val="24"/>
          <w:szCs w:val="24"/>
        </w:rPr>
        <w:t>Juvéderm</w:t>
      </w:r>
      <w:r w:rsidRPr="00213684">
        <w:rPr>
          <w:rFonts w:ascii="Arial" w:eastAsia="Times New Roman" w:hAnsi="Arial" w:cs="Arial"/>
          <w:color w:val="000000"/>
          <w:sz w:val="24"/>
          <w:szCs w:val="24"/>
        </w:rPr>
        <w:t xml:space="preserve"> may vary, but the benefits are ubiquitous to everyone who gets it. Patients prefer </w:t>
      </w:r>
      <w:r>
        <w:rPr>
          <w:rFonts w:ascii="Arial" w:eastAsia="Times New Roman" w:hAnsi="Arial" w:cs="Arial"/>
          <w:color w:val="000000"/>
          <w:sz w:val="24"/>
          <w:szCs w:val="24"/>
        </w:rPr>
        <w:t>Juvéderm</w:t>
      </w:r>
      <w:r w:rsidRPr="00213684">
        <w:rPr>
          <w:rFonts w:ascii="Arial" w:eastAsia="Times New Roman" w:hAnsi="Arial" w:cs="Arial"/>
          <w:color w:val="000000"/>
          <w:sz w:val="24"/>
          <w:szCs w:val="24"/>
        </w:rPr>
        <w:t xml:space="preserve"> as their go-to dermal filler because it:</w:t>
      </w:r>
    </w:p>
    <w:p w14:paraId="0C3462A7" w14:textId="77777777" w:rsidR="00213684" w:rsidRPr="00213684" w:rsidRDefault="00213684" w:rsidP="00213684">
      <w:pPr>
        <w:spacing w:after="0" w:line="240" w:lineRule="auto"/>
        <w:rPr>
          <w:rFonts w:ascii="Times New Roman" w:eastAsia="Times New Roman" w:hAnsi="Times New Roman" w:cs="Times New Roman"/>
          <w:sz w:val="24"/>
          <w:szCs w:val="24"/>
        </w:rPr>
      </w:pPr>
      <w:r w:rsidRPr="00213684">
        <w:rPr>
          <w:rFonts w:ascii="Times New Roman" w:eastAsia="Times New Roman" w:hAnsi="Times New Roman" w:cs="Times New Roman"/>
          <w:sz w:val="24"/>
          <w:szCs w:val="24"/>
        </w:rPr>
        <w:br/>
      </w:r>
    </w:p>
    <w:p w14:paraId="50B957F7" w14:textId="5777E779" w:rsidR="00213684" w:rsidRPr="00213684" w:rsidRDefault="00213684" w:rsidP="00213684">
      <w:pPr>
        <w:numPr>
          <w:ilvl w:val="0"/>
          <w:numId w:val="1"/>
        </w:numPr>
        <w:spacing w:after="0" w:line="240" w:lineRule="auto"/>
        <w:textAlignment w:val="baseline"/>
        <w:rPr>
          <w:rFonts w:ascii="Arial" w:eastAsia="Times New Roman" w:hAnsi="Arial" w:cs="Arial"/>
          <w:color w:val="000000"/>
          <w:sz w:val="24"/>
          <w:szCs w:val="24"/>
        </w:rPr>
      </w:pPr>
      <w:r w:rsidRPr="00213684">
        <w:rPr>
          <w:rFonts w:ascii="Arial" w:eastAsia="Times New Roman" w:hAnsi="Arial" w:cs="Arial"/>
          <w:color w:val="000000"/>
          <w:sz w:val="24"/>
          <w:szCs w:val="24"/>
        </w:rPr>
        <w:t>Is FDA-</w:t>
      </w:r>
      <w:r>
        <w:rPr>
          <w:rFonts w:ascii="Arial" w:eastAsia="Times New Roman" w:hAnsi="Arial" w:cs="Arial"/>
          <w:color w:val="000000"/>
          <w:sz w:val="24"/>
          <w:szCs w:val="24"/>
        </w:rPr>
        <w:t>approved</w:t>
      </w:r>
      <w:r w:rsidRPr="00213684">
        <w:rPr>
          <w:rFonts w:ascii="Arial" w:eastAsia="Times New Roman" w:hAnsi="Arial" w:cs="Arial"/>
          <w:color w:val="000000"/>
          <w:sz w:val="24"/>
          <w:szCs w:val="24"/>
        </w:rPr>
        <w:t>, safe, and effective</w:t>
      </w:r>
    </w:p>
    <w:p w14:paraId="71707A84" w14:textId="77777777" w:rsidR="00213684" w:rsidRPr="00213684" w:rsidRDefault="00213684" w:rsidP="00213684">
      <w:pPr>
        <w:numPr>
          <w:ilvl w:val="0"/>
          <w:numId w:val="1"/>
        </w:numPr>
        <w:spacing w:after="0" w:line="240" w:lineRule="auto"/>
        <w:textAlignment w:val="baseline"/>
        <w:rPr>
          <w:rFonts w:ascii="Arial" w:eastAsia="Times New Roman" w:hAnsi="Arial" w:cs="Arial"/>
          <w:color w:val="000000"/>
          <w:sz w:val="24"/>
          <w:szCs w:val="24"/>
        </w:rPr>
      </w:pPr>
      <w:r w:rsidRPr="00213684">
        <w:rPr>
          <w:rFonts w:ascii="Arial" w:eastAsia="Times New Roman" w:hAnsi="Arial" w:cs="Arial"/>
          <w:color w:val="000000"/>
          <w:sz w:val="24"/>
          <w:szCs w:val="24"/>
        </w:rPr>
        <w:t>Is non-invasive, so no downtime is necessary</w:t>
      </w:r>
    </w:p>
    <w:p w14:paraId="0319075A" w14:textId="77777777" w:rsidR="00213684" w:rsidRPr="00213684" w:rsidRDefault="00213684" w:rsidP="00213684">
      <w:pPr>
        <w:numPr>
          <w:ilvl w:val="0"/>
          <w:numId w:val="1"/>
        </w:numPr>
        <w:spacing w:after="0" w:line="240" w:lineRule="auto"/>
        <w:textAlignment w:val="baseline"/>
        <w:rPr>
          <w:rFonts w:ascii="Arial" w:eastAsia="Times New Roman" w:hAnsi="Arial" w:cs="Arial"/>
          <w:color w:val="000000"/>
          <w:sz w:val="24"/>
          <w:szCs w:val="24"/>
        </w:rPr>
      </w:pPr>
      <w:r w:rsidRPr="00213684">
        <w:rPr>
          <w:rFonts w:ascii="Arial" w:eastAsia="Times New Roman" w:hAnsi="Arial" w:cs="Arial"/>
          <w:color w:val="000000"/>
          <w:sz w:val="24"/>
          <w:szCs w:val="24"/>
        </w:rPr>
        <w:t>Works with clients’ busy schedules</w:t>
      </w:r>
    </w:p>
    <w:p w14:paraId="723BC2A9" w14:textId="77777777" w:rsidR="00213684" w:rsidRPr="00213684" w:rsidRDefault="00213684" w:rsidP="00213684">
      <w:pPr>
        <w:numPr>
          <w:ilvl w:val="0"/>
          <w:numId w:val="1"/>
        </w:numPr>
        <w:spacing w:after="0" w:line="240" w:lineRule="auto"/>
        <w:textAlignment w:val="baseline"/>
        <w:rPr>
          <w:rFonts w:ascii="Arial" w:eastAsia="Times New Roman" w:hAnsi="Arial" w:cs="Arial"/>
          <w:color w:val="000000"/>
          <w:sz w:val="24"/>
          <w:szCs w:val="24"/>
        </w:rPr>
      </w:pPr>
      <w:r w:rsidRPr="00213684">
        <w:rPr>
          <w:rFonts w:ascii="Arial" w:eastAsia="Times New Roman" w:hAnsi="Arial" w:cs="Arial"/>
          <w:color w:val="000000"/>
          <w:sz w:val="24"/>
          <w:szCs w:val="24"/>
        </w:rPr>
        <w:t>Is ideal for minimizing mild to severe wrinkles</w:t>
      </w:r>
    </w:p>
    <w:p w14:paraId="79A7CBB9" w14:textId="77777777" w:rsidR="00213684" w:rsidRPr="00213684" w:rsidRDefault="00213684" w:rsidP="00213684">
      <w:pPr>
        <w:numPr>
          <w:ilvl w:val="0"/>
          <w:numId w:val="1"/>
        </w:numPr>
        <w:spacing w:after="0" w:line="240" w:lineRule="auto"/>
        <w:textAlignment w:val="baseline"/>
        <w:rPr>
          <w:rFonts w:ascii="Arial" w:eastAsia="Times New Roman" w:hAnsi="Arial" w:cs="Arial"/>
          <w:color w:val="000000"/>
          <w:sz w:val="24"/>
          <w:szCs w:val="24"/>
        </w:rPr>
      </w:pPr>
      <w:r w:rsidRPr="00213684">
        <w:rPr>
          <w:rFonts w:ascii="Arial" w:eastAsia="Times New Roman" w:hAnsi="Arial" w:cs="Arial"/>
          <w:color w:val="000000"/>
          <w:sz w:val="24"/>
          <w:szCs w:val="24"/>
        </w:rPr>
        <w:t>Plumps the skin to deliver a youthful appearance</w:t>
      </w:r>
    </w:p>
    <w:p w14:paraId="353F7291" w14:textId="77777777" w:rsidR="00213684" w:rsidRPr="00213684" w:rsidRDefault="00213684" w:rsidP="00213684">
      <w:pPr>
        <w:numPr>
          <w:ilvl w:val="0"/>
          <w:numId w:val="1"/>
        </w:numPr>
        <w:spacing w:after="0" w:line="240" w:lineRule="auto"/>
        <w:textAlignment w:val="baseline"/>
        <w:rPr>
          <w:rFonts w:ascii="Arial" w:eastAsia="Times New Roman" w:hAnsi="Arial" w:cs="Arial"/>
          <w:color w:val="000000"/>
          <w:sz w:val="24"/>
          <w:szCs w:val="24"/>
        </w:rPr>
      </w:pPr>
      <w:r w:rsidRPr="00213684">
        <w:rPr>
          <w:rFonts w:ascii="Arial" w:eastAsia="Times New Roman" w:hAnsi="Arial" w:cs="Arial"/>
          <w:color w:val="000000"/>
          <w:sz w:val="24"/>
          <w:szCs w:val="24"/>
        </w:rPr>
        <w:t>Gives long-lasting results for up to a year*</w:t>
      </w:r>
    </w:p>
    <w:p w14:paraId="5E1AEFFA" w14:textId="77777777" w:rsidR="00213684" w:rsidRPr="00213684" w:rsidRDefault="00213684" w:rsidP="00213684">
      <w:pPr>
        <w:numPr>
          <w:ilvl w:val="0"/>
          <w:numId w:val="1"/>
        </w:numPr>
        <w:spacing w:after="0" w:line="240" w:lineRule="auto"/>
        <w:textAlignment w:val="baseline"/>
        <w:rPr>
          <w:rFonts w:ascii="Arial" w:eastAsia="Times New Roman" w:hAnsi="Arial" w:cs="Arial"/>
          <w:color w:val="000000"/>
          <w:sz w:val="24"/>
          <w:szCs w:val="24"/>
        </w:rPr>
      </w:pPr>
      <w:r w:rsidRPr="00213684">
        <w:rPr>
          <w:rFonts w:ascii="Arial" w:eastAsia="Times New Roman" w:hAnsi="Arial" w:cs="Arial"/>
          <w:color w:val="000000"/>
          <w:sz w:val="24"/>
          <w:szCs w:val="24"/>
        </w:rPr>
        <w:t>Provides an instant lift in the cheeks and volume in the lips</w:t>
      </w:r>
    </w:p>
    <w:p w14:paraId="4A7538B7" w14:textId="77777777" w:rsidR="00213684" w:rsidRPr="00213684" w:rsidRDefault="00213684" w:rsidP="00213684">
      <w:pPr>
        <w:numPr>
          <w:ilvl w:val="0"/>
          <w:numId w:val="1"/>
        </w:numPr>
        <w:spacing w:after="0" w:line="240" w:lineRule="auto"/>
        <w:textAlignment w:val="baseline"/>
        <w:rPr>
          <w:rFonts w:ascii="Arial" w:eastAsia="Times New Roman" w:hAnsi="Arial" w:cs="Arial"/>
          <w:color w:val="000000"/>
          <w:sz w:val="24"/>
          <w:szCs w:val="24"/>
        </w:rPr>
      </w:pPr>
      <w:r w:rsidRPr="00213684">
        <w:rPr>
          <w:rFonts w:ascii="Arial" w:eastAsia="Times New Roman" w:hAnsi="Arial" w:cs="Arial"/>
          <w:color w:val="000000"/>
          <w:sz w:val="24"/>
          <w:szCs w:val="24"/>
        </w:rPr>
        <w:t>Contours the face and sculpts the chin for a more chiseled look</w:t>
      </w:r>
    </w:p>
    <w:p w14:paraId="0E0D97BB" w14:textId="77777777" w:rsidR="00213684" w:rsidRPr="00213684" w:rsidRDefault="00213684" w:rsidP="00213684">
      <w:pPr>
        <w:spacing w:after="0" w:line="240" w:lineRule="auto"/>
        <w:rPr>
          <w:rFonts w:ascii="Times New Roman" w:eastAsia="Times New Roman" w:hAnsi="Times New Roman" w:cs="Times New Roman"/>
          <w:sz w:val="24"/>
          <w:szCs w:val="24"/>
        </w:rPr>
      </w:pPr>
    </w:p>
    <w:p w14:paraId="3A828CD8" w14:textId="77777777" w:rsidR="00213684" w:rsidRPr="00213684" w:rsidRDefault="00213684" w:rsidP="00213684">
      <w:pPr>
        <w:spacing w:after="0" w:line="240" w:lineRule="auto"/>
        <w:rPr>
          <w:rFonts w:ascii="Times New Roman" w:eastAsia="Times New Roman" w:hAnsi="Times New Roman" w:cs="Times New Roman"/>
          <w:sz w:val="24"/>
          <w:szCs w:val="24"/>
        </w:rPr>
      </w:pPr>
      <w:r w:rsidRPr="00213684">
        <w:rPr>
          <w:rFonts w:ascii="Arial" w:eastAsia="Times New Roman" w:hAnsi="Arial" w:cs="Arial"/>
          <w:color w:val="000000"/>
          <w:sz w:val="24"/>
          <w:szCs w:val="24"/>
        </w:rPr>
        <w:t>Individual results vary.*</w:t>
      </w:r>
    </w:p>
    <w:p w14:paraId="3D61FEE1" w14:textId="62DC4CE1" w:rsidR="00213684" w:rsidRPr="00213684" w:rsidRDefault="00213684" w:rsidP="00213684">
      <w:pPr>
        <w:spacing w:before="360" w:after="120" w:line="240" w:lineRule="auto"/>
        <w:outlineLvl w:val="1"/>
        <w:rPr>
          <w:rFonts w:ascii="Times New Roman" w:eastAsia="Times New Roman" w:hAnsi="Times New Roman" w:cs="Times New Roman"/>
          <w:b/>
          <w:bCs/>
          <w:sz w:val="36"/>
          <w:szCs w:val="36"/>
        </w:rPr>
      </w:pPr>
      <w:r w:rsidRPr="00213684">
        <w:rPr>
          <w:rFonts w:ascii="Arial" w:eastAsia="Times New Roman" w:hAnsi="Arial" w:cs="Arial"/>
          <w:color w:val="000000"/>
          <w:sz w:val="32"/>
          <w:szCs w:val="32"/>
        </w:rPr>
        <w:t xml:space="preserve">What Is </w:t>
      </w:r>
      <w:r>
        <w:rPr>
          <w:rFonts w:ascii="Arial" w:eastAsia="Times New Roman" w:hAnsi="Arial" w:cs="Arial"/>
          <w:color w:val="000000"/>
          <w:sz w:val="32"/>
          <w:szCs w:val="32"/>
        </w:rPr>
        <w:t>Juvéderm</w:t>
      </w:r>
      <w:r w:rsidRPr="00213684">
        <w:rPr>
          <w:rFonts w:ascii="Arial" w:eastAsia="Times New Roman" w:hAnsi="Arial" w:cs="Arial"/>
          <w:color w:val="000000"/>
          <w:sz w:val="32"/>
          <w:szCs w:val="32"/>
        </w:rPr>
        <w:t>?</w:t>
      </w:r>
    </w:p>
    <w:p w14:paraId="737BD15B" w14:textId="5E593966" w:rsidR="00213684" w:rsidRPr="00213684" w:rsidRDefault="00213684" w:rsidP="00213684">
      <w:pPr>
        <w:spacing w:after="0" w:line="240" w:lineRule="auto"/>
        <w:rPr>
          <w:rFonts w:ascii="Times New Roman" w:eastAsia="Times New Roman" w:hAnsi="Times New Roman" w:cs="Times New Roman"/>
          <w:sz w:val="24"/>
          <w:szCs w:val="24"/>
        </w:rPr>
      </w:pPr>
      <w:r>
        <w:rPr>
          <w:rFonts w:ascii="Arial" w:eastAsia="Times New Roman" w:hAnsi="Arial" w:cs="Arial"/>
          <w:color w:val="000000"/>
          <w:sz w:val="24"/>
          <w:szCs w:val="24"/>
        </w:rPr>
        <w:t>Juvéderm</w:t>
      </w:r>
      <w:r w:rsidRPr="00213684">
        <w:rPr>
          <w:rFonts w:ascii="Arial" w:eastAsia="Times New Roman" w:hAnsi="Arial" w:cs="Arial"/>
          <w:color w:val="000000"/>
          <w:sz w:val="24"/>
          <w:szCs w:val="24"/>
        </w:rPr>
        <w:t xml:space="preserve"> is a non-surgical solution for plumping up the skin, restoring facial symmetry, and smoothing out fine lines and wrinkles. It does this with a hyaluronic acid-base. Hyaluronic acid is naturally present in the human body and stimulates collagen production. As we age, our bodies lose collagen and as a result, we suffer the aftermath of aging. These dermal fillers enhance facial features without surgery or recovery time. Renewing your look with a dramatically refreshed appearance has never been easier.</w:t>
      </w:r>
    </w:p>
    <w:p w14:paraId="701B852B" w14:textId="77777777" w:rsidR="00213684" w:rsidRPr="00213684" w:rsidRDefault="00213684" w:rsidP="00213684">
      <w:pPr>
        <w:spacing w:after="0" w:line="240" w:lineRule="auto"/>
        <w:rPr>
          <w:rFonts w:ascii="Times New Roman" w:eastAsia="Times New Roman" w:hAnsi="Times New Roman" w:cs="Times New Roman"/>
          <w:sz w:val="24"/>
          <w:szCs w:val="24"/>
        </w:rPr>
      </w:pPr>
    </w:p>
    <w:p w14:paraId="6AD0BF39" w14:textId="1CC6F028" w:rsidR="00213684" w:rsidRPr="00213684" w:rsidRDefault="00213684" w:rsidP="00213684">
      <w:pPr>
        <w:spacing w:after="0" w:line="240" w:lineRule="auto"/>
        <w:jc w:val="right"/>
        <w:rPr>
          <w:rFonts w:ascii="Times New Roman" w:eastAsia="Times New Roman" w:hAnsi="Times New Roman" w:cs="Times New Roman"/>
          <w:sz w:val="24"/>
          <w:szCs w:val="24"/>
        </w:rPr>
      </w:pPr>
      <w:r w:rsidRPr="00213684">
        <w:rPr>
          <w:rFonts w:ascii="Arial" w:eastAsia="Times New Roman" w:hAnsi="Arial" w:cs="Arial"/>
          <w:color w:val="000000"/>
          <w:sz w:val="24"/>
          <w:szCs w:val="24"/>
          <w:u w:val="single"/>
        </w:rPr>
        <w:t xml:space="preserve">Related Article: </w:t>
      </w:r>
      <w:r>
        <w:rPr>
          <w:rFonts w:ascii="Arial" w:eastAsia="Times New Roman" w:hAnsi="Arial" w:cs="Arial"/>
          <w:color w:val="000000"/>
          <w:sz w:val="24"/>
          <w:szCs w:val="24"/>
          <w:u w:val="single"/>
        </w:rPr>
        <w:t>Juvéderm</w:t>
      </w:r>
      <w:r w:rsidRPr="00213684">
        <w:rPr>
          <w:rFonts w:ascii="Arial" w:eastAsia="Times New Roman" w:hAnsi="Arial" w:cs="Arial"/>
          <w:color w:val="000000"/>
          <w:sz w:val="24"/>
          <w:szCs w:val="24"/>
          <w:u w:val="single"/>
        </w:rPr>
        <w:t xml:space="preserve"> Near Me&gt;&gt;</w:t>
      </w:r>
    </w:p>
    <w:p w14:paraId="6544F09B" w14:textId="421B9091" w:rsidR="00213684" w:rsidRPr="00213684" w:rsidRDefault="00213684" w:rsidP="00213684">
      <w:pPr>
        <w:spacing w:before="360" w:after="120" w:line="240" w:lineRule="auto"/>
        <w:outlineLvl w:val="1"/>
        <w:rPr>
          <w:rFonts w:ascii="Times New Roman" w:eastAsia="Times New Roman" w:hAnsi="Times New Roman" w:cs="Times New Roman"/>
          <w:b/>
          <w:bCs/>
          <w:sz w:val="36"/>
          <w:szCs w:val="36"/>
        </w:rPr>
      </w:pPr>
      <w:r w:rsidRPr="00213684">
        <w:rPr>
          <w:rFonts w:ascii="Arial" w:eastAsia="Times New Roman" w:hAnsi="Arial" w:cs="Arial"/>
          <w:color w:val="000000"/>
          <w:sz w:val="32"/>
          <w:szCs w:val="32"/>
        </w:rPr>
        <w:t xml:space="preserve">The Cost of </w:t>
      </w:r>
      <w:r>
        <w:rPr>
          <w:rFonts w:ascii="Arial" w:eastAsia="Times New Roman" w:hAnsi="Arial" w:cs="Arial"/>
          <w:color w:val="000000"/>
          <w:sz w:val="32"/>
          <w:szCs w:val="32"/>
        </w:rPr>
        <w:t>Juvéderm</w:t>
      </w:r>
    </w:p>
    <w:p w14:paraId="20CF50BD" w14:textId="490CB417" w:rsidR="00213684" w:rsidRPr="00213684" w:rsidRDefault="00213684" w:rsidP="00213684">
      <w:pPr>
        <w:spacing w:after="0" w:line="240" w:lineRule="auto"/>
        <w:rPr>
          <w:rFonts w:ascii="Times New Roman" w:eastAsia="Times New Roman" w:hAnsi="Times New Roman" w:cs="Times New Roman"/>
          <w:sz w:val="24"/>
          <w:szCs w:val="24"/>
        </w:rPr>
      </w:pPr>
      <w:r w:rsidRPr="00213684">
        <w:rPr>
          <w:rFonts w:ascii="Arial" w:eastAsia="Times New Roman" w:hAnsi="Arial" w:cs="Arial"/>
          <w:color w:val="000000"/>
          <w:sz w:val="24"/>
          <w:szCs w:val="24"/>
        </w:rPr>
        <w:t xml:space="preserve">Many factors determine the cost of </w:t>
      </w:r>
      <w:r>
        <w:rPr>
          <w:rFonts w:ascii="Arial" w:eastAsia="Times New Roman" w:hAnsi="Arial" w:cs="Arial"/>
          <w:color w:val="000000"/>
          <w:sz w:val="24"/>
          <w:szCs w:val="24"/>
        </w:rPr>
        <w:t>Juvéderm</w:t>
      </w:r>
      <w:r w:rsidRPr="00213684">
        <w:rPr>
          <w:rFonts w:ascii="Arial" w:eastAsia="Times New Roman" w:hAnsi="Arial" w:cs="Arial"/>
          <w:color w:val="000000"/>
          <w:sz w:val="24"/>
          <w:szCs w:val="24"/>
        </w:rPr>
        <w:t>. Some of these are:</w:t>
      </w:r>
    </w:p>
    <w:p w14:paraId="4C5921C0" w14:textId="77777777" w:rsidR="00213684" w:rsidRPr="00213684" w:rsidRDefault="00213684" w:rsidP="00213684">
      <w:pPr>
        <w:spacing w:after="0" w:line="240" w:lineRule="auto"/>
        <w:rPr>
          <w:rFonts w:ascii="Times New Roman" w:eastAsia="Times New Roman" w:hAnsi="Times New Roman" w:cs="Times New Roman"/>
          <w:sz w:val="24"/>
          <w:szCs w:val="24"/>
        </w:rPr>
      </w:pPr>
      <w:r w:rsidRPr="00213684">
        <w:rPr>
          <w:rFonts w:ascii="Times New Roman" w:eastAsia="Times New Roman" w:hAnsi="Times New Roman" w:cs="Times New Roman"/>
          <w:sz w:val="24"/>
          <w:szCs w:val="24"/>
        </w:rPr>
        <w:br/>
      </w:r>
    </w:p>
    <w:p w14:paraId="12709A58" w14:textId="77777777" w:rsidR="00213684" w:rsidRPr="00213684" w:rsidRDefault="00213684" w:rsidP="00213684">
      <w:pPr>
        <w:numPr>
          <w:ilvl w:val="0"/>
          <w:numId w:val="2"/>
        </w:numPr>
        <w:spacing w:after="0" w:line="240" w:lineRule="auto"/>
        <w:textAlignment w:val="baseline"/>
        <w:rPr>
          <w:rFonts w:ascii="Arial" w:eastAsia="Times New Roman" w:hAnsi="Arial" w:cs="Arial"/>
          <w:color w:val="000000"/>
          <w:sz w:val="24"/>
          <w:szCs w:val="24"/>
        </w:rPr>
      </w:pPr>
      <w:r w:rsidRPr="00213684">
        <w:rPr>
          <w:rFonts w:ascii="Arial" w:eastAsia="Times New Roman" w:hAnsi="Arial" w:cs="Arial"/>
          <w:color w:val="000000"/>
          <w:sz w:val="24"/>
          <w:szCs w:val="24"/>
        </w:rPr>
        <w:t>Provider’s geographic location</w:t>
      </w:r>
    </w:p>
    <w:p w14:paraId="04DDE269" w14:textId="77777777" w:rsidR="00213684" w:rsidRPr="00213684" w:rsidRDefault="00213684" w:rsidP="00213684">
      <w:pPr>
        <w:numPr>
          <w:ilvl w:val="0"/>
          <w:numId w:val="2"/>
        </w:numPr>
        <w:spacing w:after="0" w:line="240" w:lineRule="auto"/>
        <w:textAlignment w:val="baseline"/>
        <w:rPr>
          <w:rFonts w:ascii="Arial" w:eastAsia="Times New Roman" w:hAnsi="Arial" w:cs="Arial"/>
          <w:color w:val="000000"/>
          <w:sz w:val="24"/>
          <w:szCs w:val="24"/>
        </w:rPr>
      </w:pPr>
      <w:r w:rsidRPr="00213684">
        <w:rPr>
          <w:rFonts w:ascii="Arial" w:eastAsia="Times New Roman" w:hAnsi="Arial" w:cs="Arial"/>
          <w:color w:val="000000"/>
          <w:sz w:val="24"/>
          <w:szCs w:val="24"/>
        </w:rPr>
        <w:t>Desired treatment area(s)</w:t>
      </w:r>
    </w:p>
    <w:p w14:paraId="4F4391B6" w14:textId="77777777" w:rsidR="00213684" w:rsidRPr="00213684" w:rsidRDefault="00213684" w:rsidP="00213684">
      <w:pPr>
        <w:numPr>
          <w:ilvl w:val="0"/>
          <w:numId w:val="2"/>
        </w:numPr>
        <w:spacing w:after="0" w:line="240" w:lineRule="auto"/>
        <w:textAlignment w:val="baseline"/>
        <w:rPr>
          <w:rFonts w:ascii="Arial" w:eastAsia="Times New Roman" w:hAnsi="Arial" w:cs="Arial"/>
          <w:color w:val="000000"/>
          <w:sz w:val="24"/>
          <w:szCs w:val="24"/>
        </w:rPr>
      </w:pPr>
      <w:r w:rsidRPr="00213684">
        <w:rPr>
          <w:rFonts w:ascii="Arial" w:eastAsia="Times New Roman" w:hAnsi="Arial" w:cs="Arial"/>
          <w:color w:val="000000"/>
          <w:sz w:val="24"/>
          <w:szCs w:val="24"/>
        </w:rPr>
        <w:t>Number of syringes needed</w:t>
      </w:r>
    </w:p>
    <w:p w14:paraId="6E39DC77" w14:textId="56EDEFE8" w:rsidR="00213684" w:rsidRPr="00213684" w:rsidRDefault="00213684" w:rsidP="00213684">
      <w:pPr>
        <w:numPr>
          <w:ilvl w:val="0"/>
          <w:numId w:val="2"/>
        </w:numPr>
        <w:spacing w:after="0" w:line="240" w:lineRule="auto"/>
        <w:textAlignment w:val="baseline"/>
        <w:rPr>
          <w:rFonts w:ascii="Arial" w:eastAsia="Times New Roman" w:hAnsi="Arial" w:cs="Arial"/>
          <w:color w:val="000000"/>
          <w:sz w:val="24"/>
          <w:szCs w:val="24"/>
        </w:rPr>
      </w:pPr>
      <w:r w:rsidRPr="00213684">
        <w:rPr>
          <w:rFonts w:ascii="Arial" w:eastAsia="Times New Roman" w:hAnsi="Arial" w:cs="Arial"/>
          <w:color w:val="000000"/>
          <w:sz w:val="24"/>
          <w:szCs w:val="24"/>
        </w:rPr>
        <w:t>Injections’</w:t>
      </w:r>
      <w:r w:rsidRPr="00213684">
        <w:rPr>
          <w:rFonts w:ascii="Arial" w:eastAsia="Times New Roman" w:hAnsi="Arial" w:cs="Arial"/>
          <w:color w:val="000000"/>
          <w:sz w:val="24"/>
          <w:szCs w:val="24"/>
        </w:rPr>
        <w:t xml:space="preserve"> skill and expertise level</w:t>
      </w:r>
    </w:p>
    <w:p w14:paraId="3CCBA9E8" w14:textId="77777777" w:rsidR="00213684" w:rsidRPr="00213684" w:rsidRDefault="00213684" w:rsidP="00213684">
      <w:pPr>
        <w:spacing w:after="0" w:line="240" w:lineRule="auto"/>
        <w:rPr>
          <w:rFonts w:ascii="Times New Roman" w:eastAsia="Times New Roman" w:hAnsi="Times New Roman" w:cs="Times New Roman"/>
          <w:sz w:val="24"/>
          <w:szCs w:val="24"/>
        </w:rPr>
      </w:pPr>
    </w:p>
    <w:p w14:paraId="6C41F9AD" w14:textId="5CE061E2" w:rsidR="00213684" w:rsidRPr="00213684" w:rsidRDefault="00213684" w:rsidP="00213684">
      <w:pPr>
        <w:spacing w:after="0" w:line="240" w:lineRule="auto"/>
        <w:rPr>
          <w:rFonts w:ascii="Times New Roman" w:eastAsia="Times New Roman" w:hAnsi="Times New Roman" w:cs="Times New Roman"/>
          <w:sz w:val="24"/>
          <w:szCs w:val="24"/>
        </w:rPr>
      </w:pPr>
      <w:r w:rsidRPr="00213684">
        <w:rPr>
          <w:rFonts w:ascii="Arial" w:eastAsia="Times New Roman" w:hAnsi="Arial" w:cs="Arial"/>
          <w:color w:val="000000"/>
          <w:sz w:val="24"/>
          <w:szCs w:val="24"/>
        </w:rPr>
        <w:t xml:space="preserve">The best way to find out more about </w:t>
      </w:r>
      <w:r>
        <w:rPr>
          <w:rFonts w:ascii="Arial" w:eastAsia="Times New Roman" w:hAnsi="Arial" w:cs="Arial"/>
          <w:color w:val="000000"/>
          <w:sz w:val="24"/>
          <w:szCs w:val="24"/>
        </w:rPr>
        <w:t>Juvéderm</w:t>
      </w:r>
      <w:r w:rsidRPr="00213684">
        <w:rPr>
          <w:rFonts w:ascii="Arial" w:eastAsia="Times New Roman" w:hAnsi="Arial" w:cs="Arial"/>
          <w:color w:val="000000"/>
          <w:sz w:val="24"/>
          <w:szCs w:val="24"/>
        </w:rPr>
        <w:t xml:space="preserve"> cost is to schedule a free consultation with a provider near you. During your visit, you share your aesthetic goals, expectations, and budget. If </w:t>
      </w:r>
      <w:r>
        <w:rPr>
          <w:rFonts w:ascii="Arial" w:eastAsia="Times New Roman" w:hAnsi="Arial" w:cs="Arial"/>
          <w:color w:val="000000"/>
          <w:sz w:val="24"/>
          <w:szCs w:val="24"/>
        </w:rPr>
        <w:t>Juvéderm</w:t>
      </w:r>
      <w:r w:rsidRPr="00213684">
        <w:rPr>
          <w:rFonts w:ascii="Arial" w:eastAsia="Times New Roman" w:hAnsi="Arial" w:cs="Arial"/>
          <w:color w:val="000000"/>
          <w:sz w:val="24"/>
          <w:szCs w:val="24"/>
        </w:rPr>
        <w:t xml:space="preserve"> is right for you, a specialist creates a unique treatment plan to suit your needs. Like most other beauty treatments, results will vary from one person to another. Get the greatest outcome by selecting an experienced provider and following treatment plan recommendations.</w:t>
      </w:r>
    </w:p>
    <w:p w14:paraId="3A145E3B" w14:textId="77777777" w:rsidR="00213684" w:rsidRPr="00213684" w:rsidRDefault="00213684" w:rsidP="00213684">
      <w:pPr>
        <w:spacing w:after="0" w:line="240" w:lineRule="auto"/>
        <w:rPr>
          <w:rFonts w:ascii="Times New Roman" w:eastAsia="Times New Roman" w:hAnsi="Times New Roman" w:cs="Times New Roman"/>
          <w:sz w:val="24"/>
          <w:szCs w:val="24"/>
        </w:rPr>
      </w:pPr>
    </w:p>
    <w:p w14:paraId="3A6FC4FE" w14:textId="77777777" w:rsidR="00213684" w:rsidRPr="00213684" w:rsidRDefault="00213684" w:rsidP="00213684">
      <w:pPr>
        <w:spacing w:after="0" w:line="240" w:lineRule="auto"/>
        <w:jc w:val="right"/>
        <w:rPr>
          <w:rFonts w:ascii="Times New Roman" w:eastAsia="Times New Roman" w:hAnsi="Times New Roman" w:cs="Times New Roman"/>
          <w:sz w:val="24"/>
          <w:szCs w:val="24"/>
        </w:rPr>
      </w:pPr>
      <w:r w:rsidRPr="00213684">
        <w:rPr>
          <w:rFonts w:ascii="Arial" w:eastAsia="Times New Roman" w:hAnsi="Arial" w:cs="Arial"/>
          <w:color w:val="000000"/>
          <w:sz w:val="24"/>
          <w:szCs w:val="24"/>
          <w:u w:val="single"/>
        </w:rPr>
        <w:t>See the impressive before and after results&gt;&gt;</w:t>
      </w:r>
    </w:p>
    <w:p w14:paraId="6CE509A8" w14:textId="6160E214" w:rsidR="00213684" w:rsidRPr="00213684" w:rsidRDefault="00213684" w:rsidP="00213684">
      <w:pPr>
        <w:spacing w:before="360" w:after="120" w:line="240" w:lineRule="auto"/>
        <w:outlineLvl w:val="1"/>
        <w:rPr>
          <w:rFonts w:ascii="Times New Roman" w:eastAsia="Times New Roman" w:hAnsi="Times New Roman" w:cs="Times New Roman"/>
          <w:b/>
          <w:bCs/>
          <w:sz w:val="36"/>
          <w:szCs w:val="36"/>
        </w:rPr>
      </w:pPr>
      <w:r>
        <w:rPr>
          <w:rFonts w:ascii="Arial" w:eastAsia="Times New Roman" w:hAnsi="Arial" w:cs="Arial"/>
          <w:color w:val="000000"/>
          <w:sz w:val="32"/>
          <w:szCs w:val="32"/>
        </w:rPr>
        <w:t>Juvéderm</w:t>
      </w:r>
      <w:r w:rsidRPr="00213684">
        <w:rPr>
          <w:rFonts w:ascii="Arial" w:eastAsia="Times New Roman" w:hAnsi="Arial" w:cs="Arial"/>
          <w:color w:val="000000"/>
          <w:sz w:val="32"/>
          <w:szCs w:val="32"/>
        </w:rPr>
        <w:t xml:space="preserve"> Near Me | West Hartford, CT</w:t>
      </w:r>
    </w:p>
    <w:p w14:paraId="29B05384" w14:textId="19893B5B" w:rsidR="00213684" w:rsidRPr="00213684" w:rsidRDefault="00213684" w:rsidP="00213684">
      <w:pPr>
        <w:spacing w:after="0" w:line="240" w:lineRule="auto"/>
        <w:rPr>
          <w:rFonts w:ascii="Times New Roman" w:eastAsia="Times New Roman" w:hAnsi="Times New Roman" w:cs="Times New Roman"/>
          <w:sz w:val="24"/>
          <w:szCs w:val="24"/>
        </w:rPr>
      </w:pPr>
      <w:r w:rsidRPr="00213684">
        <w:rPr>
          <w:rFonts w:ascii="Arial" w:eastAsia="Times New Roman" w:hAnsi="Arial" w:cs="Arial"/>
          <w:color w:val="000000"/>
          <w:sz w:val="24"/>
          <w:szCs w:val="24"/>
        </w:rPr>
        <w:t xml:space="preserve">The Medspa MD is the leading provider of </w:t>
      </w:r>
      <w:r>
        <w:rPr>
          <w:rFonts w:ascii="Arial" w:eastAsia="Times New Roman" w:hAnsi="Arial" w:cs="Arial"/>
          <w:color w:val="000000"/>
          <w:sz w:val="24"/>
          <w:szCs w:val="24"/>
        </w:rPr>
        <w:t>Juvéderm</w:t>
      </w:r>
      <w:r w:rsidRPr="00213684">
        <w:rPr>
          <w:rFonts w:ascii="Arial" w:eastAsia="Times New Roman" w:hAnsi="Arial" w:cs="Arial"/>
          <w:color w:val="000000"/>
          <w:sz w:val="24"/>
          <w:szCs w:val="24"/>
        </w:rPr>
        <w:t xml:space="preserve"> dermal fillers in West Hartford, CT. Residents in the area trust us for their beauty procedures because we make them feel safe. Our nurses and staff deliver stellar results</w:t>
      </w:r>
      <w:r>
        <w:rPr>
          <w:rFonts w:ascii="Arial" w:eastAsia="Times New Roman" w:hAnsi="Arial" w:cs="Arial"/>
          <w:color w:val="000000"/>
          <w:sz w:val="24"/>
          <w:szCs w:val="24"/>
        </w:rPr>
        <w:t xml:space="preserve"> and</w:t>
      </w:r>
      <w:r w:rsidRPr="00213684">
        <w:rPr>
          <w:rFonts w:ascii="Arial" w:eastAsia="Times New Roman" w:hAnsi="Arial" w:cs="Arial"/>
          <w:color w:val="000000"/>
          <w:sz w:val="24"/>
          <w:szCs w:val="24"/>
        </w:rPr>
        <w:t xml:space="preserve"> provid</w:t>
      </w:r>
      <w:r>
        <w:rPr>
          <w:rFonts w:ascii="Arial" w:eastAsia="Times New Roman" w:hAnsi="Arial" w:cs="Arial"/>
          <w:color w:val="000000"/>
          <w:sz w:val="24"/>
          <w:szCs w:val="24"/>
        </w:rPr>
        <w:t>e</w:t>
      </w:r>
      <w:r w:rsidRPr="00213684">
        <w:rPr>
          <w:rFonts w:ascii="Arial" w:eastAsia="Times New Roman" w:hAnsi="Arial" w:cs="Arial"/>
          <w:color w:val="000000"/>
          <w:sz w:val="24"/>
          <w:szCs w:val="24"/>
        </w:rPr>
        <w:t xml:space="preserve"> patients with knowledge, so they know exactly what they are getting. </w:t>
      </w:r>
    </w:p>
    <w:p w14:paraId="6C80AE91" w14:textId="77777777" w:rsidR="00213684" w:rsidRPr="00213684" w:rsidRDefault="00213684" w:rsidP="00213684">
      <w:pPr>
        <w:spacing w:after="0" w:line="240" w:lineRule="auto"/>
        <w:rPr>
          <w:rFonts w:ascii="Times New Roman" w:eastAsia="Times New Roman" w:hAnsi="Times New Roman" w:cs="Times New Roman"/>
          <w:sz w:val="24"/>
          <w:szCs w:val="24"/>
        </w:rPr>
      </w:pPr>
    </w:p>
    <w:p w14:paraId="1FB5D2AF" w14:textId="7100B6BF" w:rsidR="00213684" w:rsidRDefault="00213684" w:rsidP="00213684">
      <w:pPr>
        <w:spacing w:after="0" w:line="240" w:lineRule="auto"/>
        <w:rPr>
          <w:rFonts w:ascii="Arial" w:eastAsia="Times New Roman" w:hAnsi="Arial" w:cs="Arial"/>
          <w:color w:val="000000"/>
          <w:sz w:val="24"/>
          <w:szCs w:val="24"/>
        </w:rPr>
      </w:pPr>
      <w:r w:rsidRPr="00213684">
        <w:rPr>
          <w:rFonts w:ascii="Arial" w:eastAsia="Times New Roman" w:hAnsi="Arial" w:cs="Arial"/>
          <w:color w:val="000000"/>
          <w:sz w:val="24"/>
          <w:szCs w:val="24"/>
        </w:rPr>
        <w:t xml:space="preserve">Ready to look years younger and love your skin again? Call The Medspa MD at (860) 206-8191 to schedule a free consultation. We can provide insight on </w:t>
      </w:r>
      <w:r>
        <w:rPr>
          <w:rFonts w:ascii="Arial" w:eastAsia="Times New Roman" w:hAnsi="Arial" w:cs="Arial"/>
          <w:color w:val="000000"/>
          <w:sz w:val="24"/>
          <w:szCs w:val="24"/>
        </w:rPr>
        <w:t>Juvéderm</w:t>
      </w:r>
      <w:r w:rsidRPr="00213684">
        <w:rPr>
          <w:rFonts w:ascii="Arial" w:eastAsia="Times New Roman" w:hAnsi="Arial" w:cs="Arial"/>
          <w:color w:val="000000"/>
          <w:sz w:val="24"/>
          <w:szCs w:val="24"/>
        </w:rPr>
        <w:t xml:space="preserve"> cost, discuss your aesthetic goals, and answer any questions you may have about the treatment.</w:t>
      </w:r>
    </w:p>
    <w:p w14:paraId="436FAEFA" w14:textId="2E9894BF" w:rsidR="00956935" w:rsidRDefault="00956935" w:rsidP="00213684">
      <w:pPr>
        <w:spacing w:after="0" w:line="240" w:lineRule="auto"/>
        <w:rPr>
          <w:rFonts w:ascii="Arial" w:eastAsia="Times New Roman" w:hAnsi="Arial" w:cs="Arial"/>
          <w:color w:val="000000"/>
          <w:sz w:val="24"/>
          <w:szCs w:val="24"/>
        </w:rPr>
      </w:pPr>
    </w:p>
    <w:p w14:paraId="35ACB9FD" w14:textId="77777777" w:rsidR="00956935" w:rsidRPr="00956935" w:rsidRDefault="00956935" w:rsidP="00956935">
      <w:pPr>
        <w:spacing w:after="200" w:line="240" w:lineRule="auto"/>
        <w:rPr>
          <w:rFonts w:ascii="Times New Roman" w:eastAsia="Times New Roman" w:hAnsi="Times New Roman" w:cs="Times New Roman"/>
          <w:sz w:val="24"/>
          <w:szCs w:val="24"/>
        </w:rPr>
      </w:pPr>
      <w:r w:rsidRPr="00956935">
        <w:rPr>
          <w:rFonts w:ascii="Calibri" w:eastAsia="Times New Roman" w:hAnsi="Calibri" w:cs="Calibri"/>
          <w:color w:val="000000"/>
        </w:rPr>
        <w:t>SOURCES</w:t>
      </w:r>
    </w:p>
    <w:p w14:paraId="3E67E0EC" w14:textId="77777777" w:rsidR="00956935" w:rsidRPr="00956935" w:rsidRDefault="00956935" w:rsidP="00956935">
      <w:pPr>
        <w:shd w:val="clear" w:color="auto" w:fill="FFFFFF"/>
        <w:spacing w:after="0" w:line="240" w:lineRule="auto"/>
        <w:rPr>
          <w:rFonts w:ascii="Times New Roman" w:eastAsia="Times New Roman" w:hAnsi="Times New Roman" w:cs="Times New Roman"/>
          <w:sz w:val="24"/>
          <w:szCs w:val="24"/>
        </w:rPr>
      </w:pPr>
      <w:r w:rsidRPr="00956935">
        <w:rPr>
          <w:rFonts w:ascii="Calibri" w:eastAsia="Times New Roman" w:hAnsi="Calibri" w:cs="Calibri"/>
          <w:color w:val="724128"/>
          <w:sz w:val="24"/>
          <w:szCs w:val="24"/>
        </w:rPr>
        <w:t>¹</w:t>
      </w:r>
      <w:r w:rsidRPr="00956935">
        <w:rPr>
          <w:rFonts w:ascii="Arial" w:eastAsia="Times New Roman" w:hAnsi="Arial" w:cs="Arial"/>
          <w:color w:val="724128"/>
          <w:sz w:val="24"/>
          <w:szCs w:val="24"/>
        </w:rPr>
        <w:t xml:space="preserve"> </w:t>
      </w:r>
      <w:r w:rsidRPr="00956935">
        <w:rPr>
          <w:rFonts w:ascii="Calibri" w:eastAsia="Times New Roman" w:hAnsi="Calibri" w:cs="Calibri"/>
          <w:color w:val="000000"/>
        </w:rPr>
        <w:t xml:space="preserve">“Update on Hyaluronic Acid Fillers for Facial Rejuvenation.” Published in </w:t>
      </w:r>
      <w:r w:rsidRPr="00956935">
        <w:rPr>
          <w:rFonts w:ascii="Calibri" w:eastAsia="Times New Roman" w:hAnsi="Calibri" w:cs="Calibri"/>
          <w:i/>
          <w:iCs/>
          <w:color w:val="000000"/>
        </w:rPr>
        <w:t>Cutis</w:t>
      </w:r>
      <w:r w:rsidRPr="00956935">
        <w:rPr>
          <w:rFonts w:ascii="Calibri" w:eastAsia="Times New Roman" w:hAnsi="Calibri" w:cs="Calibri"/>
          <w:color w:val="000000"/>
        </w:rPr>
        <w:t xml:space="preserve">. </w:t>
      </w:r>
      <w:hyperlink r:id="rId5" w:history="1">
        <w:r w:rsidRPr="00956935">
          <w:rPr>
            <w:rFonts w:ascii="Calibri" w:eastAsia="Times New Roman" w:hAnsi="Calibri" w:cs="Calibri"/>
            <w:color w:val="000000"/>
            <w:u w:val="single"/>
          </w:rPr>
          <w:t>Link.</w:t>
        </w:r>
      </w:hyperlink>
    </w:p>
    <w:p w14:paraId="322C988C" w14:textId="77777777" w:rsidR="00956935" w:rsidRPr="00956935" w:rsidRDefault="00956935" w:rsidP="00956935">
      <w:pPr>
        <w:spacing w:after="200" w:line="240" w:lineRule="auto"/>
        <w:rPr>
          <w:rFonts w:ascii="Times New Roman" w:eastAsia="Times New Roman" w:hAnsi="Times New Roman" w:cs="Times New Roman"/>
          <w:sz w:val="24"/>
          <w:szCs w:val="24"/>
        </w:rPr>
      </w:pPr>
      <w:r w:rsidRPr="00956935">
        <w:rPr>
          <w:rFonts w:ascii="Calibri" w:eastAsia="Times New Roman" w:hAnsi="Calibri" w:cs="Calibri"/>
          <w:color w:val="000000"/>
        </w:rPr>
        <w:t xml:space="preserve">² “The basic science of dermal fillers: past and present Part I: background and mechanisms of action.” Published in </w:t>
      </w:r>
      <w:r w:rsidRPr="00956935">
        <w:rPr>
          <w:rFonts w:ascii="Calibri" w:eastAsia="Times New Roman" w:hAnsi="Calibri" w:cs="Calibri"/>
          <w:i/>
          <w:iCs/>
          <w:color w:val="000000"/>
        </w:rPr>
        <w:t>Journal of Drugs in Dermatology</w:t>
      </w:r>
      <w:r w:rsidRPr="00956935">
        <w:rPr>
          <w:rFonts w:ascii="Calibri" w:eastAsia="Times New Roman" w:hAnsi="Calibri" w:cs="Calibri"/>
          <w:color w:val="000000"/>
        </w:rPr>
        <w:t xml:space="preserve">. </w:t>
      </w:r>
      <w:hyperlink r:id="rId6" w:history="1">
        <w:r w:rsidRPr="00956935">
          <w:rPr>
            <w:rFonts w:ascii="Times New Roman" w:eastAsia="Times New Roman" w:hAnsi="Times New Roman" w:cs="Times New Roman"/>
            <w:color w:val="0000FF"/>
            <w:sz w:val="24"/>
            <w:szCs w:val="24"/>
            <w:u w:val="single"/>
          </w:rPr>
          <w:t>Link.</w:t>
        </w:r>
      </w:hyperlink>
    </w:p>
    <w:p w14:paraId="73E51264" w14:textId="77777777" w:rsidR="00956935" w:rsidRPr="00956935" w:rsidRDefault="00956935" w:rsidP="00956935">
      <w:pPr>
        <w:spacing w:after="200" w:line="240" w:lineRule="auto"/>
        <w:rPr>
          <w:rFonts w:ascii="Times New Roman" w:eastAsia="Times New Roman" w:hAnsi="Times New Roman" w:cs="Times New Roman"/>
          <w:sz w:val="24"/>
          <w:szCs w:val="24"/>
        </w:rPr>
      </w:pPr>
      <w:r w:rsidRPr="00956935">
        <w:rPr>
          <w:rFonts w:ascii="Calibri" w:eastAsia="Times New Roman" w:hAnsi="Calibri" w:cs="Calibri"/>
          <w:color w:val="000000"/>
        </w:rPr>
        <w:t>³ “Juvéderm® </w:t>
      </w:r>
      <w:proofErr w:type="spellStart"/>
      <w:r w:rsidRPr="00956935">
        <w:rPr>
          <w:rFonts w:ascii="Calibri" w:eastAsia="Times New Roman" w:hAnsi="Calibri" w:cs="Calibri"/>
          <w:color w:val="000000"/>
        </w:rPr>
        <w:t>Volbella</w:t>
      </w:r>
      <w:proofErr w:type="spellEnd"/>
      <w:r w:rsidRPr="00956935">
        <w:rPr>
          <w:rFonts w:ascii="Calibri" w:eastAsia="Times New Roman" w:hAnsi="Calibri" w:cs="Calibri"/>
          <w:color w:val="000000"/>
        </w:rPr>
        <w:t xml:space="preserve">™ in the perioral area: a 12-month prospective, multicenter, open-label study.” </w:t>
      </w:r>
      <w:proofErr w:type="spellStart"/>
      <w:r w:rsidRPr="00956935">
        <w:rPr>
          <w:rFonts w:ascii="Calibri" w:eastAsia="Times New Roman" w:hAnsi="Calibri" w:cs="Calibri"/>
          <w:color w:val="000000"/>
        </w:rPr>
        <w:t>Publsihed</w:t>
      </w:r>
      <w:proofErr w:type="spellEnd"/>
      <w:r w:rsidRPr="00956935">
        <w:rPr>
          <w:rFonts w:ascii="Calibri" w:eastAsia="Times New Roman" w:hAnsi="Calibri" w:cs="Calibri"/>
          <w:color w:val="000000"/>
        </w:rPr>
        <w:t xml:space="preserve"> in </w:t>
      </w:r>
      <w:hyperlink r:id="rId7" w:history="1">
        <w:r w:rsidRPr="00956935">
          <w:rPr>
            <w:rFonts w:ascii="Calibri" w:eastAsia="Times New Roman" w:hAnsi="Calibri" w:cs="Calibri"/>
            <w:color w:val="000000"/>
            <w:u w:val="single"/>
          </w:rPr>
          <w:t>Clinical, Cosmetic and Investigational Dermatology</w:t>
        </w:r>
      </w:hyperlink>
      <w:r w:rsidRPr="00956935">
        <w:rPr>
          <w:rFonts w:ascii="Calibri" w:eastAsia="Times New Roman" w:hAnsi="Calibri" w:cs="Calibri"/>
          <w:color w:val="000000"/>
        </w:rPr>
        <w:t xml:space="preserve">. </w:t>
      </w:r>
      <w:hyperlink r:id="rId8" w:history="1">
        <w:r w:rsidRPr="00956935">
          <w:rPr>
            <w:rFonts w:ascii="Calibri" w:eastAsia="Times New Roman" w:hAnsi="Calibri" w:cs="Calibri"/>
            <w:color w:val="000000"/>
            <w:u w:val="single"/>
          </w:rPr>
          <w:t>Link.</w:t>
        </w:r>
      </w:hyperlink>
    </w:p>
    <w:p w14:paraId="35FF76DF" w14:textId="77777777" w:rsidR="00956935" w:rsidRPr="00956935" w:rsidRDefault="00956935" w:rsidP="00956935">
      <w:pPr>
        <w:spacing w:after="200" w:line="240" w:lineRule="auto"/>
        <w:rPr>
          <w:rFonts w:ascii="Times New Roman" w:eastAsia="Times New Roman" w:hAnsi="Times New Roman" w:cs="Times New Roman"/>
          <w:sz w:val="24"/>
          <w:szCs w:val="24"/>
        </w:rPr>
      </w:pPr>
      <w:r w:rsidRPr="00956935">
        <w:rPr>
          <w:rFonts w:ascii="Calibri" w:eastAsia="Times New Roman" w:hAnsi="Calibri" w:cs="Calibri"/>
          <w:color w:val="000000"/>
        </w:rPr>
        <w:t xml:space="preserve">⁴ “Fillers for the improvement in acne scars.” Published in </w:t>
      </w:r>
      <w:hyperlink r:id="rId9" w:history="1">
        <w:r w:rsidRPr="00956935">
          <w:rPr>
            <w:rFonts w:ascii="Calibri" w:eastAsia="Times New Roman" w:hAnsi="Calibri" w:cs="Calibri"/>
            <w:i/>
            <w:iCs/>
            <w:color w:val="000000"/>
            <w:u w:val="single"/>
          </w:rPr>
          <w:t>Clinical, Cosmetic and Investigational Dermatology</w:t>
        </w:r>
      </w:hyperlink>
      <w:r w:rsidRPr="00956935">
        <w:rPr>
          <w:rFonts w:ascii="Calibri" w:eastAsia="Times New Roman" w:hAnsi="Calibri" w:cs="Calibri"/>
          <w:i/>
          <w:iCs/>
          <w:color w:val="000000"/>
        </w:rPr>
        <w:t xml:space="preserve">. </w:t>
      </w:r>
      <w:hyperlink r:id="rId10" w:history="1">
        <w:r w:rsidRPr="00956935">
          <w:rPr>
            <w:rFonts w:ascii="Calibri" w:eastAsia="Times New Roman" w:hAnsi="Calibri" w:cs="Calibri"/>
            <w:color w:val="000000"/>
            <w:u w:val="single"/>
          </w:rPr>
          <w:t>Link.</w:t>
        </w:r>
      </w:hyperlink>
    </w:p>
    <w:p w14:paraId="2E8F3AC1" w14:textId="24801C42" w:rsidR="00956935" w:rsidRPr="00213684" w:rsidRDefault="00956935" w:rsidP="00956935">
      <w:pPr>
        <w:spacing w:after="0" w:line="240" w:lineRule="auto"/>
        <w:rPr>
          <w:rFonts w:ascii="Times New Roman" w:eastAsia="Times New Roman" w:hAnsi="Times New Roman" w:cs="Times New Roman"/>
          <w:sz w:val="24"/>
          <w:szCs w:val="24"/>
        </w:rPr>
      </w:pPr>
      <w:r w:rsidRPr="00956935">
        <w:rPr>
          <w:rFonts w:ascii="Calibri" w:eastAsia="Times New Roman" w:hAnsi="Calibri" w:cs="Calibri"/>
          <w:color w:val="000000"/>
        </w:rPr>
        <w:t xml:space="preserve">⁵ “A Randomized, Controlled, Multicenter Study of Juvéderm Voluma for Enhancement of Malar Volume in Chinese Subjects.” Published in </w:t>
      </w:r>
      <w:hyperlink r:id="rId11" w:history="1">
        <w:r w:rsidRPr="00956935">
          <w:rPr>
            <w:rFonts w:ascii="Calibri" w:eastAsia="Times New Roman" w:hAnsi="Calibri" w:cs="Calibri"/>
            <w:i/>
            <w:iCs/>
            <w:color w:val="000000"/>
            <w:u w:val="single"/>
          </w:rPr>
          <w:t>Plastic and Reconstructive Surgery</w:t>
        </w:r>
      </w:hyperlink>
      <w:r w:rsidRPr="00956935">
        <w:rPr>
          <w:rFonts w:ascii="Calibri" w:eastAsia="Times New Roman" w:hAnsi="Calibri" w:cs="Calibri"/>
          <w:color w:val="000000"/>
        </w:rPr>
        <w:t xml:space="preserve">. </w:t>
      </w:r>
      <w:hyperlink r:id="rId12" w:history="1">
        <w:r w:rsidRPr="00956935">
          <w:rPr>
            <w:rFonts w:ascii="Calibri" w:eastAsia="Times New Roman" w:hAnsi="Calibri" w:cs="Calibri"/>
            <w:color w:val="000000"/>
            <w:u w:val="single"/>
          </w:rPr>
          <w:t>Link.</w:t>
        </w:r>
      </w:hyperlink>
    </w:p>
    <w:p w14:paraId="2FA2EC22" w14:textId="77777777" w:rsidR="009107DD" w:rsidRDefault="009107DD"/>
    <w:sectPr w:rsidR="009107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D08C6"/>
    <w:multiLevelType w:val="multilevel"/>
    <w:tmpl w:val="82D6B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81075B"/>
    <w:multiLevelType w:val="multilevel"/>
    <w:tmpl w:val="AFFE2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2835466">
    <w:abstractNumId w:val="0"/>
  </w:num>
  <w:num w:numId="2" w16cid:durableId="21009810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13684"/>
    <w:rsid w:val="00213684"/>
    <w:rsid w:val="009107DD"/>
    <w:rsid w:val="00956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D89E4"/>
  <w15:chartTrackingRefBased/>
  <w15:docId w15:val="{8873DFD2-B3C1-49D8-9560-696040719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1368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1368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368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1368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1368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569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506343">
      <w:bodyDiv w:val="1"/>
      <w:marLeft w:val="0"/>
      <w:marRight w:val="0"/>
      <w:marTop w:val="0"/>
      <w:marBottom w:val="0"/>
      <w:divBdr>
        <w:top w:val="none" w:sz="0" w:space="0" w:color="auto"/>
        <w:left w:val="none" w:sz="0" w:space="0" w:color="auto"/>
        <w:bottom w:val="none" w:sz="0" w:space="0" w:color="auto"/>
        <w:right w:val="none" w:sz="0" w:space="0" w:color="auto"/>
      </w:divBdr>
    </w:div>
    <w:div w:id="1757748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349632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x.doi.org/10.2147/CCID.S35800" TargetMode="External"/><Relationship Id="rId12" Type="http://schemas.openxmlformats.org/officeDocument/2006/relationships/hyperlink" Target="https://www.ncbi.nlm.nih.gov/pmc/articles/PMC544442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23135648" TargetMode="External"/><Relationship Id="rId11" Type="http://schemas.openxmlformats.org/officeDocument/2006/relationships/hyperlink" Target="https://dx.doi.org/10.1097/PRS.0000000000003355" TargetMode="External"/><Relationship Id="rId5" Type="http://schemas.openxmlformats.org/officeDocument/2006/relationships/hyperlink" Target="https://www.mdedge.com/cutis/article/101904/aesthetic-dermatology/update-hyaluronic-acid-fillers-facial-rejuvenation" TargetMode="External"/><Relationship Id="rId10" Type="http://schemas.openxmlformats.org/officeDocument/2006/relationships/hyperlink" Target="https://www.ncbi.nlm.nih.gov/pmc/articles/PMC4598204/" TargetMode="External"/><Relationship Id="rId4" Type="http://schemas.openxmlformats.org/officeDocument/2006/relationships/webSettings" Target="webSettings.xml"/><Relationship Id="rId9" Type="http://schemas.openxmlformats.org/officeDocument/2006/relationships/hyperlink" Target="https://dx.doi.org/10.2147/CCID.S8647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694</Words>
  <Characters>3959</Characters>
  <Application>Microsoft Office Word</Application>
  <DocSecurity>0</DocSecurity>
  <Lines>32</Lines>
  <Paragraphs>9</Paragraphs>
  <ScaleCrop>false</ScaleCrop>
  <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2022-07-19T18:31:00Z</dcterms:created>
  <dcterms:modified xsi:type="dcterms:W3CDTF">2022-07-19T18:31:00Z</dcterms:modified>
</cp:coreProperties>
</file>