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5E81" w14:textId="468BA487" w:rsidR="002D168C" w:rsidRDefault="002D168C" w:rsidP="002D168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Cryolipolysis.Article.Dr Fiorillo.KA</w:t>
      </w:r>
    </w:p>
    <w:p w14:paraId="107DB67A" w14:textId="77777777" w:rsidR="002D168C" w:rsidRDefault="002D168C" w:rsidP="002D168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/Cryolipolysis</w:t>
      </w:r>
    </w:p>
    <w:p w14:paraId="59280D14" w14:textId="17977AB6" w:rsidR="002D168C" w:rsidRDefault="002D168C" w:rsidP="002D168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KW Cryolipolysis</w:t>
      </w:r>
    </w:p>
    <w:p w14:paraId="4391A55C" w14:textId="379BB0C5" w:rsidR="002D168C" w:rsidRDefault="002D168C" w:rsidP="002D168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META: Cryolipolysis, the science behind the success of CoolSculpting, allows millions of people to conquer stubborn fat buildup and contour slim physiques.</w:t>
      </w:r>
    </w:p>
    <w:p w14:paraId="04B526D3" w14:textId="77777777" w:rsidR="002D168C" w:rsidRPr="002D168C" w:rsidRDefault="002D168C" w:rsidP="002D168C">
      <w:pPr>
        <w:pStyle w:val="NormalWeb"/>
        <w:spacing w:before="240" w:after="240"/>
        <w:rPr>
          <w:rFonts w:ascii="Arial" w:hAnsi="Arial" w:cs="Arial"/>
          <w:color w:val="000000"/>
          <w:sz w:val="22"/>
          <w:szCs w:val="22"/>
        </w:rPr>
      </w:pPr>
      <w:r w:rsidRPr="002D168C">
        <w:rPr>
          <w:rFonts w:ascii="Arial" w:hAnsi="Arial" w:cs="Arial"/>
          <w:color w:val="000000"/>
          <w:sz w:val="22"/>
          <w:szCs w:val="22"/>
        </w:rPr>
        <w:t>Cryolipolysis | Everything you Need to Know About Fat Freezing</w:t>
      </w:r>
    </w:p>
    <w:p w14:paraId="349F1989" w14:textId="77777777" w:rsidR="002D168C" w:rsidRPr="002D168C" w:rsidRDefault="002D168C" w:rsidP="002D168C">
      <w:pPr>
        <w:pStyle w:val="NormalWeb"/>
        <w:spacing w:before="240" w:after="240"/>
        <w:rPr>
          <w:rFonts w:ascii="Arial" w:hAnsi="Arial" w:cs="Arial"/>
          <w:color w:val="000000"/>
          <w:sz w:val="22"/>
          <w:szCs w:val="22"/>
        </w:rPr>
      </w:pPr>
      <w:r w:rsidRPr="002D168C">
        <w:rPr>
          <w:rFonts w:ascii="Arial" w:hAnsi="Arial" w:cs="Arial"/>
          <w:color w:val="000000"/>
          <w:sz w:val="22"/>
          <w:szCs w:val="22"/>
        </w:rPr>
        <w:t xml:space="preserve">Cryolipolysis is the process behind the popular, non-invasive fat reduction treatment, </w:t>
      </w:r>
      <w:r w:rsidRPr="007B4D23">
        <w:rPr>
          <w:rFonts w:ascii="Arial" w:hAnsi="Arial" w:cs="Arial"/>
          <w:color w:val="000000"/>
          <w:sz w:val="22"/>
          <w:szCs w:val="22"/>
          <w:u w:val="single"/>
        </w:rPr>
        <w:t>CoolSculpting</w:t>
      </w:r>
      <w:r w:rsidRPr="002D168C">
        <w:rPr>
          <w:rFonts w:ascii="Arial" w:hAnsi="Arial" w:cs="Arial"/>
          <w:color w:val="000000"/>
          <w:sz w:val="22"/>
          <w:szCs w:val="22"/>
        </w:rPr>
        <w:t xml:space="preserve">. The technology reduces fat cells by exposing them to a calibrated cooling or extreme temperature. Better known as fat freezing, Cryolipolysis is proven to reduce diet and exercise-resistant fat. It is also the only safe and effective way to reduce fat cells, providing natural and long-term results. Common treatment areas include the stomach, long handles, and back. Read on to learn more about Cryolipolysis and how it makes CoolSculpting possible. </w:t>
      </w:r>
    </w:p>
    <w:p w14:paraId="0064E181" w14:textId="77777777" w:rsidR="00ED0BB8" w:rsidRPr="00ED0BB8" w:rsidRDefault="00ED0BB8" w:rsidP="00ED0BB8">
      <w:pPr>
        <w:pStyle w:val="NormalWeb"/>
        <w:spacing w:before="240" w:after="240"/>
        <w:rPr>
          <w:rFonts w:ascii="Arial" w:hAnsi="Arial" w:cs="Arial"/>
          <w:color w:val="000000"/>
          <w:sz w:val="22"/>
          <w:szCs w:val="22"/>
        </w:rPr>
      </w:pPr>
      <w:r w:rsidRPr="00ED0BB8">
        <w:rPr>
          <w:rFonts w:ascii="Arial" w:hAnsi="Arial" w:cs="Arial"/>
          <w:color w:val="000000"/>
          <w:sz w:val="22"/>
          <w:szCs w:val="22"/>
        </w:rPr>
        <w:t>The Discovery of Cryolipolysis</w:t>
      </w:r>
    </w:p>
    <w:p w14:paraId="392BC74A" w14:textId="77777777" w:rsidR="00ED0BB8" w:rsidRPr="00ED0BB8" w:rsidRDefault="00ED0BB8" w:rsidP="00ED0BB8">
      <w:pPr>
        <w:pStyle w:val="NormalWeb"/>
        <w:spacing w:before="240" w:after="240"/>
        <w:rPr>
          <w:rFonts w:ascii="Arial" w:hAnsi="Arial" w:cs="Arial"/>
          <w:color w:val="000000"/>
          <w:sz w:val="22"/>
          <w:szCs w:val="22"/>
        </w:rPr>
      </w:pPr>
      <w:r w:rsidRPr="00ED0BB8">
        <w:rPr>
          <w:rFonts w:ascii="Arial" w:hAnsi="Arial" w:cs="Arial"/>
          <w:color w:val="000000"/>
          <w:sz w:val="22"/>
          <w:szCs w:val="22"/>
        </w:rPr>
        <w:t xml:space="preserve">Cryolipolysis was discovered by two scientists who noticed a cheek fat reduction in children who frequently ate popsicles. By following this phenomenon, they were able to develop Cryolipolysis and CoolSculpting. Dr. Manstein, one of the Harvard scientists, explains the concept of CoolSculpting by stating, “Fat freezes at a higher temperature than water. Think of butter and water in the refrigerator – one is solid, the other remains liquid.” </w:t>
      </w:r>
    </w:p>
    <w:p w14:paraId="5F8928EA" w14:textId="4DA7B7DC" w:rsidR="00ED0BB8" w:rsidRDefault="00ED0BB8" w:rsidP="00ED0BB8">
      <w:pPr>
        <w:pStyle w:val="NormalWeb"/>
        <w:spacing w:before="240" w:after="240"/>
        <w:rPr>
          <w:rFonts w:ascii="Arial" w:hAnsi="Arial" w:cs="Arial"/>
          <w:color w:val="000000"/>
          <w:sz w:val="22"/>
          <w:szCs w:val="22"/>
        </w:rPr>
      </w:pPr>
      <w:r w:rsidRPr="00ED0BB8">
        <w:rPr>
          <w:rFonts w:ascii="Arial" w:hAnsi="Arial" w:cs="Arial"/>
          <w:color w:val="000000"/>
          <w:sz w:val="22"/>
          <w:szCs w:val="22"/>
        </w:rPr>
        <w:t xml:space="preserve">They found that by exposing subcutaneous fat cells to “freezing” temperatures, they could reduce them without damaging surrounding skin tissue. This is possible because skin cells are made mostly of water and have a much lower freezing point than underlying fat cells. </w:t>
      </w:r>
    </w:p>
    <w:p w14:paraId="36454425" w14:textId="7C917F47" w:rsidR="007B4D23" w:rsidRPr="007B4D23" w:rsidRDefault="007B4D23" w:rsidP="007B4D23">
      <w:pPr>
        <w:pStyle w:val="NormalWeb"/>
        <w:spacing w:before="240" w:after="240"/>
        <w:jc w:val="right"/>
        <w:rPr>
          <w:rFonts w:ascii="Arial" w:hAnsi="Arial" w:cs="Arial"/>
          <w:color w:val="000000"/>
          <w:sz w:val="22"/>
          <w:szCs w:val="22"/>
          <w:u w:val="single"/>
        </w:rPr>
      </w:pPr>
      <w:r w:rsidRPr="007B4D23">
        <w:rPr>
          <w:rFonts w:ascii="Arial" w:hAnsi="Arial" w:cs="Arial"/>
          <w:color w:val="000000"/>
          <w:sz w:val="22"/>
          <w:szCs w:val="22"/>
          <w:u w:val="single"/>
        </w:rPr>
        <w:t>Related Article: What is CoolSculpting?&gt;&gt;</w:t>
      </w:r>
    </w:p>
    <w:p w14:paraId="09D8B825" w14:textId="77777777" w:rsidR="00686B3F" w:rsidRPr="00686B3F" w:rsidRDefault="00686B3F" w:rsidP="00686B3F">
      <w:pPr>
        <w:rPr>
          <w:rFonts w:ascii="Arial" w:eastAsia="Times New Roman" w:hAnsi="Arial" w:cs="Arial"/>
          <w:color w:val="000000"/>
        </w:rPr>
      </w:pPr>
      <w:r w:rsidRPr="00686B3F">
        <w:rPr>
          <w:rFonts w:ascii="Arial" w:eastAsia="Times New Roman" w:hAnsi="Arial" w:cs="Arial"/>
          <w:color w:val="000000"/>
        </w:rPr>
        <w:t>How Cryolipolysis Works</w:t>
      </w:r>
    </w:p>
    <w:p w14:paraId="5A1D186A" w14:textId="74CCC27F" w:rsidR="00686B3F" w:rsidRDefault="00686B3F" w:rsidP="00686B3F">
      <w:pPr>
        <w:rPr>
          <w:rFonts w:ascii="Arial" w:eastAsia="Times New Roman" w:hAnsi="Arial" w:cs="Arial"/>
          <w:color w:val="000000"/>
        </w:rPr>
      </w:pPr>
      <w:r w:rsidRPr="00686B3F">
        <w:rPr>
          <w:rFonts w:ascii="Arial" w:eastAsia="Times New Roman" w:hAnsi="Arial" w:cs="Arial"/>
          <w:color w:val="000000"/>
        </w:rPr>
        <w:t xml:space="preserve">CoolSculpting reduces stubborn fat using Cryolipolysis. An applicator isolates fat deposits during cooling cycles in common trouble zones like the belly, thighs, or love handles. The equipment exposes the fat cells to precise cooling. This temperature is cold enough to freeze stubborn fat but not cold enough to harm or damage skin tissue. When the fat cells become frozen, their cell membrane crystallizes and becomes brittle, causing it to rupture. Eventually, the cell dies. Weeks after the treatment, the body naturally gathers those dead cells and expels them from the body. Once the cells are removed, they can never regrow or return. CoolSculpting provides long-lasting fat reduction thanks to Cryolipolysis. </w:t>
      </w:r>
    </w:p>
    <w:p w14:paraId="6E4E7E24" w14:textId="2399DBC8" w:rsidR="007B4D23" w:rsidRPr="007B4D23" w:rsidRDefault="007B4D23" w:rsidP="007B4D23">
      <w:pPr>
        <w:jc w:val="right"/>
        <w:rPr>
          <w:rFonts w:ascii="Arial" w:eastAsia="Times New Roman" w:hAnsi="Arial" w:cs="Arial"/>
          <w:color w:val="000000"/>
          <w:u w:val="single"/>
        </w:rPr>
      </w:pPr>
      <w:r w:rsidRPr="007B4D23">
        <w:rPr>
          <w:rFonts w:ascii="Arial" w:eastAsia="Times New Roman" w:hAnsi="Arial" w:cs="Arial"/>
          <w:color w:val="000000"/>
          <w:u w:val="single"/>
        </w:rPr>
        <w:t>Learn more about CoolSculpting technology&gt;&gt;</w:t>
      </w:r>
    </w:p>
    <w:p w14:paraId="293E8475" w14:textId="77777777" w:rsidR="00686B3F" w:rsidRPr="00686B3F" w:rsidRDefault="00686B3F" w:rsidP="00686B3F">
      <w:pPr>
        <w:rPr>
          <w:rFonts w:ascii="Arial" w:eastAsia="Times New Roman" w:hAnsi="Arial" w:cs="Arial"/>
          <w:color w:val="000000"/>
        </w:rPr>
      </w:pPr>
      <w:r w:rsidRPr="00686B3F">
        <w:rPr>
          <w:rFonts w:ascii="Arial" w:eastAsia="Times New Roman" w:hAnsi="Arial" w:cs="Arial"/>
          <w:color w:val="000000"/>
        </w:rPr>
        <w:t>Is Cryolipolysis Right for Me?</w:t>
      </w:r>
    </w:p>
    <w:p w14:paraId="5E6C5033" w14:textId="77777777" w:rsidR="00686B3F" w:rsidRPr="00686B3F" w:rsidRDefault="00686B3F" w:rsidP="00686B3F">
      <w:pPr>
        <w:rPr>
          <w:rFonts w:ascii="Arial" w:eastAsia="Times New Roman" w:hAnsi="Arial" w:cs="Arial"/>
          <w:color w:val="000000"/>
        </w:rPr>
      </w:pPr>
      <w:r w:rsidRPr="00686B3F">
        <w:rPr>
          <w:rFonts w:ascii="Arial" w:eastAsia="Times New Roman" w:hAnsi="Arial" w:cs="Arial"/>
          <w:color w:val="000000"/>
        </w:rPr>
        <w:t xml:space="preserve">To achieve the benefits of Cryolipolysis, it is crucial to be the correct candidate for cooling sessions. This fat reduction method works best on localized fat deposits of people who regularly eat healthy and work out but still struggle with fat deposits. CoolSculpting is not a weight-loss </w:t>
      </w:r>
      <w:r w:rsidRPr="00686B3F">
        <w:rPr>
          <w:rFonts w:ascii="Arial" w:eastAsia="Times New Roman" w:hAnsi="Arial" w:cs="Arial"/>
          <w:color w:val="000000"/>
        </w:rPr>
        <w:lastRenderedPageBreak/>
        <w:t xml:space="preserve">treatment and should never be used to treat obesity. If you question whether CoolSculpting is right for you, contact Dr. Fiorillo today to schedule a consultation. During this visit, you undergo a physical evaluation to determine if you are a viable candidate for fat freezing. </w:t>
      </w:r>
    </w:p>
    <w:p w14:paraId="7C4D8A3E" w14:textId="77777777" w:rsidR="00686B3F" w:rsidRPr="00686B3F" w:rsidRDefault="00686B3F" w:rsidP="00686B3F">
      <w:pPr>
        <w:rPr>
          <w:rFonts w:ascii="Arial" w:eastAsia="Times New Roman" w:hAnsi="Arial" w:cs="Arial"/>
          <w:color w:val="000000"/>
        </w:rPr>
      </w:pPr>
      <w:r w:rsidRPr="00686B3F">
        <w:rPr>
          <w:rFonts w:ascii="Arial" w:eastAsia="Times New Roman" w:hAnsi="Arial" w:cs="Arial"/>
          <w:color w:val="000000"/>
        </w:rPr>
        <w:t>Getting Started with Cryolipolysis</w:t>
      </w:r>
    </w:p>
    <w:p w14:paraId="45BD64EF" w14:textId="3FC73209" w:rsidR="00686B3F" w:rsidRPr="00686B3F" w:rsidRDefault="00686B3F" w:rsidP="00686B3F">
      <w:pPr>
        <w:rPr>
          <w:rFonts w:ascii="Arial" w:eastAsia="Times New Roman" w:hAnsi="Arial" w:cs="Arial"/>
          <w:color w:val="000000"/>
        </w:rPr>
      </w:pPr>
      <w:r w:rsidRPr="00686B3F">
        <w:rPr>
          <w:rFonts w:ascii="Arial" w:eastAsia="Times New Roman" w:hAnsi="Arial" w:cs="Arial"/>
          <w:color w:val="000000"/>
        </w:rPr>
        <w:t>Contact Dr. Fiorillo today if you are curious about Cryolipolysis and how CoolSculpting contours lean, slim physiques without surgery. Call</w:t>
      </w:r>
      <w:r w:rsidR="007B4D23">
        <w:rPr>
          <w:rFonts w:ascii="Arial" w:eastAsia="Times New Roman" w:hAnsi="Arial" w:cs="Arial"/>
          <w:color w:val="000000"/>
        </w:rPr>
        <w:t xml:space="preserve"> </w:t>
      </w:r>
      <w:r w:rsidR="007B4D23">
        <w:rPr>
          <w:rFonts w:ascii="Roboto" w:hAnsi="Roboto"/>
          <w:color w:val="000000"/>
          <w:sz w:val="20"/>
          <w:szCs w:val="20"/>
          <w:shd w:val="clear" w:color="auto" w:fill="FFFFFF"/>
        </w:rPr>
        <w:t>(845) 623-6141</w:t>
      </w:r>
      <w:r w:rsidRPr="00686B3F">
        <w:rPr>
          <w:rFonts w:ascii="Arial" w:eastAsia="Times New Roman" w:hAnsi="Arial" w:cs="Arial"/>
          <w:color w:val="000000"/>
        </w:rPr>
        <w:t xml:space="preserve">or reach out to Dr. Fiorillo online to schedule your consultation and discover what CoolSculpting can do for you. </w:t>
      </w:r>
    </w:p>
    <w:p w14:paraId="4C58F2E1" w14:textId="2AC0DEB0" w:rsidR="00210199" w:rsidRDefault="00686B3F">
      <w:r>
        <w:t>SOURCES:</w:t>
      </w:r>
    </w:p>
    <w:p w14:paraId="5C36E6B9" w14:textId="77777777" w:rsidR="00686B3F" w:rsidRPr="00686B3F" w:rsidRDefault="00686B3F" w:rsidP="00686B3F">
      <w:pPr>
        <w:spacing w:after="200" w:line="240" w:lineRule="auto"/>
        <w:rPr>
          <w:rFonts w:ascii="Times New Roman" w:eastAsia="Times New Roman" w:hAnsi="Times New Roman" w:cs="Times New Roman"/>
          <w:sz w:val="24"/>
          <w:szCs w:val="24"/>
        </w:rPr>
      </w:pPr>
      <w:r w:rsidRPr="00686B3F">
        <w:rPr>
          <w:rFonts w:ascii="Calibri" w:eastAsia="Times New Roman" w:hAnsi="Calibri" w:cs="Calibri"/>
          <w:color w:val="000000"/>
        </w:rPr>
        <w:t>⁵</w:t>
      </w:r>
      <w:hyperlink r:id="rId4" w:history="1">
        <w:r w:rsidRPr="00686B3F">
          <w:rPr>
            <w:rFonts w:ascii="Calibri" w:eastAsia="Times New Roman" w:hAnsi="Calibri" w:cs="Calibri"/>
            <w:color w:val="0000FF"/>
            <w:u w:val="single"/>
          </w:rPr>
          <w:t>Allergan Receives FDA Clearance For the CoolSculpting® Treatment To Improve Appearance Of Lax Tissue In The Double Chin</w:t>
        </w:r>
      </w:hyperlink>
    </w:p>
    <w:p w14:paraId="442BD13E" w14:textId="413E23AB" w:rsidR="00686B3F" w:rsidRDefault="00686B3F" w:rsidP="00686B3F">
      <w:r w:rsidRPr="00686B3F">
        <w:rPr>
          <w:rFonts w:ascii="Calibri" w:eastAsia="Times New Roman" w:hAnsi="Calibri" w:cs="Calibri"/>
          <w:color w:val="000000"/>
        </w:rPr>
        <w:t>⁶</w:t>
      </w:r>
      <w:hyperlink r:id="rId5" w:history="1">
        <w:r w:rsidRPr="00686B3F">
          <w:rPr>
            <w:rFonts w:ascii="Calibri" w:eastAsia="Times New Roman" w:hAnsi="Calibri" w:cs="Calibri"/>
            <w:color w:val="0000FF"/>
            <w:u w:val="single"/>
          </w:rPr>
          <w:t>Cryolipolysis and Skin Tightening</w:t>
        </w:r>
      </w:hyperlink>
    </w:p>
    <w:sectPr w:rsidR="00686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D168C"/>
    <w:rsid w:val="00210199"/>
    <w:rsid w:val="002D168C"/>
    <w:rsid w:val="00686B3F"/>
    <w:rsid w:val="007B4D23"/>
    <w:rsid w:val="00ED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12F8"/>
  <w15:chartTrackingRefBased/>
  <w15:docId w15:val="{66696D2F-C7DA-41F4-8F5E-FCC93725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16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6B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495852">
      <w:bodyDiv w:val="1"/>
      <w:marLeft w:val="0"/>
      <w:marRight w:val="0"/>
      <w:marTop w:val="0"/>
      <w:marBottom w:val="0"/>
      <w:divBdr>
        <w:top w:val="none" w:sz="0" w:space="0" w:color="auto"/>
        <w:left w:val="none" w:sz="0" w:space="0" w:color="auto"/>
        <w:bottom w:val="none" w:sz="0" w:space="0" w:color="auto"/>
        <w:right w:val="none" w:sz="0" w:space="0" w:color="auto"/>
      </w:divBdr>
    </w:div>
    <w:div w:id="212214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5417573" TargetMode="External"/><Relationship Id="rId4" Type="http://schemas.openxmlformats.org/officeDocument/2006/relationships/hyperlink" Target="https://www.prnewswire.com/news-releases/allergan-receives-fda-clearance-for-the-coolsculpting-treatment-to-improve-appearance-of-lax-tissue-in-the-double-chin-3005700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2022-07-24T22:47:00Z</dcterms:created>
  <dcterms:modified xsi:type="dcterms:W3CDTF">2022-07-24T22:47:00Z</dcterms:modified>
</cp:coreProperties>
</file>