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28" w:rsidRDefault="00381A68">
      <w:pPr>
        <w:rPr>
          <w:sz w:val="40"/>
          <w:szCs w:val="40"/>
        </w:rPr>
      </w:pPr>
      <w:r>
        <w:rPr>
          <w:sz w:val="40"/>
          <w:szCs w:val="40"/>
        </w:rPr>
        <w:t>Brazilian Butt Lift aka “BBL” or Fat Transfer to Buttock</w:t>
      </w:r>
    </w:p>
    <w:p w:rsidR="00381A68" w:rsidRDefault="00381A68">
      <w:pPr>
        <w:rPr>
          <w:sz w:val="40"/>
          <w:szCs w:val="40"/>
        </w:rPr>
      </w:pPr>
    </w:p>
    <w:p w:rsidR="00381A68" w:rsidRDefault="00381A68">
      <w:pPr>
        <w:rPr>
          <w:sz w:val="40"/>
          <w:szCs w:val="40"/>
        </w:rPr>
      </w:pPr>
      <w:r>
        <w:rPr>
          <w:sz w:val="40"/>
          <w:szCs w:val="40"/>
        </w:rPr>
        <w:t>By Mark X. Lowney MD aka “The Real Dr Feelgood”</w:t>
      </w:r>
    </w:p>
    <w:p w:rsidR="00381A68" w:rsidRDefault="00381A68">
      <w:pPr>
        <w:rPr>
          <w:sz w:val="40"/>
          <w:szCs w:val="40"/>
        </w:rPr>
      </w:pPr>
    </w:p>
    <w:p w:rsidR="00381A68" w:rsidRDefault="00381A68">
      <w:pPr>
        <w:rPr>
          <w:sz w:val="32"/>
          <w:szCs w:val="32"/>
        </w:rPr>
      </w:pPr>
    </w:p>
    <w:p w:rsidR="00381A68" w:rsidRDefault="00381A68">
      <w:pPr>
        <w:rPr>
          <w:sz w:val="32"/>
          <w:szCs w:val="32"/>
        </w:rPr>
      </w:pPr>
      <w:r>
        <w:rPr>
          <w:sz w:val="32"/>
          <w:szCs w:val="32"/>
        </w:rPr>
        <w:t xml:space="preserve">     The Brazilian Butt Lift is becoming one of the most popular cosmetic surgery procedures performed by Dr Mark X Lowney at Advanced Body Sculpting of New England in Fall River, Massachusetts.  It is said that Jennifer Lopez and Kim Kardashian have done for the rear end what Pamela Anderson and Dolly Parton have done for the front end.</w:t>
      </w:r>
    </w:p>
    <w:p w:rsidR="00225A2B" w:rsidRDefault="00381A68">
      <w:pPr>
        <w:rPr>
          <w:sz w:val="32"/>
          <w:szCs w:val="32"/>
        </w:rPr>
      </w:pPr>
      <w:r>
        <w:rPr>
          <w:sz w:val="32"/>
          <w:szCs w:val="32"/>
        </w:rPr>
        <w:t xml:space="preserve">     At our AAAHC accredited facility in Fall River, Dr Mark X. Lowney performs the “SAFER BBL” procedure under IV Conscious Sedation and tumescent liposuction which results in a youthful, pronounced, perky buttocks for patients who want to improve their flat bottoms or accentuate their natural curves.  This innovative </w:t>
      </w:r>
      <w:r w:rsidR="00752E86">
        <w:rPr>
          <w:sz w:val="32"/>
          <w:szCs w:val="32"/>
        </w:rPr>
        <w:t xml:space="preserve">cosmetic procedure actually combines 2 cosmetic procedures:  a “LIPO 360” with a “FAT TRANSFER TO BUTTOCKS”.  Essentially, a LIPO360 consists of liposuction of the entire “core” which includes the upper and lower abdomen, hip roll areas (or love handles) and upper bra bulge areas (fat underneath bra).  Next, the </w:t>
      </w:r>
      <w:r w:rsidR="00B65EE7">
        <w:rPr>
          <w:sz w:val="32"/>
          <w:szCs w:val="32"/>
        </w:rPr>
        <w:t xml:space="preserve">fat is purified and immediately reinjected into the buttocks using the “SAFER BBL” technique described below.  </w:t>
      </w:r>
      <w:r w:rsidR="00225A2B">
        <w:rPr>
          <w:sz w:val="32"/>
          <w:szCs w:val="32"/>
        </w:rPr>
        <w:t>The combination of these 2 procedures results in a “snatched waist”, artistically sculpted abdomen and love handles, and a perkier, more sensuous and youthful buttocks.</w:t>
      </w:r>
    </w:p>
    <w:p w:rsidR="00225A2B" w:rsidRDefault="00225A2B">
      <w:pPr>
        <w:rPr>
          <w:sz w:val="32"/>
          <w:szCs w:val="32"/>
        </w:rPr>
      </w:pPr>
    </w:p>
    <w:p w:rsidR="00DD0E28" w:rsidRDefault="00DD0E28">
      <w:pPr>
        <w:rPr>
          <w:sz w:val="32"/>
          <w:szCs w:val="32"/>
        </w:rPr>
      </w:pPr>
      <w:r>
        <w:rPr>
          <w:sz w:val="44"/>
          <w:szCs w:val="44"/>
        </w:rPr>
        <w:t>FREQUENTLY ASKED QUESTIONS</w:t>
      </w:r>
    </w:p>
    <w:p w:rsidR="00DD0E28" w:rsidRDefault="00DD0E28">
      <w:pPr>
        <w:rPr>
          <w:sz w:val="32"/>
          <w:szCs w:val="32"/>
        </w:rPr>
      </w:pPr>
    </w:p>
    <w:p w:rsidR="00DD0E28" w:rsidRPr="00905220" w:rsidRDefault="00DD0E28">
      <w:pPr>
        <w:rPr>
          <w:b/>
          <w:sz w:val="32"/>
          <w:szCs w:val="32"/>
        </w:rPr>
      </w:pPr>
      <w:r w:rsidRPr="00905220">
        <w:rPr>
          <w:b/>
          <w:sz w:val="32"/>
          <w:szCs w:val="32"/>
        </w:rPr>
        <w:lastRenderedPageBreak/>
        <w:t>What is “SAFE</w:t>
      </w:r>
      <w:r w:rsidR="00F3376A" w:rsidRPr="00905220">
        <w:rPr>
          <w:b/>
          <w:sz w:val="32"/>
          <w:szCs w:val="32"/>
        </w:rPr>
        <w:t>R</w:t>
      </w:r>
      <w:r w:rsidRPr="00905220">
        <w:rPr>
          <w:b/>
          <w:sz w:val="32"/>
          <w:szCs w:val="32"/>
        </w:rPr>
        <w:t xml:space="preserve"> BBL”?</w:t>
      </w:r>
    </w:p>
    <w:p w:rsidR="00DD0E28" w:rsidRDefault="00DD0E28">
      <w:pPr>
        <w:rPr>
          <w:sz w:val="32"/>
          <w:szCs w:val="32"/>
        </w:rPr>
      </w:pPr>
    </w:p>
    <w:p w:rsidR="00381A68" w:rsidRDefault="00DD0E28">
      <w:pPr>
        <w:rPr>
          <w:sz w:val="32"/>
          <w:szCs w:val="32"/>
        </w:rPr>
      </w:pPr>
      <w:r>
        <w:rPr>
          <w:sz w:val="32"/>
          <w:szCs w:val="32"/>
        </w:rPr>
        <w:t xml:space="preserve">     “SAFER BBL</w:t>
      </w:r>
      <w:r w:rsidR="00381A68">
        <w:rPr>
          <w:sz w:val="32"/>
          <w:szCs w:val="32"/>
        </w:rPr>
        <w:t xml:space="preserve"> </w:t>
      </w:r>
      <w:r>
        <w:rPr>
          <w:sz w:val="32"/>
          <w:szCs w:val="32"/>
        </w:rPr>
        <w:t>“ is the trademarked name of a technique utilized by Dr Mark X Lowney as well as a group of Plastic Surgeons and Cosmetic Surgeons in “Dr Miami Squad”.  This group of 15 world-renowned surgeons have performed thousands of Brazilian Butt Lifts and have pooled their wisdom regarding the safest way to perform this procedure to avoid complications including a fat embolism which can be lethal.</w:t>
      </w:r>
      <w:r w:rsidR="00F3376A">
        <w:rPr>
          <w:sz w:val="32"/>
          <w:szCs w:val="32"/>
        </w:rPr>
        <w:t xml:space="preserve">  Dr Lowney has performed over 1000 procedures utilizing this technique which incorporates the following principles:</w:t>
      </w:r>
    </w:p>
    <w:p w:rsidR="00F3376A" w:rsidRDefault="00F3376A">
      <w:pPr>
        <w:rPr>
          <w:sz w:val="32"/>
          <w:szCs w:val="32"/>
        </w:rPr>
      </w:pPr>
    </w:p>
    <w:p w:rsidR="00F3376A" w:rsidRPr="00AD34DD" w:rsidRDefault="00F3376A" w:rsidP="00AD34DD">
      <w:pPr>
        <w:pStyle w:val="ListParagraph"/>
        <w:numPr>
          <w:ilvl w:val="0"/>
          <w:numId w:val="1"/>
        </w:numPr>
        <w:rPr>
          <w:sz w:val="32"/>
          <w:szCs w:val="32"/>
        </w:rPr>
      </w:pPr>
      <w:r w:rsidRPr="00AD34DD">
        <w:rPr>
          <w:sz w:val="32"/>
          <w:szCs w:val="32"/>
        </w:rPr>
        <w:t xml:space="preserve">Autologous (using the patient’s own fat) fat transfer to the subcutaneous layer ONLY (space </w:t>
      </w:r>
      <w:r w:rsidR="00AD34DD" w:rsidRPr="00AD34DD">
        <w:rPr>
          <w:sz w:val="32"/>
          <w:szCs w:val="32"/>
        </w:rPr>
        <w:t>between skin and gluteus muscle), NEVER injecting fat into or under the gluteus muscle.  This technique avoids injection of fat into blood vessels located in the muscles which can lead to a lethal fat embolism.</w:t>
      </w:r>
    </w:p>
    <w:p w:rsidR="00AD34DD" w:rsidRDefault="00AD34DD" w:rsidP="00AD34DD">
      <w:pPr>
        <w:pStyle w:val="ListParagraph"/>
        <w:numPr>
          <w:ilvl w:val="0"/>
          <w:numId w:val="1"/>
        </w:numPr>
        <w:rPr>
          <w:sz w:val="32"/>
          <w:szCs w:val="32"/>
        </w:rPr>
      </w:pPr>
      <w:r>
        <w:rPr>
          <w:sz w:val="32"/>
          <w:szCs w:val="32"/>
        </w:rPr>
        <w:t>Utilization of a large sized infiltration cannula (#4 or greater) to place fat into the subcutaneous layer of adipose tissue, thus decreasing risk of lacerating (cutting) a blood vessel which can lead to fat embolism.</w:t>
      </w:r>
    </w:p>
    <w:p w:rsidR="00AD34DD" w:rsidRDefault="00AD34DD" w:rsidP="00AD34DD">
      <w:pPr>
        <w:pStyle w:val="ListParagraph"/>
        <w:numPr>
          <w:ilvl w:val="0"/>
          <w:numId w:val="1"/>
        </w:numPr>
        <w:rPr>
          <w:sz w:val="32"/>
          <w:szCs w:val="32"/>
        </w:rPr>
      </w:pPr>
      <w:r>
        <w:rPr>
          <w:sz w:val="32"/>
          <w:szCs w:val="32"/>
        </w:rPr>
        <w:t xml:space="preserve">Utilizing a power-assist device which vibrates the infiltration cannula during tunneling and fat infiltration into the subcutaneous </w:t>
      </w:r>
      <w:r w:rsidR="004B3099">
        <w:rPr>
          <w:sz w:val="32"/>
          <w:szCs w:val="32"/>
        </w:rPr>
        <w:t>space.  Again, this technology helps the surgeon make tunnels (potential spaces) in the adipose (fatty) layer between the skin and muscle.  By creating these tunnels, it makes it easier to place fat in a safer manner.</w:t>
      </w:r>
    </w:p>
    <w:p w:rsidR="004B3099" w:rsidRDefault="008E4B3B" w:rsidP="00AD34DD">
      <w:pPr>
        <w:pStyle w:val="ListParagraph"/>
        <w:numPr>
          <w:ilvl w:val="0"/>
          <w:numId w:val="1"/>
        </w:numPr>
        <w:rPr>
          <w:sz w:val="32"/>
          <w:szCs w:val="32"/>
        </w:rPr>
      </w:pPr>
      <w:r>
        <w:rPr>
          <w:sz w:val="32"/>
          <w:szCs w:val="32"/>
        </w:rPr>
        <w:t>Utilizing a fat transfer infiltration system which you can regulate the pressure of the fat going into the subcutaneous space.  By infiltrating the fat at a low pressure (</w:t>
      </w:r>
      <w:r w:rsidR="00090612">
        <w:rPr>
          <w:sz w:val="32"/>
          <w:szCs w:val="32"/>
        </w:rPr>
        <w:t>i.e.,</w:t>
      </w:r>
      <w:r>
        <w:rPr>
          <w:sz w:val="32"/>
          <w:szCs w:val="32"/>
        </w:rPr>
        <w:t xml:space="preserve"> not forcing it into the subcutaneous space) as well as not “</w:t>
      </w:r>
      <w:r w:rsidR="00090612">
        <w:rPr>
          <w:sz w:val="32"/>
          <w:szCs w:val="32"/>
        </w:rPr>
        <w:t>overfilling “the</w:t>
      </w:r>
      <w:r>
        <w:rPr>
          <w:sz w:val="32"/>
          <w:szCs w:val="32"/>
        </w:rPr>
        <w:t xml:space="preserve"> space under high pressure, this decreases the chance of placing fat into the muscle.</w:t>
      </w:r>
    </w:p>
    <w:p w:rsidR="008E4B3B" w:rsidRDefault="008E4B3B" w:rsidP="00AD34DD">
      <w:pPr>
        <w:pStyle w:val="ListParagraph"/>
        <w:numPr>
          <w:ilvl w:val="0"/>
          <w:numId w:val="1"/>
        </w:numPr>
        <w:rPr>
          <w:sz w:val="32"/>
          <w:szCs w:val="32"/>
        </w:rPr>
      </w:pPr>
      <w:r>
        <w:rPr>
          <w:sz w:val="32"/>
          <w:szCs w:val="32"/>
        </w:rPr>
        <w:t xml:space="preserve">Placing the adits (small incisions where the infiltration cannula is placed) in strategic locations above and below the buttocks and directing the cannula away </w:t>
      </w:r>
      <w:r w:rsidR="00905220">
        <w:rPr>
          <w:sz w:val="32"/>
          <w:szCs w:val="32"/>
        </w:rPr>
        <w:t>fro the “danger zones” where large blood vessels are located in the muscle.</w:t>
      </w:r>
    </w:p>
    <w:p w:rsidR="00905220" w:rsidRDefault="00905220" w:rsidP="00AD34DD">
      <w:pPr>
        <w:pStyle w:val="ListParagraph"/>
        <w:numPr>
          <w:ilvl w:val="0"/>
          <w:numId w:val="1"/>
        </w:numPr>
        <w:rPr>
          <w:sz w:val="32"/>
          <w:szCs w:val="32"/>
        </w:rPr>
      </w:pPr>
      <w:r>
        <w:rPr>
          <w:sz w:val="32"/>
          <w:szCs w:val="32"/>
        </w:rPr>
        <w:t>Joining cosmetic surgery societies like AACS (The American Association of Cosmetic Surgery) and attending scientific meetings and other conferences where safety techniques for all cosmetic surgery procedures including the BBL are taught.</w:t>
      </w:r>
    </w:p>
    <w:p w:rsidR="00905220" w:rsidRDefault="00905220" w:rsidP="00905220">
      <w:pPr>
        <w:rPr>
          <w:sz w:val="32"/>
          <w:szCs w:val="32"/>
        </w:rPr>
      </w:pPr>
    </w:p>
    <w:p w:rsidR="00381A68" w:rsidRDefault="00905220">
      <w:pPr>
        <w:rPr>
          <w:b/>
          <w:sz w:val="32"/>
          <w:szCs w:val="32"/>
        </w:rPr>
      </w:pPr>
      <w:r>
        <w:rPr>
          <w:b/>
          <w:sz w:val="32"/>
          <w:szCs w:val="32"/>
        </w:rPr>
        <w:t>How long is the Lipo360 with BBL surgery?</w:t>
      </w:r>
    </w:p>
    <w:p w:rsidR="00905220" w:rsidRDefault="00905220">
      <w:pPr>
        <w:rPr>
          <w:b/>
          <w:sz w:val="32"/>
          <w:szCs w:val="32"/>
        </w:rPr>
      </w:pPr>
    </w:p>
    <w:p w:rsidR="00905220" w:rsidRDefault="00905220">
      <w:pPr>
        <w:rPr>
          <w:sz w:val="32"/>
          <w:szCs w:val="32"/>
        </w:rPr>
      </w:pPr>
      <w:r>
        <w:rPr>
          <w:b/>
          <w:sz w:val="32"/>
          <w:szCs w:val="32"/>
        </w:rPr>
        <w:t xml:space="preserve">     </w:t>
      </w:r>
      <w:r>
        <w:rPr>
          <w:sz w:val="32"/>
          <w:szCs w:val="32"/>
        </w:rPr>
        <w:t xml:space="preserve">Most lipo360’s take between 3 to 4 hours to perform.  The actual fat transfer to the buttocks takes about 30 minutes.  On average, it is a </w:t>
      </w:r>
      <w:r w:rsidR="00090612">
        <w:rPr>
          <w:sz w:val="32"/>
          <w:szCs w:val="32"/>
        </w:rPr>
        <w:t>4-hour</w:t>
      </w:r>
      <w:r>
        <w:rPr>
          <w:sz w:val="32"/>
          <w:szCs w:val="32"/>
        </w:rPr>
        <w:t xml:space="preserve"> procedure.</w:t>
      </w:r>
    </w:p>
    <w:p w:rsidR="00905220" w:rsidRDefault="00905220">
      <w:pPr>
        <w:rPr>
          <w:sz w:val="32"/>
          <w:szCs w:val="32"/>
        </w:rPr>
      </w:pPr>
    </w:p>
    <w:p w:rsidR="00905220" w:rsidRDefault="00905220">
      <w:pPr>
        <w:rPr>
          <w:b/>
          <w:sz w:val="32"/>
          <w:szCs w:val="32"/>
        </w:rPr>
      </w:pPr>
      <w:r>
        <w:rPr>
          <w:b/>
          <w:sz w:val="32"/>
          <w:szCs w:val="32"/>
        </w:rPr>
        <w:t>How much fat can be placed into the buttocks?</w:t>
      </w:r>
    </w:p>
    <w:p w:rsidR="00905220" w:rsidRDefault="00905220">
      <w:pPr>
        <w:rPr>
          <w:b/>
          <w:sz w:val="32"/>
          <w:szCs w:val="32"/>
        </w:rPr>
      </w:pPr>
    </w:p>
    <w:p w:rsidR="00905220" w:rsidRDefault="00905220">
      <w:pPr>
        <w:rPr>
          <w:sz w:val="32"/>
          <w:szCs w:val="32"/>
        </w:rPr>
      </w:pPr>
      <w:r>
        <w:rPr>
          <w:b/>
          <w:sz w:val="32"/>
          <w:szCs w:val="32"/>
        </w:rPr>
        <w:t xml:space="preserve">     </w:t>
      </w:r>
      <w:r>
        <w:rPr>
          <w:sz w:val="32"/>
          <w:szCs w:val="32"/>
        </w:rPr>
        <w:t xml:space="preserve">On average, approximately 750cc to 1500cc is placed into each </w:t>
      </w:r>
      <w:r w:rsidR="00090612">
        <w:rPr>
          <w:sz w:val="32"/>
          <w:szCs w:val="32"/>
        </w:rPr>
        <w:t>buttock</w:t>
      </w:r>
      <w:r>
        <w:rPr>
          <w:sz w:val="32"/>
          <w:szCs w:val="32"/>
        </w:rPr>
        <w:t>.</w:t>
      </w:r>
    </w:p>
    <w:p w:rsidR="00905220" w:rsidRDefault="00905220">
      <w:pPr>
        <w:rPr>
          <w:sz w:val="32"/>
          <w:szCs w:val="32"/>
        </w:rPr>
      </w:pPr>
    </w:p>
    <w:p w:rsidR="00905220" w:rsidRDefault="00905220">
      <w:pPr>
        <w:rPr>
          <w:b/>
          <w:sz w:val="32"/>
          <w:szCs w:val="32"/>
        </w:rPr>
      </w:pPr>
      <w:r>
        <w:rPr>
          <w:b/>
          <w:sz w:val="32"/>
          <w:szCs w:val="32"/>
        </w:rPr>
        <w:t>How long does the fat injected last?</w:t>
      </w:r>
    </w:p>
    <w:p w:rsidR="00905220" w:rsidRDefault="00905220">
      <w:pPr>
        <w:rPr>
          <w:b/>
          <w:sz w:val="32"/>
          <w:szCs w:val="32"/>
        </w:rPr>
      </w:pPr>
    </w:p>
    <w:p w:rsidR="006B0B86" w:rsidRDefault="00905220">
      <w:pPr>
        <w:rPr>
          <w:sz w:val="32"/>
          <w:szCs w:val="32"/>
        </w:rPr>
      </w:pPr>
      <w:r>
        <w:rPr>
          <w:b/>
          <w:sz w:val="32"/>
          <w:szCs w:val="32"/>
        </w:rPr>
        <w:t xml:space="preserve">     </w:t>
      </w:r>
      <w:r>
        <w:rPr>
          <w:sz w:val="32"/>
          <w:szCs w:val="32"/>
        </w:rPr>
        <w:t xml:space="preserve">With proper fat harvesting and reinjection techniques, fat transfer to the buttocks should last forever.  Sometimes patients can lose up to </w:t>
      </w:r>
      <w:r w:rsidR="006B0B86">
        <w:rPr>
          <w:sz w:val="32"/>
          <w:szCs w:val="32"/>
        </w:rPr>
        <w:t xml:space="preserve">30% of fat within the first 6 months after surgery. </w:t>
      </w:r>
    </w:p>
    <w:p w:rsidR="006B0B86" w:rsidRDefault="006B0B86">
      <w:pPr>
        <w:rPr>
          <w:sz w:val="32"/>
          <w:szCs w:val="32"/>
        </w:rPr>
      </w:pPr>
    </w:p>
    <w:p w:rsidR="006B0B86" w:rsidRDefault="006B0B86">
      <w:pPr>
        <w:rPr>
          <w:b/>
          <w:sz w:val="32"/>
          <w:szCs w:val="32"/>
        </w:rPr>
      </w:pPr>
      <w:r>
        <w:rPr>
          <w:b/>
          <w:sz w:val="32"/>
          <w:szCs w:val="32"/>
        </w:rPr>
        <w:t>If I gain or lose weight, will it affect the Brazilian Butt Lift?</w:t>
      </w:r>
    </w:p>
    <w:p w:rsidR="006B0B86" w:rsidRDefault="006B0B86">
      <w:pPr>
        <w:rPr>
          <w:b/>
          <w:sz w:val="32"/>
          <w:szCs w:val="32"/>
        </w:rPr>
      </w:pPr>
    </w:p>
    <w:p w:rsidR="00905220" w:rsidRDefault="006B0B86">
      <w:pPr>
        <w:rPr>
          <w:sz w:val="32"/>
          <w:szCs w:val="32"/>
        </w:rPr>
      </w:pPr>
      <w:r>
        <w:rPr>
          <w:sz w:val="32"/>
          <w:szCs w:val="32"/>
        </w:rPr>
        <w:t>Because the transferred fat is a living tissue, if you lose weight the fat cells will shrink and so will the lift.  Reciprocally, if you gain weight the fat cells will increase in size and and accentuate the lift.   Healthy lifestyle choices like eating a mostly whole food, plant based diet, doing at least 20 minutes of aerobic exercise per day, and refraining from smoking will optimize the final results.</w:t>
      </w:r>
    </w:p>
    <w:p w:rsidR="006B0B86" w:rsidRDefault="006B0B86">
      <w:pPr>
        <w:rPr>
          <w:sz w:val="32"/>
          <w:szCs w:val="32"/>
        </w:rPr>
      </w:pPr>
    </w:p>
    <w:p w:rsidR="006B0B86" w:rsidRDefault="006B0B86">
      <w:pPr>
        <w:rPr>
          <w:b/>
          <w:sz w:val="32"/>
          <w:szCs w:val="32"/>
        </w:rPr>
      </w:pPr>
      <w:r>
        <w:rPr>
          <w:b/>
          <w:sz w:val="32"/>
          <w:szCs w:val="32"/>
        </w:rPr>
        <w:t>Will I be in a lot of pain after a Lipo360 with BBL?</w:t>
      </w:r>
    </w:p>
    <w:p w:rsidR="006B0B86" w:rsidRDefault="006B0B86">
      <w:pPr>
        <w:rPr>
          <w:b/>
          <w:sz w:val="32"/>
          <w:szCs w:val="32"/>
        </w:rPr>
      </w:pPr>
    </w:p>
    <w:p w:rsidR="006B0B86" w:rsidRDefault="006B0B86">
      <w:pPr>
        <w:rPr>
          <w:sz w:val="32"/>
          <w:szCs w:val="32"/>
        </w:rPr>
      </w:pPr>
      <w:r>
        <w:rPr>
          <w:sz w:val="32"/>
          <w:szCs w:val="32"/>
        </w:rPr>
        <w:t xml:space="preserve">Although the lipo360 part of the procedure will cause some soreness, the actual fat transfer site of the buttocks remains relatively pain free.  Most of our cosmetic surgery patients are </w:t>
      </w:r>
      <w:r w:rsidR="00380FE0">
        <w:rPr>
          <w:sz w:val="32"/>
          <w:szCs w:val="32"/>
        </w:rPr>
        <w:t>sent home on a “narcotic-free” medication regimen consisting of Tylenol, Gabepentin, and Ultram.</w:t>
      </w:r>
    </w:p>
    <w:p w:rsidR="00380FE0" w:rsidRDefault="00380FE0">
      <w:pPr>
        <w:rPr>
          <w:sz w:val="32"/>
          <w:szCs w:val="32"/>
        </w:rPr>
      </w:pPr>
    </w:p>
    <w:p w:rsidR="00380FE0" w:rsidRDefault="00380FE0">
      <w:pPr>
        <w:rPr>
          <w:b/>
          <w:sz w:val="32"/>
          <w:szCs w:val="32"/>
        </w:rPr>
      </w:pPr>
      <w:r>
        <w:rPr>
          <w:b/>
          <w:sz w:val="32"/>
          <w:szCs w:val="32"/>
        </w:rPr>
        <w:t>Will I have drains placed after having a Lipo360 and BBL?</w:t>
      </w:r>
    </w:p>
    <w:p w:rsidR="00380FE0" w:rsidRDefault="00380FE0">
      <w:pPr>
        <w:rPr>
          <w:b/>
          <w:sz w:val="32"/>
          <w:szCs w:val="32"/>
        </w:rPr>
      </w:pPr>
    </w:p>
    <w:p w:rsidR="00380FE0" w:rsidRDefault="00380FE0">
      <w:pPr>
        <w:rPr>
          <w:sz w:val="32"/>
          <w:szCs w:val="32"/>
        </w:rPr>
      </w:pPr>
      <w:r>
        <w:rPr>
          <w:sz w:val="32"/>
          <w:szCs w:val="32"/>
        </w:rPr>
        <w:t xml:space="preserve">Most patients need to have 1 drain placed across the lower part of their </w:t>
      </w:r>
      <w:r w:rsidR="00090612">
        <w:rPr>
          <w:sz w:val="32"/>
          <w:szCs w:val="32"/>
        </w:rPr>
        <w:t>back,</w:t>
      </w:r>
      <w:r>
        <w:rPr>
          <w:sz w:val="32"/>
          <w:szCs w:val="32"/>
        </w:rPr>
        <w:t xml:space="preserve"> as this is an area that can accumulate fluid and form a seroma.  These drains are usually removed in 5 to 7 days.</w:t>
      </w:r>
    </w:p>
    <w:p w:rsidR="00380FE0" w:rsidRDefault="00380FE0">
      <w:pPr>
        <w:rPr>
          <w:sz w:val="32"/>
          <w:szCs w:val="32"/>
        </w:rPr>
      </w:pPr>
    </w:p>
    <w:p w:rsidR="00380FE0" w:rsidRDefault="00380FE0">
      <w:pPr>
        <w:rPr>
          <w:b/>
          <w:sz w:val="32"/>
          <w:szCs w:val="32"/>
        </w:rPr>
      </w:pPr>
      <w:r>
        <w:rPr>
          <w:b/>
          <w:sz w:val="32"/>
          <w:szCs w:val="32"/>
        </w:rPr>
        <w:t>When can I go back to work after getting a Brazilian Butt Lift?</w:t>
      </w:r>
    </w:p>
    <w:p w:rsidR="00380FE0" w:rsidRDefault="00380FE0">
      <w:pPr>
        <w:rPr>
          <w:b/>
          <w:sz w:val="32"/>
          <w:szCs w:val="32"/>
        </w:rPr>
      </w:pPr>
    </w:p>
    <w:p w:rsidR="00380FE0" w:rsidRDefault="00DE0BE2">
      <w:pPr>
        <w:rPr>
          <w:sz w:val="32"/>
          <w:szCs w:val="32"/>
        </w:rPr>
      </w:pPr>
      <w:r>
        <w:rPr>
          <w:sz w:val="32"/>
          <w:szCs w:val="32"/>
        </w:rPr>
        <w:t>Depending on what kind of work you do, most patients can resume employment in 1 to 2 weeks.</w:t>
      </w:r>
    </w:p>
    <w:p w:rsidR="00DE0BE2" w:rsidRDefault="00DE0BE2">
      <w:pPr>
        <w:rPr>
          <w:sz w:val="32"/>
          <w:szCs w:val="32"/>
        </w:rPr>
      </w:pPr>
    </w:p>
    <w:p w:rsidR="00DE0BE2" w:rsidRDefault="00DE0BE2">
      <w:pPr>
        <w:rPr>
          <w:b/>
          <w:sz w:val="32"/>
          <w:szCs w:val="32"/>
        </w:rPr>
      </w:pPr>
      <w:r>
        <w:rPr>
          <w:b/>
          <w:sz w:val="32"/>
          <w:szCs w:val="32"/>
        </w:rPr>
        <w:t>When can I go back to the gym? Have sex?</w:t>
      </w:r>
    </w:p>
    <w:p w:rsidR="00DE0BE2" w:rsidRDefault="00DE0BE2">
      <w:pPr>
        <w:rPr>
          <w:b/>
          <w:sz w:val="32"/>
          <w:szCs w:val="32"/>
        </w:rPr>
      </w:pPr>
    </w:p>
    <w:p w:rsidR="00DE0BE2" w:rsidRDefault="00DE0BE2">
      <w:pPr>
        <w:rPr>
          <w:sz w:val="32"/>
          <w:szCs w:val="32"/>
        </w:rPr>
      </w:pPr>
      <w:r>
        <w:rPr>
          <w:sz w:val="32"/>
          <w:szCs w:val="32"/>
        </w:rPr>
        <w:t>Most patients are able to get back to their regular routine including sexual activity within 2 to 3 weeks.</w:t>
      </w:r>
    </w:p>
    <w:p w:rsidR="00AD6227" w:rsidRDefault="00AD6227">
      <w:pPr>
        <w:rPr>
          <w:sz w:val="32"/>
          <w:szCs w:val="32"/>
        </w:rPr>
      </w:pPr>
    </w:p>
    <w:p w:rsidR="00AD6227" w:rsidRDefault="00AD6227">
      <w:pPr>
        <w:rPr>
          <w:b/>
          <w:sz w:val="32"/>
          <w:szCs w:val="32"/>
        </w:rPr>
      </w:pPr>
      <w:r>
        <w:rPr>
          <w:b/>
          <w:sz w:val="32"/>
          <w:szCs w:val="32"/>
        </w:rPr>
        <w:t>After my surgery, how often do I need to come in for postop care?</w:t>
      </w:r>
    </w:p>
    <w:p w:rsidR="00AD6227" w:rsidRDefault="00AD6227">
      <w:pPr>
        <w:rPr>
          <w:b/>
          <w:sz w:val="32"/>
          <w:szCs w:val="32"/>
        </w:rPr>
      </w:pPr>
    </w:p>
    <w:p w:rsidR="00AD6227" w:rsidRDefault="00AD6227">
      <w:pPr>
        <w:rPr>
          <w:sz w:val="32"/>
          <w:szCs w:val="32"/>
        </w:rPr>
      </w:pPr>
      <w:r>
        <w:rPr>
          <w:sz w:val="32"/>
          <w:szCs w:val="32"/>
        </w:rPr>
        <w:t>Patient</w:t>
      </w:r>
      <w:r w:rsidR="008642C2">
        <w:rPr>
          <w:sz w:val="32"/>
          <w:szCs w:val="32"/>
        </w:rPr>
        <w:t>s</w:t>
      </w:r>
      <w:r>
        <w:rPr>
          <w:sz w:val="32"/>
          <w:szCs w:val="32"/>
        </w:rPr>
        <w:t xml:space="preserve"> are seen within 24 hours of their </w:t>
      </w:r>
      <w:r w:rsidR="008642C2">
        <w:rPr>
          <w:sz w:val="32"/>
          <w:szCs w:val="32"/>
        </w:rPr>
        <w:t>surgery and then 1 week later for drain removal. If patients live locally, they are seen 1 month and 6 months later.</w:t>
      </w:r>
    </w:p>
    <w:p w:rsidR="008642C2" w:rsidRDefault="008642C2">
      <w:pPr>
        <w:rPr>
          <w:sz w:val="32"/>
          <w:szCs w:val="32"/>
        </w:rPr>
      </w:pPr>
    </w:p>
    <w:p w:rsidR="008642C2" w:rsidRDefault="008642C2">
      <w:pPr>
        <w:rPr>
          <w:b/>
          <w:sz w:val="32"/>
          <w:szCs w:val="32"/>
        </w:rPr>
      </w:pPr>
      <w:r>
        <w:rPr>
          <w:b/>
          <w:sz w:val="32"/>
          <w:szCs w:val="32"/>
        </w:rPr>
        <w:t>How long do I need to wear my compression garments</w:t>
      </w:r>
      <w:r w:rsidR="00090612">
        <w:rPr>
          <w:b/>
          <w:sz w:val="32"/>
          <w:szCs w:val="32"/>
        </w:rPr>
        <w:t xml:space="preserve"> after having a BBL?</w:t>
      </w:r>
    </w:p>
    <w:p w:rsidR="00090612" w:rsidRDefault="00090612">
      <w:pPr>
        <w:rPr>
          <w:b/>
          <w:sz w:val="32"/>
          <w:szCs w:val="32"/>
        </w:rPr>
      </w:pPr>
    </w:p>
    <w:p w:rsidR="00090612" w:rsidRDefault="00090612">
      <w:pPr>
        <w:rPr>
          <w:sz w:val="32"/>
          <w:szCs w:val="32"/>
        </w:rPr>
      </w:pPr>
      <w:r>
        <w:rPr>
          <w:sz w:val="32"/>
          <w:szCs w:val="32"/>
        </w:rPr>
        <w:t>Patients are advised to wear their custom-made compression garments for at least 4 to 6 weeks postoperatively.</w:t>
      </w:r>
    </w:p>
    <w:p w:rsidR="00090612" w:rsidRDefault="00090612">
      <w:pPr>
        <w:rPr>
          <w:sz w:val="32"/>
          <w:szCs w:val="32"/>
        </w:rPr>
      </w:pPr>
    </w:p>
    <w:p w:rsidR="00090612" w:rsidRDefault="00090612">
      <w:pPr>
        <w:rPr>
          <w:b/>
          <w:sz w:val="32"/>
          <w:szCs w:val="32"/>
        </w:rPr>
      </w:pPr>
      <w:r>
        <w:rPr>
          <w:b/>
          <w:sz w:val="32"/>
          <w:szCs w:val="32"/>
        </w:rPr>
        <w:t>How long cant I sit on my buttocks after having a BBL?</w:t>
      </w:r>
    </w:p>
    <w:p w:rsidR="00090612" w:rsidRDefault="00090612">
      <w:pPr>
        <w:rPr>
          <w:b/>
          <w:sz w:val="32"/>
          <w:szCs w:val="32"/>
        </w:rPr>
      </w:pPr>
    </w:p>
    <w:p w:rsidR="00090612" w:rsidRPr="00090612" w:rsidRDefault="00090612">
      <w:pPr>
        <w:rPr>
          <w:sz w:val="32"/>
          <w:szCs w:val="32"/>
        </w:rPr>
      </w:pPr>
      <w:r>
        <w:rPr>
          <w:sz w:val="32"/>
          <w:szCs w:val="32"/>
        </w:rPr>
        <w:t xml:space="preserve">We recommend that patients refrain from sitting on their buttocks for at least 2 weeks after having a BBL.  </w:t>
      </w:r>
      <w:r w:rsidR="00337815">
        <w:rPr>
          <w:sz w:val="32"/>
          <w:szCs w:val="32"/>
        </w:rPr>
        <w:t>There are special “boppy” pillows you can sit on during this period if sitting is required.</w:t>
      </w:r>
    </w:p>
    <w:p w:rsidR="00090612" w:rsidRPr="00090612" w:rsidRDefault="00090612">
      <w:pPr>
        <w:rPr>
          <w:sz w:val="32"/>
          <w:szCs w:val="32"/>
        </w:rPr>
      </w:pPr>
    </w:p>
    <w:p w:rsidR="006B0B86" w:rsidRDefault="006B0B86">
      <w:pPr>
        <w:rPr>
          <w:sz w:val="32"/>
          <w:szCs w:val="32"/>
        </w:rPr>
      </w:pPr>
    </w:p>
    <w:p w:rsidR="006B0B86" w:rsidRPr="006B0B86" w:rsidRDefault="006B0B86">
      <w:pPr>
        <w:rPr>
          <w:b/>
          <w:sz w:val="32"/>
          <w:szCs w:val="32"/>
        </w:rPr>
      </w:pPr>
    </w:p>
    <w:p w:rsidR="006B0B86" w:rsidRDefault="006B0B86">
      <w:pPr>
        <w:rPr>
          <w:sz w:val="32"/>
          <w:szCs w:val="32"/>
        </w:rPr>
      </w:pPr>
    </w:p>
    <w:p w:rsidR="006B0B86" w:rsidRDefault="006B0B86">
      <w:pPr>
        <w:rPr>
          <w:sz w:val="32"/>
          <w:szCs w:val="32"/>
        </w:rPr>
      </w:pPr>
    </w:p>
    <w:p w:rsidR="006B0B86" w:rsidRDefault="006B0B86">
      <w:pPr>
        <w:rPr>
          <w:sz w:val="32"/>
          <w:szCs w:val="32"/>
        </w:rPr>
      </w:pPr>
    </w:p>
    <w:p w:rsidR="006B0B86" w:rsidRPr="00905220" w:rsidRDefault="006B0B86">
      <w:pPr>
        <w:rPr>
          <w:sz w:val="32"/>
          <w:szCs w:val="32"/>
        </w:rPr>
      </w:pPr>
    </w:p>
    <w:sectPr w:rsidR="006B0B86" w:rsidRPr="00905220" w:rsidSect="00F506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13E6B"/>
    <w:multiLevelType w:val="hybridMultilevel"/>
    <w:tmpl w:val="79CE5F08"/>
    <w:lvl w:ilvl="0" w:tplc="E40AE38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68"/>
    <w:rsid w:val="00090612"/>
    <w:rsid w:val="00225A2B"/>
    <w:rsid w:val="00337815"/>
    <w:rsid w:val="00380FE0"/>
    <w:rsid w:val="00381A68"/>
    <w:rsid w:val="004B3099"/>
    <w:rsid w:val="006B0B86"/>
    <w:rsid w:val="00752E86"/>
    <w:rsid w:val="008642C2"/>
    <w:rsid w:val="008E4B3B"/>
    <w:rsid w:val="00905220"/>
    <w:rsid w:val="00AD34DD"/>
    <w:rsid w:val="00AD6227"/>
    <w:rsid w:val="00B258AC"/>
    <w:rsid w:val="00B65EE7"/>
    <w:rsid w:val="00DD0E28"/>
    <w:rsid w:val="00DE0BE2"/>
    <w:rsid w:val="00F3376A"/>
    <w:rsid w:val="00F50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4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5198</Characters>
  <Application>Microsoft Macintosh Word</Application>
  <DocSecurity>0</DocSecurity>
  <Lines>162</Lines>
  <Paragraphs>41</Paragraphs>
  <ScaleCrop>false</ScaleCrop>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Lowney</dc:creator>
  <cp:keywords/>
  <dc:description/>
  <cp:lastModifiedBy>Dr. Lowney</cp:lastModifiedBy>
  <cp:revision>2</cp:revision>
  <dcterms:created xsi:type="dcterms:W3CDTF">2018-12-27T22:56:00Z</dcterms:created>
  <dcterms:modified xsi:type="dcterms:W3CDTF">2018-12-27T22:56:00Z</dcterms:modified>
</cp:coreProperties>
</file>