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5"/>
          <w:szCs w:val="25"/>
        </w:rPr>
      </w:pPr>
      <w:r w:rsidDel="00000000" w:rsidR="00000000" w:rsidRPr="00000000">
        <w:rPr>
          <w:sz w:val="25"/>
          <w:szCs w:val="25"/>
          <w:rtl w:val="0"/>
        </w:rPr>
        <w:t xml:space="preserve">QWO Cellulite Treatment.Service Page.Dr. Lowney.KA</w:t>
      </w:r>
    </w:p>
    <w:p w:rsidR="00000000" w:rsidDel="00000000" w:rsidP="00000000" w:rsidRDefault="00000000" w:rsidRPr="00000000" w14:paraId="00000002">
      <w:pPr>
        <w:spacing w:after="120" w:lineRule="auto"/>
        <w:rPr>
          <w:sz w:val="25"/>
          <w:szCs w:val="25"/>
        </w:rPr>
      </w:pPr>
      <w:r w:rsidDel="00000000" w:rsidR="00000000" w:rsidRPr="00000000">
        <w:rPr>
          <w:sz w:val="25"/>
          <w:szCs w:val="25"/>
          <w:rtl w:val="0"/>
        </w:rPr>
        <w:t xml:space="preserve">/cellulite treatment qwo</w:t>
      </w:r>
    </w:p>
    <w:p w:rsidR="00000000" w:rsidDel="00000000" w:rsidP="00000000" w:rsidRDefault="00000000" w:rsidRPr="00000000" w14:paraId="00000003">
      <w:pPr>
        <w:spacing w:after="120" w:lineRule="auto"/>
        <w:rPr>
          <w:sz w:val="25"/>
          <w:szCs w:val="25"/>
        </w:rPr>
      </w:pPr>
      <w:r w:rsidDel="00000000" w:rsidR="00000000" w:rsidRPr="00000000">
        <w:rPr>
          <w:sz w:val="25"/>
          <w:szCs w:val="25"/>
          <w:rtl w:val="0"/>
        </w:rPr>
        <w:t xml:space="preserve">KW cellulite treatment</w:t>
      </w:r>
    </w:p>
    <w:p w:rsidR="00000000" w:rsidDel="00000000" w:rsidP="00000000" w:rsidRDefault="00000000" w:rsidRPr="00000000" w14:paraId="00000004">
      <w:pPr>
        <w:rPr>
          <w:color w:val="0d0d14"/>
          <w:sz w:val="25"/>
          <w:szCs w:val="25"/>
        </w:rPr>
      </w:pPr>
      <w:r w:rsidDel="00000000" w:rsidR="00000000" w:rsidRPr="00000000">
        <w:rPr>
          <w:color w:val="0d0d14"/>
          <w:sz w:val="25"/>
          <w:szCs w:val="25"/>
          <w:rtl w:val="0"/>
        </w:rPr>
        <w:t xml:space="preserve">META: QWO Cellulite Treatments provide a simple series of injections to reduce cellulite. Learn more about the first and only FDA-approved cellulite shot.</w:t>
      </w:r>
    </w:p>
    <w:p w:rsidR="00000000" w:rsidDel="00000000" w:rsidP="00000000" w:rsidRDefault="00000000" w:rsidRPr="00000000" w14:paraId="00000005">
      <w:pPr>
        <w:rPr>
          <w:color w:val="0d0d14"/>
          <w:sz w:val="25"/>
          <w:szCs w:val="25"/>
        </w:rPr>
      </w:pPr>
      <w:r w:rsidDel="00000000" w:rsidR="00000000" w:rsidRPr="00000000">
        <w:rPr>
          <w:rtl w:val="0"/>
        </w:rPr>
      </w:r>
    </w:p>
    <w:p w:rsidR="00000000" w:rsidDel="00000000" w:rsidP="00000000" w:rsidRDefault="00000000" w:rsidRPr="00000000" w14:paraId="00000006">
      <w:pPr>
        <w:rPr>
          <w:color w:val="0d0d14"/>
          <w:sz w:val="25"/>
          <w:szCs w:val="25"/>
        </w:rPr>
      </w:pPr>
      <w:r w:rsidDel="00000000" w:rsidR="00000000" w:rsidRPr="00000000">
        <w:rPr>
          <w:color w:val="0d0d14"/>
          <w:sz w:val="25"/>
          <w:szCs w:val="25"/>
          <w:rtl w:val="0"/>
        </w:rPr>
        <w:t xml:space="preserve">QWO CELLULITE TREATMENT | CELLULITE SHOT IN FALL RIVER, MA</w:t>
      </w:r>
    </w:p>
    <w:p w:rsidR="00000000" w:rsidDel="00000000" w:rsidP="00000000" w:rsidRDefault="00000000" w:rsidRPr="00000000" w14:paraId="00000007">
      <w:pPr>
        <w:rPr>
          <w:color w:val="0d0d14"/>
          <w:sz w:val="25"/>
          <w:szCs w:val="25"/>
        </w:rPr>
      </w:pPr>
      <w:r w:rsidDel="00000000" w:rsidR="00000000" w:rsidRPr="00000000">
        <w:rPr>
          <w:rtl w:val="0"/>
        </w:rPr>
      </w:r>
    </w:p>
    <w:p w:rsidR="00000000" w:rsidDel="00000000" w:rsidP="00000000" w:rsidRDefault="00000000" w:rsidRPr="00000000" w14:paraId="00000008">
      <w:pPr>
        <w:rPr>
          <w:color w:val="0d0d14"/>
          <w:sz w:val="25"/>
          <w:szCs w:val="25"/>
        </w:rPr>
      </w:pPr>
      <w:r w:rsidDel="00000000" w:rsidR="00000000" w:rsidRPr="00000000">
        <w:rPr>
          <w:color w:val="0d0d14"/>
          <w:sz w:val="25"/>
          <w:szCs w:val="25"/>
          <w:rtl w:val="0"/>
        </w:rPr>
        <w:t xml:space="preserve">QWO is the first and only injectable cellulite treatment. It specifically targets moderate to severe cellulite, helping reduce the appearance of skin dimples. In addition, this new cosmetic injection restructures the connective tissue that causes dimples in the skin. </w:t>
      </w:r>
    </w:p>
    <w:p w:rsidR="00000000" w:rsidDel="00000000" w:rsidP="00000000" w:rsidRDefault="00000000" w:rsidRPr="00000000" w14:paraId="00000009">
      <w:pPr>
        <w:rPr>
          <w:color w:val="0d0d14"/>
          <w:sz w:val="25"/>
          <w:szCs w:val="25"/>
        </w:rPr>
      </w:pPr>
      <w:r w:rsidDel="00000000" w:rsidR="00000000" w:rsidRPr="00000000">
        <w:rPr>
          <w:rtl w:val="0"/>
        </w:rPr>
      </w:r>
    </w:p>
    <w:p w:rsidR="00000000" w:rsidDel="00000000" w:rsidP="00000000" w:rsidRDefault="00000000" w:rsidRPr="00000000" w14:paraId="0000000A">
      <w:pPr>
        <w:rPr>
          <w:color w:val="0d0d14"/>
          <w:sz w:val="25"/>
          <w:szCs w:val="25"/>
        </w:rPr>
      </w:pPr>
      <w:r w:rsidDel="00000000" w:rsidR="00000000" w:rsidRPr="00000000">
        <w:rPr>
          <w:color w:val="0d0d14"/>
          <w:sz w:val="25"/>
          <w:szCs w:val="25"/>
          <w:rtl w:val="0"/>
        </w:rPr>
        <w:t xml:space="preserve">If you struggle with the appearance of cellulite, this minimally invasive treatment may be the solution for you. Contact Dr. Lowney of Advanced Body Sculpting of New England, the leading provider of the cellulite shot in Fall River, MA. Call (877) 577-5476 to schedule a consultation and learn how the QWO cellulite treatment works and if it is right for your skin's needs.</w:t>
      </w:r>
    </w:p>
    <w:p w:rsidR="00000000" w:rsidDel="00000000" w:rsidP="00000000" w:rsidRDefault="00000000" w:rsidRPr="00000000" w14:paraId="0000000B">
      <w:pPr>
        <w:rPr>
          <w:color w:val="0d0d14"/>
          <w:sz w:val="25"/>
          <w:szCs w:val="25"/>
        </w:rPr>
      </w:pPr>
      <w:r w:rsidDel="00000000" w:rsidR="00000000" w:rsidRPr="00000000">
        <w:rPr>
          <w:rtl w:val="0"/>
        </w:rPr>
      </w:r>
    </w:p>
    <w:p w:rsidR="00000000" w:rsidDel="00000000" w:rsidP="00000000" w:rsidRDefault="00000000" w:rsidRPr="00000000" w14:paraId="0000000C">
      <w:pPr>
        <w:rPr>
          <w:color w:val="0d0d14"/>
          <w:sz w:val="25"/>
          <w:szCs w:val="25"/>
        </w:rPr>
      </w:pPr>
      <w:r w:rsidDel="00000000" w:rsidR="00000000" w:rsidRPr="00000000">
        <w:rPr>
          <w:color w:val="0d0d14"/>
          <w:sz w:val="25"/>
          <w:szCs w:val="25"/>
          <w:rtl w:val="0"/>
        </w:rPr>
        <w:t xml:space="preserve">BENEFITS OF QWO CELLULITE TREATMENT</w:t>
      </w:r>
    </w:p>
    <w:p w:rsidR="00000000" w:rsidDel="00000000" w:rsidP="00000000" w:rsidRDefault="00000000" w:rsidRPr="00000000" w14:paraId="0000000D">
      <w:pPr>
        <w:numPr>
          <w:ilvl w:val="0"/>
          <w:numId w:val="1"/>
        </w:numPr>
        <w:spacing w:after="0" w:afterAutospacing="0" w:before="240" w:lineRule="auto"/>
        <w:ind w:left="720" w:hanging="360"/>
        <w:rPr>
          <w:color w:val="0d0d14"/>
          <w:sz w:val="25"/>
          <w:szCs w:val="25"/>
        </w:rPr>
      </w:pPr>
      <w:r w:rsidDel="00000000" w:rsidR="00000000" w:rsidRPr="00000000">
        <w:rPr>
          <w:color w:val="0d0d14"/>
          <w:sz w:val="25"/>
          <w:szCs w:val="25"/>
          <w:rtl w:val="0"/>
        </w:rPr>
        <w:t xml:space="preserve">Reduces moderate to severe cellulite</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First + only FDA-cleared injection for cellulite</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Smooths out skin dimples</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Simple 10-minute treatment</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Safe and effective</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Little to no downtime</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sz w:val="25"/>
          <w:szCs w:val="25"/>
        </w:rPr>
      </w:pPr>
      <w:r w:rsidDel="00000000" w:rsidR="00000000" w:rsidRPr="00000000">
        <w:rPr>
          <w:color w:val="0d0d14"/>
          <w:sz w:val="25"/>
          <w:szCs w:val="25"/>
          <w:rtl w:val="0"/>
        </w:rPr>
        <w:t xml:space="preserve">Quick results</w:t>
      </w:r>
    </w:p>
    <w:p w:rsidR="00000000" w:rsidDel="00000000" w:rsidP="00000000" w:rsidRDefault="00000000" w:rsidRPr="00000000" w14:paraId="00000014">
      <w:pPr>
        <w:numPr>
          <w:ilvl w:val="0"/>
          <w:numId w:val="1"/>
        </w:numPr>
        <w:spacing w:after="240" w:before="0" w:beforeAutospacing="0" w:lineRule="auto"/>
        <w:ind w:left="720" w:hanging="360"/>
        <w:rPr>
          <w:color w:val="0d0d14"/>
          <w:sz w:val="25"/>
          <w:szCs w:val="25"/>
        </w:rPr>
      </w:pPr>
      <w:r w:rsidDel="00000000" w:rsidR="00000000" w:rsidRPr="00000000">
        <w:rPr>
          <w:color w:val="0d0d14"/>
          <w:sz w:val="25"/>
          <w:szCs w:val="25"/>
          <w:rtl w:val="0"/>
        </w:rPr>
        <w:t xml:space="preserve">Long-lasting</w:t>
      </w:r>
    </w:p>
    <w:p w:rsidR="00000000" w:rsidDel="00000000" w:rsidP="00000000" w:rsidRDefault="00000000" w:rsidRPr="00000000" w14:paraId="00000015">
      <w:pPr>
        <w:rPr>
          <w:color w:val="0d0d14"/>
          <w:sz w:val="25"/>
          <w:szCs w:val="25"/>
        </w:rPr>
      </w:pPr>
      <w:r w:rsidDel="00000000" w:rsidR="00000000" w:rsidRPr="00000000">
        <w:rPr>
          <w:color w:val="0d0d14"/>
          <w:sz w:val="25"/>
          <w:szCs w:val="25"/>
          <w:rtl w:val="0"/>
        </w:rPr>
        <w:t xml:space="preserve">QWO CELLULITE TREATMENT BEFORE AND AFTER*</w:t>
      </w:r>
    </w:p>
    <w:p w:rsidR="00000000" w:rsidDel="00000000" w:rsidP="00000000" w:rsidRDefault="00000000" w:rsidRPr="00000000" w14:paraId="00000016">
      <w:pPr>
        <w:rPr>
          <w:color w:val="0d0d14"/>
          <w:sz w:val="25"/>
          <w:szCs w:val="25"/>
        </w:rPr>
      </w:pPr>
      <w:r w:rsidDel="00000000" w:rsidR="00000000" w:rsidRPr="00000000">
        <w:rPr>
          <w:color w:val="0d0d14"/>
          <w:sz w:val="25"/>
          <w:szCs w:val="25"/>
          <w:rtl w:val="0"/>
        </w:rPr>
        <w:t xml:space="preserve">The before and after cellulite treatment pictures show how well QWO works for reducing cellulite. The pictures show that each patient achieves an impressive cellulite reduction in the treatment area. As with any cosmetic procedure, results will vary per person depending on their body.* To ensure you receive optimal, safe results, selecting a reputable provider like Advanced Body Sculpting of New England is important. </w:t>
      </w:r>
    </w:p>
    <w:p w:rsidR="00000000" w:rsidDel="00000000" w:rsidP="00000000" w:rsidRDefault="00000000" w:rsidRPr="00000000" w14:paraId="00000017">
      <w:pPr>
        <w:rPr>
          <w:color w:val="0d0d14"/>
          <w:sz w:val="25"/>
          <w:szCs w:val="25"/>
          <w:shd w:fill="ffff0b" w:val="clear"/>
        </w:rPr>
      </w:pPr>
      <w:r w:rsidDel="00000000" w:rsidR="00000000" w:rsidRPr="00000000">
        <w:rPr>
          <w:color w:val="0d0d14"/>
          <w:sz w:val="25"/>
          <w:szCs w:val="25"/>
          <w:shd w:fill="ffff0b" w:val="clear"/>
          <w:rtl w:val="0"/>
        </w:rPr>
        <w:t xml:space="preserve">INSERT BAS</w:t>
      </w:r>
    </w:p>
    <w:p w:rsidR="00000000" w:rsidDel="00000000" w:rsidP="00000000" w:rsidRDefault="00000000" w:rsidRPr="00000000" w14:paraId="00000018">
      <w:pPr>
        <w:rPr>
          <w:color w:val="0d0d14"/>
          <w:sz w:val="25"/>
          <w:szCs w:val="25"/>
        </w:rPr>
      </w:pPr>
      <w:r w:rsidDel="00000000" w:rsidR="00000000" w:rsidRPr="00000000">
        <w:rPr>
          <w:color w:val="0d0d14"/>
          <w:sz w:val="25"/>
          <w:szCs w:val="25"/>
          <w:rtl w:val="0"/>
        </w:rPr>
        <w:t xml:space="preserve">WHAT IS CELLULITE?</w:t>
      </w:r>
    </w:p>
    <w:p w:rsidR="00000000" w:rsidDel="00000000" w:rsidP="00000000" w:rsidRDefault="00000000" w:rsidRPr="00000000" w14:paraId="00000019">
      <w:pPr>
        <w:rPr>
          <w:color w:val="0d0d14"/>
          <w:sz w:val="25"/>
          <w:szCs w:val="25"/>
        </w:rPr>
      </w:pPr>
      <w:r w:rsidDel="00000000" w:rsidR="00000000" w:rsidRPr="00000000">
        <w:rPr>
          <w:color w:val="0d0d14"/>
          <w:sz w:val="25"/>
          <w:szCs w:val="25"/>
          <w:rtl w:val="0"/>
        </w:rPr>
        <w:t xml:space="preserve">Cellulite is a common occurrence for nearly every post-pubescent female. The appearance of skin dimples occurs on the buttocks, abdomen, and thighs. However, people can also develop cellulite on their breasts and upper arms.</w:t>
      </w:r>
    </w:p>
    <w:p w:rsidR="00000000" w:rsidDel="00000000" w:rsidP="00000000" w:rsidRDefault="00000000" w:rsidRPr="00000000" w14:paraId="0000001A">
      <w:pPr>
        <w:rPr>
          <w:color w:val="0d0d14"/>
          <w:sz w:val="25"/>
          <w:szCs w:val="25"/>
        </w:rPr>
      </w:pPr>
      <w:r w:rsidDel="00000000" w:rsidR="00000000" w:rsidRPr="00000000">
        <w:rPr>
          <w:color w:val="0d0d14"/>
          <w:sz w:val="25"/>
          <w:szCs w:val="25"/>
          <w:rtl w:val="0"/>
        </w:rPr>
        <w:t xml:space="preserve">Despite what many believe, cellulite is not directly correlated to unhealthy lifestyle choices. Most people think cellulite is due to obesity or being overweight. However, cellulite actually occurs in more than 90% of women, regardless of their body size. Now, scientists believe cellulite forms due to hormones.</w:t>
      </w:r>
    </w:p>
    <w:p w:rsidR="00000000" w:rsidDel="00000000" w:rsidP="00000000" w:rsidRDefault="00000000" w:rsidRPr="00000000" w14:paraId="0000001B">
      <w:pPr>
        <w:rPr>
          <w:color w:val="0d0d14"/>
          <w:sz w:val="25"/>
          <w:szCs w:val="25"/>
        </w:rPr>
      </w:pPr>
      <w:r w:rsidDel="00000000" w:rsidR="00000000" w:rsidRPr="00000000">
        <w:rPr>
          <w:color w:val="0d0d14"/>
          <w:sz w:val="25"/>
          <w:szCs w:val="25"/>
          <w:rtl w:val="0"/>
        </w:rPr>
        <w:t xml:space="preserve">WHAT CAUSES CELLULITE TO FORM?</w:t>
      </w:r>
    </w:p>
    <w:p w:rsidR="00000000" w:rsidDel="00000000" w:rsidP="00000000" w:rsidRDefault="00000000" w:rsidRPr="00000000" w14:paraId="0000001C">
      <w:pPr>
        <w:rPr>
          <w:color w:val="0d0d14"/>
          <w:sz w:val="25"/>
          <w:szCs w:val="25"/>
        </w:rPr>
      </w:pPr>
      <w:r w:rsidDel="00000000" w:rsidR="00000000" w:rsidRPr="00000000">
        <w:rPr>
          <w:color w:val="0d0d14"/>
          <w:sz w:val="25"/>
          <w:szCs w:val="25"/>
          <w:rtl w:val="0"/>
        </w:rPr>
        <w:t xml:space="preserve">Cellulite forms deep within the dermis. Fibrous bands of collagen (fibrous septae) connect the skin to underlying muscles. The septae partition off lobes of fat within the subdermis (the third layer of skin.)</w:t>
      </w:r>
    </w:p>
    <w:p w:rsidR="00000000" w:rsidDel="00000000" w:rsidP="00000000" w:rsidRDefault="00000000" w:rsidRPr="00000000" w14:paraId="0000001D">
      <w:pPr>
        <w:rPr>
          <w:color w:val="0d0d14"/>
          <w:sz w:val="25"/>
          <w:szCs w:val="25"/>
        </w:rPr>
      </w:pPr>
      <w:r w:rsidDel="00000000" w:rsidR="00000000" w:rsidRPr="00000000">
        <w:rPr>
          <w:color w:val="0d0d14"/>
          <w:sz w:val="25"/>
          <w:szCs w:val="25"/>
          <w:rtl w:val="0"/>
        </w:rPr>
        <w:t xml:space="preserve">Cellulite forms when those bands of fibrous septae thicken and shrink. The deformity causes the fiber to tug down on the skin where it attaches, causing the lobes of fat to protrude through the septae. This action leads to the noticeable appearance of skin dimples or cellulite.</w:t>
      </w:r>
    </w:p>
    <w:p w:rsidR="00000000" w:rsidDel="00000000" w:rsidP="00000000" w:rsidRDefault="00000000" w:rsidRPr="00000000" w14:paraId="0000001E">
      <w:pPr>
        <w:rPr>
          <w:color w:val="0d0d14"/>
          <w:sz w:val="25"/>
          <w:szCs w:val="25"/>
        </w:rPr>
      </w:pPr>
      <w:r w:rsidDel="00000000" w:rsidR="00000000" w:rsidRPr="00000000">
        <w:rPr>
          <w:color w:val="0d0d14"/>
          <w:sz w:val="25"/>
          <w:szCs w:val="25"/>
          <w:rtl w:val="0"/>
        </w:rPr>
        <w:t xml:space="preserve">While it is harmless, the appearance of the skin dimples causes embarrassment for women. Thankfully, QWO introduces a way to treat cellulite without scalpels or lasers.</w:t>
      </w:r>
    </w:p>
    <w:p w:rsidR="00000000" w:rsidDel="00000000" w:rsidP="00000000" w:rsidRDefault="00000000" w:rsidRPr="00000000" w14:paraId="0000001F">
      <w:pPr>
        <w:rPr>
          <w:color w:val="0d0d14"/>
          <w:sz w:val="25"/>
          <w:szCs w:val="25"/>
        </w:rPr>
      </w:pPr>
      <w:r w:rsidDel="00000000" w:rsidR="00000000" w:rsidRPr="00000000">
        <w:rPr>
          <w:color w:val="0d0d14"/>
          <w:sz w:val="25"/>
          <w:szCs w:val="25"/>
          <w:rtl w:val="0"/>
        </w:rPr>
        <w:t xml:space="preserve">HOW DOES THE CELLULITE SHOT WORK?</w:t>
      </w:r>
    </w:p>
    <w:p w:rsidR="00000000" w:rsidDel="00000000" w:rsidP="00000000" w:rsidRDefault="00000000" w:rsidRPr="00000000" w14:paraId="00000020">
      <w:pPr>
        <w:rPr>
          <w:color w:val="0d0d14"/>
          <w:sz w:val="25"/>
          <w:szCs w:val="25"/>
        </w:rPr>
      </w:pPr>
      <w:r w:rsidDel="00000000" w:rsidR="00000000" w:rsidRPr="00000000">
        <w:rPr>
          <w:color w:val="0d0d14"/>
          <w:sz w:val="25"/>
          <w:szCs w:val="25"/>
          <w:rtl w:val="0"/>
        </w:rPr>
        <w:t xml:space="preserve">QWO cellulite shots are a prescription medication. They have FDA approval to treat moderate to severe cellulite in the buttocks. It is a cosmetic injectable containing an enzyme known as Collagenase Clostridium Histolyticum (CCH.) CCH is a naturally occurring enzyme that breaks down collagen. QWO’s formula targets collagen in fibrous septae.</w:t>
      </w:r>
    </w:p>
    <w:p w:rsidR="00000000" w:rsidDel="00000000" w:rsidP="00000000" w:rsidRDefault="00000000" w:rsidRPr="00000000" w14:paraId="00000021">
      <w:pPr>
        <w:rPr>
          <w:color w:val="0d0d14"/>
          <w:sz w:val="25"/>
          <w:szCs w:val="25"/>
        </w:rPr>
      </w:pPr>
      <w:r w:rsidDel="00000000" w:rsidR="00000000" w:rsidRPr="00000000">
        <w:rPr>
          <w:color w:val="0d0d14"/>
          <w:sz w:val="25"/>
          <w:szCs w:val="25"/>
          <w:rtl w:val="0"/>
        </w:rPr>
        <w:t xml:space="preserve">When the cellulite shot is injected into the dimpled buttocks, the enzymes break down the collagen-rich fibers responsible for pulling on the skin’s surface. By dissolving the bands, the overlying skin bounces back up and smooths out.</w:t>
      </w:r>
    </w:p>
    <w:p w:rsidR="00000000" w:rsidDel="00000000" w:rsidP="00000000" w:rsidRDefault="00000000" w:rsidRPr="00000000" w14:paraId="00000022">
      <w:pPr>
        <w:rPr>
          <w:color w:val="0d0d14"/>
          <w:sz w:val="25"/>
          <w:szCs w:val="25"/>
        </w:rPr>
      </w:pPr>
      <w:r w:rsidDel="00000000" w:rsidR="00000000" w:rsidRPr="00000000">
        <w:rPr>
          <w:color w:val="0d0d14"/>
          <w:sz w:val="25"/>
          <w:szCs w:val="25"/>
          <w:rtl w:val="0"/>
        </w:rPr>
        <w:t xml:space="preserve">QWO cellulite shots do more than restructure the fibrous septae. They reduce dimples and smooth skin by redistributing fat cells and stimulating more collagen production. </w:t>
      </w:r>
    </w:p>
    <w:p w:rsidR="00000000" w:rsidDel="00000000" w:rsidP="00000000" w:rsidRDefault="00000000" w:rsidRPr="00000000" w14:paraId="00000023">
      <w:pPr>
        <w:rPr>
          <w:color w:val="0d0d14"/>
          <w:sz w:val="25"/>
          <w:szCs w:val="25"/>
        </w:rPr>
      </w:pPr>
      <w:r w:rsidDel="00000000" w:rsidR="00000000" w:rsidRPr="00000000">
        <w:rPr>
          <w:color w:val="0d0d14"/>
          <w:sz w:val="25"/>
          <w:szCs w:val="25"/>
          <w:rtl w:val="0"/>
        </w:rPr>
        <w:t xml:space="preserve">THE CELLULITE SHOT EXPERIENCE</w:t>
      </w:r>
    </w:p>
    <w:p w:rsidR="00000000" w:rsidDel="00000000" w:rsidP="00000000" w:rsidRDefault="00000000" w:rsidRPr="00000000" w14:paraId="00000024">
      <w:pPr>
        <w:rPr>
          <w:color w:val="0d0d14"/>
          <w:sz w:val="25"/>
          <w:szCs w:val="25"/>
        </w:rPr>
      </w:pPr>
      <w:r w:rsidDel="00000000" w:rsidR="00000000" w:rsidRPr="00000000">
        <w:rPr>
          <w:color w:val="0d0d14"/>
          <w:sz w:val="25"/>
          <w:szCs w:val="25"/>
          <w:rtl w:val="0"/>
        </w:rPr>
        <w:t xml:space="preserve">QWO treats cellulite quicker and easier than anything else available. The injections take as little as 10 minutes to administer. Each visit can include up to two treatment areas, one on each side of the buttock. To receive a personalized treatment plan, contact the leading provider of QWO in Fall River, Dr. Lowney. During your visit, you discuss your aesthetic goals regarding skin dimpling. If QWO is right for you, Dr. Lowney establishes the right type of treatment plan to achieve optimal cellulite reduction. </w:t>
      </w:r>
    </w:p>
    <w:p w:rsidR="00000000" w:rsidDel="00000000" w:rsidP="00000000" w:rsidRDefault="00000000" w:rsidRPr="00000000" w14:paraId="00000025">
      <w:pPr>
        <w:rPr>
          <w:color w:val="0d0d14"/>
          <w:sz w:val="25"/>
          <w:szCs w:val="25"/>
        </w:rPr>
      </w:pPr>
      <w:r w:rsidDel="00000000" w:rsidR="00000000" w:rsidRPr="00000000">
        <w:rPr>
          <w:color w:val="0d0d14"/>
          <w:sz w:val="25"/>
          <w:szCs w:val="25"/>
          <w:rtl w:val="0"/>
        </w:rPr>
        <w:t xml:space="preserve">CELLULITE TREATMENT RESULTS</w:t>
      </w:r>
    </w:p>
    <w:p w:rsidR="00000000" w:rsidDel="00000000" w:rsidP="00000000" w:rsidRDefault="00000000" w:rsidRPr="00000000" w14:paraId="00000026">
      <w:pPr>
        <w:rPr>
          <w:color w:val="0d0d14"/>
          <w:sz w:val="25"/>
          <w:szCs w:val="25"/>
        </w:rPr>
      </w:pPr>
      <w:r w:rsidDel="00000000" w:rsidR="00000000" w:rsidRPr="00000000">
        <w:rPr>
          <w:color w:val="0d0d14"/>
          <w:sz w:val="25"/>
          <w:szCs w:val="25"/>
          <w:rtl w:val="0"/>
        </w:rPr>
        <w:t xml:space="preserve">QWO does not completely eliminate cellulite. No treatment for cellulite can do that. However, many clinical trials prove that QWO significantly reduces the appearance of cellulite.</w:t>
      </w:r>
    </w:p>
    <w:p w:rsidR="00000000" w:rsidDel="00000000" w:rsidP="00000000" w:rsidRDefault="00000000" w:rsidRPr="00000000" w14:paraId="00000027">
      <w:pPr>
        <w:rPr>
          <w:color w:val="0d0d14"/>
          <w:sz w:val="25"/>
          <w:szCs w:val="25"/>
        </w:rPr>
      </w:pPr>
      <w:r w:rsidDel="00000000" w:rsidR="00000000" w:rsidRPr="00000000">
        <w:rPr>
          <w:color w:val="0d0d14"/>
          <w:sz w:val="25"/>
          <w:szCs w:val="25"/>
          <w:rtl w:val="0"/>
        </w:rPr>
        <w:t xml:space="preserve">Results of this cosmetic treatment manifest in as little as three weeks after your first injection. However, most patients opt for three treatments, spaced 21 days apart, for optimal cellulite reduction.</w:t>
      </w:r>
    </w:p>
    <w:p w:rsidR="00000000" w:rsidDel="00000000" w:rsidP="00000000" w:rsidRDefault="00000000" w:rsidRPr="00000000" w14:paraId="00000028">
      <w:pPr>
        <w:rPr>
          <w:color w:val="0d0d14"/>
          <w:sz w:val="25"/>
          <w:szCs w:val="25"/>
        </w:rPr>
      </w:pPr>
      <w:r w:rsidDel="00000000" w:rsidR="00000000" w:rsidRPr="00000000">
        <w:rPr>
          <w:color w:val="0d0d14"/>
          <w:sz w:val="25"/>
          <w:szCs w:val="25"/>
          <w:rtl w:val="0"/>
        </w:rPr>
        <w:t xml:space="preserve">SIDE EFFECTS</w:t>
      </w:r>
    </w:p>
    <w:p w:rsidR="00000000" w:rsidDel="00000000" w:rsidP="00000000" w:rsidRDefault="00000000" w:rsidRPr="00000000" w14:paraId="00000029">
      <w:pPr>
        <w:rPr>
          <w:color w:val="0d0d14"/>
          <w:sz w:val="25"/>
          <w:szCs w:val="25"/>
        </w:rPr>
      </w:pPr>
      <w:r w:rsidDel="00000000" w:rsidR="00000000" w:rsidRPr="00000000">
        <w:rPr>
          <w:color w:val="0d0d14"/>
          <w:sz w:val="25"/>
          <w:szCs w:val="25"/>
          <w:rtl w:val="0"/>
        </w:rPr>
        <w:t xml:space="preserve">QWO is a minimally invasive treatment, the least invasive cellulite treatment. It is clinically proven to yield tangible results. The procedure is safe and effective. However, selecting a reputable provider is the best way to stay safe and decrease any chance of risk or side effects. During a consultation, Dr. Lowney explains any chance of risks in detail while assessing your candidacy for this treatment.</w:t>
      </w:r>
    </w:p>
    <w:p w:rsidR="00000000" w:rsidDel="00000000" w:rsidP="00000000" w:rsidRDefault="00000000" w:rsidRPr="00000000" w14:paraId="0000002A">
      <w:pPr>
        <w:rPr>
          <w:color w:val="0d0d14"/>
          <w:sz w:val="25"/>
          <w:szCs w:val="25"/>
        </w:rPr>
      </w:pPr>
      <w:r w:rsidDel="00000000" w:rsidR="00000000" w:rsidRPr="00000000">
        <w:rPr>
          <w:color w:val="0d0d14"/>
          <w:sz w:val="25"/>
          <w:szCs w:val="25"/>
          <w:rtl w:val="0"/>
        </w:rPr>
        <w:t xml:space="preserve">Severe side effects from QWO are rare. However, common but mild side effects include bruising at the injection site, redness, and tenderness.</w:t>
      </w:r>
    </w:p>
    <w:p w:rsidR="00000000" w:rsidDel="00000000" w:rsidP="00000000" w:rsidRDefault="00000000" w:rsidRPr="00000000" w14:paraId="0000002B">
      <w:pPr>
        <w:rPr>
          <w:color w:val="0d0d14"/>
          <w:sz w:val="25"/>
          <w:szCs w:val="25"/>
        </w:rPr>
      </w:pPr>
      <w:r w:rsidDel="00000000" w:rsidR="00000000" w:rsidRPr="00000000">
        <w:rPr>
          <w:color w:val="0d0d14"/>
          <w:sz w:val="25"/>
          <w:szCs w:val="25"/>
          <w:rtl w:val="0"/>
        </w:rPr>
        <w:t xml:space="preserve">HOW MUCH DOES QWO COST?</w:t>
      </w:r>
    </w:p>
    <w:p w:rsidR="00000000" w:rsidDel="00000000" w:rsidP="00000000" w:rsidRDefault="00000000" w:rsidRPr="00000000" w14:paraId="0000002C">
      <w:pPr>
        <w:rPr>
          <w:color w:val="0d0d14"/>
          <w:sz w:val="25"/>
          <w:szCs w:val="25"/>
        </w:rPr>
      </w:pPr>
      <w:r w:rsidDel="00000000" w:rsidR="00000000" w:rsidRPr="00000000">
        <w:rPr>
          <w:color w:val="0d0d14"/>
          <w:sz w:val="25"/>
          <w:szCs w:val="25"/>
          <w:rtl w:val="0"/>
        </w:rPr>
        <w:t xml:space="preserve">QWO cellulite treatment cost varies per person. The price points include the number of injections you receive and any available discounts or client specials.</w:t>
      </w:r>
    </w:p>
    <w:p w:rsidR="00000000" w:rsidDel="00000000" w:rsidP="00000000" w:rsidRDefault="00000000" w:rsidRPr="00000000" w14:paraId="0000002D">
      <w:pPr>
        <w:rPr>
          <w:color w:val="0d0d14"/>
          <w:sz w:val="25"/>
          <w:szCs w:val="25"/>
        </w:rPr>
      </w:pPr>
      <w:r w:rsidDel="00000000" w:rsidR="00000000" w:rsidRPr="00000000">
        <w:rPr>
          <w:color w:val="0d0d14"/>
          <w:sz w:val="25"/>
          <w:szCs w:val="25"/>
          <w:rtl w:val="0"/>
        </w:rPr>
        <w:t xml:space="preserve">As the premier provider of QWO cellulite treatments in Fall River, MA, Advanced Body Sculpting of New England offers the best cellulite reduction pricing. </w:t>
      </w:r>
    </w:p>
    <w:p w:rsidR="00000000" w:rsidDel="00000000" w:rsidP="00000000" w:rsidRDefault="00000000" w:rsidRPr="00000000" w14:paraId="0000002E">
      <w:pPr>
        <w:rPr>
          <w:color w:val="0d0d14"/>
          <w:sz w:val="25"/>
          <w:szCs w:val="25"/>
        </w:rPr>
      </w:pPr>
      <w:r w:rsidDel="00000000" w:rsidR="00000000" w:rsidRPr="00000000">
        <w:rPr>
          <w:color w:val="0d0d14"/>
          <w:sz w:val="25"/>
          <w:szCs w:val="25"/>
          <w:rtl w:val="0"/>
        </w:rPr>
        <w:t xml:space="preserve">CELLULITE TREATMENT NEAR ME</w:t>
      </w:r>
    </w:p>
    <w:p w:rsidR="00000000" w:rsidDel="00000000" w:rsidP="00000000" w:rsidRDefault="00000000" w:rsidRPr="00000000" w14:paraId="0000002F">
      <w:pPr>
        <w:rPr>
          <w:color w:val="0d0d14"/>
          <w:sz w:val="25"/>
          <w:szCs w:val="25"/>
        </w:rPr>
      </w:pPr>
      <w:r w:rsidDel="00000000" w:rsidR="00000000" w:rsidRPr="00000000">
        <w:rPr>
          <w:color w:val="0d0d14"/>
          <w:sz w:val="25"/>
          <w:szCs w:val="25"/>
          <w:rtl w:val="0"/>
        </w:rPr>
        <w:t xml:space="preserve">Stop dealing with the appearance of cellulite. QWO injections can help. Smooth dimpled areas with the cellulite shot. Learn more about this revolutionary treatment by scheduling a consultation with Advanced Body Sculpting of New England. We are the primary provider of cellulite treatments in Fall River and the surrounding areas of greater providence area, Newport County, and the south coast of MA. Call (877) 577-5476 or reach out to us online to learn more about this cosmetic injection. </w:t>
      </w:r>
    </w:p>
    <w:p w:rsidR="00000000" w:rsidDel="00000000" w:rsidP="00000000" w:rsidRDefault="00000000" w:rsidRPr="00000000" w14:paraId="00000030">
      <w:pPr>
        <w:spacing w:after="120" w:lineRule="auto"/>
        <w:rPr>
          <w:sz w:val="25"/>
          <w:szCs w:val="25"/>
        </w:rPr>
      </w:pPr>
      <w:r w:rsidDel="00000000" w:rsidR="00000000" w:rsidRPr="00000000">
        <w:rPr>
          <w:rtl w:val="0"/>
        </w:rPr>
      </w:r>
    </w:p>
    <w:p w:rsidR="00000000" w:rsidDel="00000000" w:rsidP="00000000" w:rsidRDefault="00000000" w:rsidRPr="00000000" w14:paraId="00000031">
      <w:pPr>
        <w:spacing w:after="180" w:lineRule="auto"/>
        <w:rPr>
          <w:sz w:val="25"/>
          <w:szCs w:val="25"/>
        </w:rPr>
      </w:pPr>
      <w:r w:rsidDel="00000000" w:rsidR="00000000" w:rsidRPr="00000000">
        <w:rPr>
          <w:sz w:val="25"/>
          <w:szCs w:val="25"/>
          <w:rtl w:val="0"/>
        </w:rPr>
        <w:t xml:space="preserve">SOURCES:</w:t>
      </w:r>
    </w:p>
    <w:p w:rsidR="00000000" w:rsidDel="00000000" w:rsidP="00000000" w:rsidRDefault="00000000" w:rsidRPr="00000000" w14:paraId="00000032">
      <w:pPr>
        <w:spacing w:after="180" w:lineRule="auto"/>
        <w:rPr>
          <w:color w:val="103cc0"/>
          <w:sz w:val="23"/>
          <w:szCs w:val="23"/>
          <w:highlight w:val="white"/>
          <w:u w:val="single"/>
        </w:rPr>
      </w:pPr>
      <w:r w:rsidDel="00000000" w:rsidR="00000000" w:rsidRPr="00000000">
        <w:rPr>
          <w:color w:val="242424"/>
          <w:sz w:val="23"/>
          <w:szCs w:val="23"/>
          <w:highlight w:val="white"/>
          <w:rtl w:val="0"/>
        </w:rPr>
        <w:t xml:space="preserve"> “Efficacy, Safety, and Durability of Response of Collagenase Clostridium Histolyticum-aaes for Treating Cellulite.” </w:t>
      </w:r>
      <w:r w:rsidDel="00000000" w:rsidR="00000000" w:rsidRPr="00000000">
        <w:rPr>
          <w:i w:val="1"/>
          <w:color w:val="242424"/>
          <w:sz w:val="23"/>
          <w:szCs w:val="23"/>
          <w:highlight w:val="white"/>
          <w:rtl w:val="0"/>
        </w:rPr>
        <w:t xml:space="preserve">Plastic and reconstructive surgery .</w:t>
      </w:r>
      <w:r w:rsidDel="00000000" w:rsidR="00000000" w:rsidRPr="00000000">
        <w:rPr>
          <w:color w:val="242424"/>
          <w:sz w:val="23"/>
          <w:szCs w:val="23"/>
          <w:rtl w:val="0"/>
        </w:rPr>
        <w:t xml:space="preserve">2020</w:t>
      </w:r>
      <w:r w:rsidDel="00000000" w:rsidR="00000000" w:rsidRPr="00000000">
        <w:rPr>
          <w:i w:val="1"/>
          <w:color w:val="242424"/>
          <w:sz w:val="23"/>
          <w:szCs w:val="23"/>
          <w:rtl w:val="0"/>
        </w:rPr>
        <w:t xml:space="preserve">.</w:t>
      </w:r>
      <w:hyperlink r:id="rId6">
        <w:r w:rsidDel="00000000" w:rsidR="00000000" w:rsidRPr="00000000">
          <w:rPr>
            <w:color w:val="1155cc"/>
            <w:sz w:val="23"/>
            <w:szCs w:val="23"/>
            <w:highlight w:val="white"/>
            <w:u w:val="single"/>
            <w:rtl w:val="0"/>
          </w:rPr>
          <w:t xml:space="preserve"> </w:t>
        </w:r>
      </w:hyperlink>
      <w:hyperlink r:id="rId7">
        <w:r w:rsidDel="00000000" w:rsidR="00000000" w:rsidRPr="00000000">
          <w:rPr>
            <w:color w:val="103cc0"/>
            <w:sz w:val="23"/>
            <w:szCs w:val="23"/>
            <w:highlight w:val="white"/>
            <w:u w:val="single"/>
            <w:rtl w:val="0"/>
          </w:rPr>
          <w:t xml:space="preserve">Link.</w:t>
        </w:r>
      </w:hyperlink>
      <w:r w:rsidDel="00000000" w:rsidR="00000000" w:rsidRPr="00000000">
        <w:rPr>
          <w:rtl w:val="0"/>
        </w:rPr>
      </w:r>
    </w:p>
    <w:p w:rsidR="00000000" w:rsidDel="00000000" w:rsidP="00000000" w:rsidRDefault="00000000" w:rsidRPr="00000000" w14:paraId="00000033">
      <w:pPr>
        <w:spacing w:after="180" w:lineRule="auto"/>
        <w:rPr>
          <w:color w:val="103cc0"/>
          <w:sz w:val="25"/>
          <w:szCs w:val="25"/>
          <w:u w:val="single"/>
        </w:rPr>
      </w:pPr>
      <w:r w:rsidDel="00000000" w:rsidR="00000000" w:rsidRPr="00000000">
        <w:rPr>
          <w:sz w:val="25"/>
          <w:szCs w:val="25"/>
          <w:rtl w:val="0"/>
        </w:rPr>
        <w:t xml:space="preserve">Collagenase Clostridium Histolyticum for the Treatment of Edematous Fibrosclerotic Panniculopathy (Cellulite): A Randomized Trial. </w:t>
      </w:r>
      <w:r w:rsidDel="00000000" w:rsidR="00000000" w:rsidRPr="00000000">
        <w:rPr>
          <w:i w:val="1"/>
          <w:sz w:val="25"/>
          <w:szCs w:val="25"/>
          <w:rtl w:val="0"/>
        </w:rPr>
        <w:t xml:space="preserve">Dermatologic surgery : official publication for American Society for Dermatologic Surgery</w:t>
      </w:r>
      <w:r w:rsidDel="00000000" w:rsidR="00000000" w:rsidRPr="00000000">
        <w:rPr>
          <w:sz w:val="25"/>
          <w:szCs w:val="25"/>
          <w:rtl w:val="0"/>
        </w:rPr>
        <w:t xml:space="preserve">. 2019.</w:t>
      </w:r>
      <w:hyperlink r:id="rId8">
        <w:r w:rsidDel="00000000" w:rsidR="00000000" w:rsidRPr="00000000">
          <w:rPr>
            <w:color w:val="1155cc"/>
            <w:sz w:val="25"/>
            <w:szCs w:val="25"/>
            <w:u w:val="single"/>
            <w:rtl w:val="0"/>
          </w:rPr>
          <w:t xml:space="preserve"> </w:t>
        </w:r>
      </w:hyperlink>
      <w:hyperlink r:id="rId9">
        <w:r w:rsidDel="00000000" w:rsidR="00000000" w:rsidRPr="00000000">
          <w:rPr>
            <w:color w:val="103cc0"/>
            <w:sz w:val="25"/>
            <w:szCs w:val="25"/>
            <w:u w:val="single"/>
            <w:rtl w:val="0"/>
          </w:rPr>
          <w:t xml:space="preserve">link.</w:t>
        </w:r>
      </w:hyperlink>
      <w:r w:rsidDel="00000000" w:rsidR="00000000" w:rsidRPr="00000000">
        <w:rPr>
          <w:rtl w:val="0"/>
        </w:rPr>
      </w:r>
    </w:p>
    <w:p w:rsidR="00000000" w:rsidDel="00000000" w:rsidP="00000000" w:rsidRDefault="00000000" w:rsidRPr="00000000" w14:paraId="00000034">
      <w:pP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styles" Target="styles.xml"/><Relationship Id="rId6" Type="http://schemas.openxmlformats.org/officeDocument/2006/relationships/hyperlink" Target="https://www.ncbi.nlm.nih.gov/pmc/articles/PMC7787338/" TargetMode="External"/><Relationship Id="rId7" Type="http://schemas.openxmlformats.org/officeDocument/2006/relationships/hyperlink" Target="https://www.ncbi.nlm.nih.gov/pmc/articles/PMC7787338/" TargetMode="External"/><Relationship Id="rId8"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