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Liposuction.Service Page.Dr. Bowen.KA</w:t>
      </w:r>
    </w:p>
    <w:p w:rsidR="00000000" w:rsidDel="00000000" w:rsidP="00000000" w:rsidRDefault="00000000" w:rsidRPr="00000000" w14:paraId="00000002">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w:t>
      </w:r>
    </w:p>
    <w:p w:rsidR="00000000" w:rsidDel="00000000" w:rsidP="00000000" w:rsidRDefault="00000000" w:rsidRPr="00000000" w14:paraId="00000003">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 liposuction</w:t>
      </w:r>
    </w:p>
    <w:p w:rsidR="00000000" w:rsidDel="00000000" w:rsidP="00000000" w:rsidRDefault="00000000" w:rsidRPr="00000000" w14:paraId="00000004">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Meta: Liposuction is a procedure reducing unwanted bulges of fat permanently. See before and after images, and learn how to get natural-looking, lasting results.</w:t>
      </w:r>
    </w:p>
    <w:p w:rsidR="00000000" w:rsidDel="00000000" w:rsidP="00000000" w:rsidRDefault="00000000" w:rsidRPr="00000000" w14:paraId="00000005">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in Martinsburg | Lasting, Natural Looking Fat Reduction</w:t>
      </w:r>
    </w:p>
    <w:p w:rsidR="00000000" w:rsidDel="00000000" w:rsidP="00000000" w:rsidRDefault="00000000" w:rsidRPr="00000000" w14:paraId="00000006">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known as lipoplasty or “lipo,” is one of the most popular fat reduction methods in the cosmetic world. Each year, countless people use liposuction to eliminate stubborn bulges that resist diet and exercise. When a skilled surgeon performs liposuction, you achieve safe, effective results. This procedure helps patients achieve natural, long-lasting fat reduction.</w:t>
      </w:r>
    </w:p>
    <w:p w:rsidR="00000000" w:rsidDel="00000000" w:rsidP="00000000" w:rsidRDefault="00000000" w:rsidRPr="00000000" w14:paraId="00000007">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Benefits of Liposuction</w:t>
      </w:r>
    </w:p>
    <w:p w:rsidR="00000000" w:rsidDel="00000000" w:rsidP="00000000" w:rsidRDefault="00000000" w:rsidRPr="00000000" w14:paraId="00000008">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Safely reduces stubborn fat</w:t>
      </w:r>
    </w:p>
    <w:p w:rsidR="00000000" w:rsidDel="00000000" w:rsidP="00000000" w:rsidRDefault="00000000" w:rsidRPr="00000000" w14:paraId="00000009">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Sculpts attractive body curves</w:t>
      </w:r>
    </w:p>
    <w:p w:rsidR="00000000" w:rsidDel="00000000" w:rsidP="00000000" w:rsidRDefault="00000000" w:rsidRPr="00000000" w14:paraId="0000000A">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FDA cleared</w:t>
      </w:r>
    </w:p>
    <w:p w:rsidR="00000000" w:rsidDel="00000000" w:rsidP="00000000" w:rsidRDefault="00000000" w:rsidRPr="00000000" w14:paraId="0000000B">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Scientifically proven as safe and effective</w:t>
      </w:r>
    </w:p>
    <w:p w:rsidR="00000000" w:rsidDel="00000000" w:rsidP="00000000" w:rsidRDefault="00000000" w:rsidRPr="00000000" w14:paraId="0000000C">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Less invasive techniques and technologies</w:t>
      </w:r>
    </w:p>
    <w:p w:rsidR="00000000" w:rsidDel="00000000" w:rsidP="00000000" w:rsidRDefault="00000000" w:rsidRPr="00000000" w14:paraId="0000000D">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Natural-looking fat reduction</w:t>
      </w:r>
    </w:p>
    <w:p w:rsidR="00000000" w:rsidDel="00000000" w:rsidP="00000000" w:rsidRDefault="00000000" w:rsidRPr="00000000" w14:paraId="0000000E">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Long-lasting results</w:t>
      </w:r>
    </w:p>
    <w:p w:rsidR="00000000" w:rsidDel="00000000" w:rsidP="00000000" w:rsidRDefault="00000000" w:rsidRPr="00000000" w14:paraId="0000000F">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Before and After*</w:t>
      </w:r>
    </w:p>
    <w:p w:rsidR="00000000" w:rsidDel="00000000" w:rsidP="00000000" w:rsidRDefault="00000000" w:rsidRPr="00000000" w14:paraId="00000010">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before and after pictures show the transformative fat reduction results possible with this procedure. As with most cosmetic procedures, results may vary.* However, optimal outcomes depend on the patient’s candidacy for the procedure. The expertise and knowledge of the surgeon impact patient results. Other factors that impact the results are the specific techniques and technologies used during the procedure. Patients need to select a reputable surgeon like Dr. Bowen to ensure they receive optimal, dramatic fat reduction before and after results.</w:t>
      </w:r>
    </w:p>
    <w:p w:rsidR="00000000" w:rsidDel="00000000" w:rsidP="00000000" w:rsidRDefault="00000000" w:rsidRPr="00000000" w14:paraId="00000011">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Liposuction Work?</w:t>
      </w:r>
    </w:p>
    <w:p w:rsidR="00000000" w:rsidDel="00000000" w:rsidP="00000000" w:rsidRDefault="00000000" w:rsidRPr="00000000" w14:paraId="00000012">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a variety of liposuction procedures, such as laser-assisted liposuction (“laser lipo,” or “liposuction laser”) and power-assisted liposuction (PAL). During a consultation with Dr. Bowen, you can discuss the different treatments and which technique is best suited for your body. Despite the difference in procedures, all liposuction techniques follow the same basic principles.</w:t>
      </w:r>
    </w:p>
    <w:p w:rsidR="00000000" w:rsidDel="00000000" w:rsidP="00000000" w:rsidRDefault="00000000" w:rsidRPr="00000000" w14:paraId="00000013">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contours the body by removing excess fat. The fat is removed during surgery through a thin, hollow tube inserted in the body through small incisions. The tube is a cannula. This cannula breaks up the fat and suctions it out of the body.</w:t>
      </w:r>
    </w:p>
    <w:p w:rsidR="00000000" w:rsidDel="00000000" w:rsidP="00000000" w:rsidRDefault="00000000" w:rsidRPr="00000000" w14:paraId="00000014">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Invasive Liposuction</w:t>
      </w:r>
    </w:p>
    <w:p w:rsidR="00000000" w:rsidDel="00000000" w:rsidP="00000000" w:rsidRDefault="00000000" w:rsidRPr="00000000" w14:paraId="00000015">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Bowen utilizes the most modern technology and techniques to make liposuction safer and more effective for each patient. PureLipo BodySculpting is a type of tumescent liposuction performed in the office with no general anesthesia and minimal downtime. PureLipo is an innovative minimally-invasive technique that sculpts and contours the body. Dr. Bowen is the first physician in West Virginia to offer the PureLipo procedure and has successfully treated over 500 satisfied patients.</w:t>
      </w:r>
    </w:p>
    <w:p w:rsidR="00000000" w:rsidDel="00000000" w:rsidP="00000000" w:rsidRDefault="00000000" w:rsidRPr="00000000" w14:paraId="00000016">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Treatment Areas</w:t>
      </w:r>
    </w:p>
    <w:p w:rsidR="00000000" w:rsidDel="00000000" w:rsidP="00000000" w:rsidRDefault="00000000" w:rsidRPr="00000000" w14:paraId="00000017">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 generally targets any deposits of excess fat. Dr. Bowen’s practice defines lipo areas as:</w:t>
      </w:r>
    </w:p>
    <w:p w:rsidR="00000000" w:rsidDel="00000000" w:rsidP="00000000" w:rsidRDefault="00000000" w:rsidRPr="00000000" w14:paraId="00000018">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Upper and lower abdomen</w:t>
      </w:r>
    </w:p>
    <w:p w:rsidR="00000000" w:rsidDel="00000000" w:rsidP="00000000" w:rsidRDefault="00000000" w:rsidRPr="00000000" w14:paraId="00000019">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Upper back/ “bra fat”</w:t>
      </w:r>
    </w:p>
    <w:p w:rsidR="00000000" w:rsidDel="00000000" w:rsidP="00000000" w:rsidRDefault="00000000" w:rsidRPr="00000000" w14:paraId="0000001A">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Lower back/ “flanks” or “love handles”</w:t>
      </w:r>
    </w:p>
    <w:p w:rsidR="00000000" w:rsidDel="00000000" w:rsidP="00000000" w:rsidRDefault="00000000" w:rsidRPr="00000000" w14:paraId="0000001B">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neck and chin area</w:t>
      </w:r>
    </w:p>
    <w:p w:rsidR="00000000" w:rsidDel="00000000" w:rsidP="00000000" w:rsidRDefault="00000000" w:rsidRPr="00000000" w14:paraId="0000001C">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Inner knee</w:t>
      </w:r>
    </w:p>
    <w:p w:rsidR="00000000" w:rsidDel="00000000" w:rsidP="00000000" w:rsidRDefault="00000000" w:rsidRPr="00000000" w14:paraId="0000001D">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arms</w:t>
      </w:r>
    </w:p>
    <w:p w:rsidR="00000000" w:rsidDel="00000000" w:rsidP="00000000" w:rsidRDefault="00000000" w:rsidRPr="00000000" w14:paraId="0000001E">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thighs – inner and outer</w:t>
      </w:r>
    </w:p>
    <w:p w:rsidR="00000000" w:rsidDel="00000000" w:rsidP="00000000" w:rsidRDefault="00000000" w:rsidRPr="00000000" w14:paraId="0000001F">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chest – popular treatment area for men struggling with “man boobs”</w:t>
      </w:r>
    </w:p>
    <w:p w:rsidR="00000000" w:rsidDel="00000000" w:rsidP="00000000" w:rsidRDefault="00000000" w:rsidRPr="00000000" w14:paraId="00000020">
      <w:pPr>
        <w:spacing w:after="180" w:lineRule="auto"/>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How Much Does Liposuction Cost?</w:t>
      </w:r>
    </w:p>
    <w:p w:rsidR="00000000" w:rsidDel="00000000" w:rsidP="00000000" w:rsidRDefault="00000000" w:rsidRPr="00000000" w14:paraId="00000021">
      <w:pPr>
        <w:spacing w:after="180" w:lineRule="auto"/>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Liposuction cost varies per person. Treatments tend to start around $4,000 but can be higher depending on your unique treatment parameters. Numerous factors affect lipo prices, including:</w:t>
      </w:r>
    </w:p>
    <w:p w:rsidR="00000000" w:rsidDel="00000000" w:rsidP="00000000" w:rsidRDefault="00000000" w:rsidRPr="00000000" w14:paraId="00000022">
      <w:pPr>
        <w:rPr>
          <w:rFonts w:ascii="Calibri" w:cs="Calibri" w:eastAsia="Calibri" w:hAnsi="Calibri"/>
          <w:color w:val="0d0d14"/>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afterAutospacing="0" w:before="24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Treatment area</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Number of areas treated</w:t>
      </w:r>
    </w:p>
    <w:p w:rsidR="00000000" w:rsidDel="00000000" w:rsidP="00000000" w:rsidRDefault="00000000" w:rsidRPr="00000000" w14:paraId="00000025">
      <w:pPr>
        <w:numPr>
          <w:ilvl w:val="0"/>
          <w:numId w:val="1"/>
        </w:numPr>
        <w:spacing w:after="420" w:before="0" w:beforeAutospacing="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If lipo is performed in conjunction with other procedures</w:t>
        <w:br w:type="textWrapping"/>
      </w:r>
    </w:p>
    <w:p w:rsidR="00000000" w:rsidDel="00000000" w:rsidP="00000000" w:rsidRDefault="00000000" w:rsidRPr="00000000" w14:paraId="00000026">
      <w:pPr>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Additional costs can accrue, including:</w:t>
      </w:r>
    </w:p>
    <w:p w:rsidR="00000000" w:rsidDel="00000000" w:rsidP="00000000" w:rsidRDefault="00000000" w:rsidRPr="00000000" w14:paraId="00000027">
      <w:pPr>
        <w:rPr>
          <w:rFonts w:ascii="Calibri" w:cs="Calibri" w:eastAsia="Calibri" w:hAnsi="Calibri"/>
          <w:color w:val="0d0d14"/>
          <w:sz w:val="24"/>
          <w:szCs w:val="24"/>
        </w:rPr>
      </w:pPr>
      <w:r w:rsidDel="00000000" w:rsidR="00000000" w:rsidRPr="00000000">
        <w:rPr>
          <w:rtl w:val="0"/>
        </w:rPr>
      </w:r>
    </w:p>
    <w:p w:rsidR="00000000" w:rsidDel="00000000" w:rsidP="00000000" w:rsidRDefault="00000000" w:rsidRPr="00000000" w14:paraId="00000028">
      <w:pPr>
        <w:numPr>
          <w:ilvl w:val="0"/>
          <w:numId w:val="2"/>
        </w:numPr>
        <w:spacing w:after="0" w:afterAutospacing="0" w:before="24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Medical tests (blood work)</w:t>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Post-surgery garments</w:t>
      </w:r>
    </w:p>
    <w:p w:rsidR="00000000" w:rsidDel="00000000" w:rsidP="00000000" w:rsidRDefault="00000000" w:rsidRPr="00000000" w14:paraId="0000002A">
      <w:pPr>
        <w:numPr>
          <w:ilvl w:val="0"/>
          <w:numId w:val="2"/>
        </w:numPr>
        <w:spacing w:after="420" w:before="0" w:beforeAutospacing="0" w:lineRule="auto"/>
        <w:ind w:left="720" w:hanging="360"/>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Prescriptions for medication</w:t>
      </w:r>
    </w:p>
    <w:p w:rsidR="00000000" w:rsidDel="00000000" w:rsidP="00000000" w:rsidRDefault="00000000" w:rsidRPr="00000000" w14:paraId="0000002B">
      <w:pPr>
        <w:spacing w:after="180" w:lineRule="auto"/>
        <w:rPr>
          <w:rFonts w:ascii="Calibri" w:cs="Calibri" w:eastAsia="Calibri" w:hAnsi="Calibri"/>
          <w:color w:val="0d0d14"/>
          <w:sz w:val="24"/>
          <w:szCs w:val="24"/>
        </w:rPr>
      </w:pPr>
      <w:r w:rsidDel="00000000" w:rsidR="00000000" w:rsidRPr="00000000">
        <w:rPr>
          <w:rFonts w:ascii="Calibri" w:cs="Calibri" w:eastAsia="Calibri" w:hAnsi="Calibri"/>
          <w:color w:val="0d0d14"/>
          <w:sz w:val="24"/>
          <w:szCs w:val="24"/>
          <w:rtl w:val="0"/>
        </w:rPr>
        <w:t xml:space="preserve">To determine your lipo cost, schedule a consultation with Dr. Bowen. After a physical assessment, you can discuss prices in detail with Dr. Bowen. He customizes a treatment plan that meets your needs and matches your budget. You can also discuss financing options and ways to save on your liposuction procedure.</w:t>
      </w:r>
    </w:p>
    <w:p w:rsidR="00000000" w:rsidDel="00000000" w:rsidP="00000000" w:rsidRDefault="00000000" w:rsidRPr="00000000" w14:paraId="0000002C">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Liposuction Help with Weight Loss?</w:t>
      </w:r>
    </w:p>
    <w:p w:rsidR="00000000" w:rsidDel="00000000" w:rsidP="00000000" w:rsidRDefault="00000000" w:rsidRPr="00000000" w14:paraId="0000002D">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liposuction is not meant to help with weight loss. Lipoplasty is a body contouring procedure. It is not a weight-loss treatment and does not treat obesity. Optimal lipo results occur for patients who are at a stable weight but still struggle with diet or exercise resistant fat.</w:t>
      </w:r>
    </w:p>
    <w:p w:rsidR="00000000" w:rsidDel="00000000" w:rsidP="00000000" w:rsidRDefault="00000000" w:rsidRPr="00000000" w14:paraId="0000002E">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I Be Put to Sleep for Surgery?</w:t>
      </w:r>
    </w:p>
    <w:p w:rsidR="00000000" w:rsidDel="00000000" w:rsidP="00000000" w:rsidRDefault="00000000" w:rsidRPr="00000000" w14:paraId="0000002F">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the aid of tumescent fluid, which contains lidocaine for pain and epinephrine to reduce bleeding, no general anesthesia is required. During your consultation with Dr. Bowen, you can discuss anesthesia options, and which one is suitable for your liposuction method.</w:t>
      </w:r>
    </w:p>
    <w:p w:rsidR="00000000" w:rsidDel="00000000" w:rsidP="00000000" w:rsidRDefault="00000000" w:rsidRPr="00000000" w14:paraId="00000030">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Recovery</w:t>
      </w:r>
    </w:p>
    <w:p w:rsidR="00000000" w:rsidDel="00000000" w:rsidP="00000000" w:rsidRDefault="00000000" w:rsidRPr="00000000" w14:paraId="00000031">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liposuction recovery depends on your specific operation. Most patients can expect some temporary bruising, swelling, numbness, and tenderness in the treatment area. Patients receive a compression garment to wear afterward to reduce swelling. Strenuous activity should be limited for several weeks after surgery. However, most patients can return to work within several days of their liposuction procedure, depending on their specific situation.</w:t>
      </w:r>
    </w:p>
    <w:p w:rsidR="00000000" w:rsidDel="00000000" w:rsidP="00000000" w:rsidRDefault="00000000" w:rsidRPr="00000000" w14:paraId="00000032">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Results</w:t>
      </w:r>
    </w:p>
    <w:p w:rsidR="00000000" w:rsidDel="00000000" w:rsidP="00000000" w:rsidRDefault="00000000" w:rsidRPr="00000000" w14:paraId="00000033">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with any cosmetic procedure, individual experiences will vary.* Swelling subsides within several weeks. For some patients, swelling can take up to several months to completely subside. Unlike weight loss treatments, which reduce the fat cells' size, liposuction removes the fat cells entirely from the body. Once those cells are gone, they can never grow back. Lipo provides patients with lasting fat reduction. However, it is recommended that patients follow a healthy diet and exercise after surgery to maintain their results. If you gain weight after your lipo, you will gain it in your new shape.</w:t>
      </w:r>
    </w:p>
    <w:p w:rsidR="00000000" w:rsidDel="00000000" w:rsidP="00000000" w:rsidRDefault="00000000" w:rsidRPr="00000000" w14:paraId="00000034">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Liposuction Near Me</w:t>
      </w:r>
    </w:p>
    <w:p w:rsidR="00000000" w:rsidDel="00000000" w:rsidP="00000000" w:rsidRDefault="00000000" w:rsidRPr="00000000" w14:paraId="00000035">
      <w:pPr>
        <w:spacing w:after="1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interested in learning more about Liposuction and how it can help reduce unwanted, embarrassing fat bulges, contact Dr. Robert Bowen. Call 304-264-9080 to schedule your  consultation and learn how lipo can help transform your physique. </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