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Kybella.ServicePage.freshderma.vj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KYBELLA: Slimming Solutions for Fuller Faces</w:t>
      </w:r>
    </w:p>
    <w:p w:rsidR="00000000" w:rsidDel="00000000" w:rsidP="00000000" w:rsidRDefault="00000000" w:rsidRPr="00000000" w14:paraId="00000004">
      <w:pPr>
        <w:rPr>
          <w:sz w:val="24"/>
          <w:szCs w:val="24"/>
        </w:rPr>
      </w:pPr>
      <w:r w:rsidDel="00000000" w:rsidR="00000000" w:rsidRPr="00000000">
        <w:rPr>
          <w:sz w:val="24"/>
          <w:szCs w:val="24"/>
          <w:rtl w:val="0"/>
        </w:rPr>
        <w:t xml:space="preserve">/kybella-[location]</w:t>
      </w:r>
    </w:p>
    <w:p w:rsidR="00000000" w:rsidDel="00000000" w:rsidP="00000000" w:rsidRDefault="00000000" w:rsidRPr="00000000" w14:paraId="00000005">
      <w:pPr>
        <w:rPr>
          <w:sz w:val="24"/>
          <w:szCs w:val="24"/>
        </w:rPr>
      </w:pPr>
      <w:r w:rsidDel="00000000" w:rsidR="00000000" w:rsidRPr="00000000">
        <w:rPr>
          <w:sz w:val="24"/>
          <w:szCs w:val="24"/>
          <w:rtl w:val="0"/>
        </w:rPr>
        <w:t xml:space="preserve">KW kybella</w:t>
      </w:r>
    </w:p>
    <w:p w:rsidR="00000000" w:rsidDel="00000000" w:rsidP="00000000" w:rsidRDefault="00000000" w:rsidRPr="00000000" w14:paraId="00000006">
      <w:pPr>
        <w:rPr>
          <w:sz w:val="24"/>
          <w:szCs w:val="24"/>
        </w:rPr>
      </w:pPr>
      <w:r w:rsidDel="00000000" w:rsidR="00000000" w:rsidRPr="00000000">
        <w:rPr>
          <w:sz w:val="24"/>
          <w:szCs w:val="24"/>
          <w:rtl w:val="0"/>
        </w:rPr>
        <w:t xml:space="preserve">META: Kybella reduces chin and neck fat without surgery or downtime. See before and afters. Reduce your double chin with Fresh Derma Medspa in Philadelphia..</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KYBELLA: Reduce Double Chins without Surgery or Downtime</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KYBELLA is the first FDA cleared injectable for reducing the submental fat that causes the appearance of a double chin. This safe and non-invasive treatment melts chin. The procedure takes less than 30 minutes and leaves the profile areas looking slimmer, more toned, and lifted. The fat reduction is dramatic, downtime is minimal and the slimming results are long-lasting. Kybella is the leading non-surgical solution to liposuction for targeting the double chin. Reduce your double chin without surgery or downtime by calling Fresh Derma at </w:t>
      </w:r>
      <w:r w:rsidDel="00000000" w:rsidR="00000000" w:rsidRPr="00000000">
        <w:rPr>
          <w:color w:val="252525"/>
          <w:sz w:val="24"/>
          <w:szCs w:val="24"/>
          <w:rtl w:val="0"/>
        </w:rPr>
        <w:t xml:space="preserve">(267) 586-1000 </w:t>
      </w:r>
      <w:r w:rsidDel="00000000" w:rsidR="00000000" w:rsidRPr="00000000">
        <w:rPr>
          <w:sz w:val="24"/>
          <w:szCs w:val="24"/>
          <w:rtl w:val="0"/>
        </w:rPr>
        <w:t xml:space="preserve">for a complimentary consultation today. Fresh Derma specializes in non-invasive fat reduction and is the leading provider of Kybella in the Philadelphia area.</w:t>
      </w:r>
    </w:p>
    <w:p w:rsidR="00000000" w:rsidDel="00000000" w:rsidP="00000000" w:rsidRDefault="00000000" w:rsidRPr="00000000" w14:paraId="0000000C">
      <w:pPr>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BENEFITS OF KYBELLA</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Reduces double chin fat</w:t>
      </w:r>
    </w:p>
    <w:p w:rsidR="00000000" w:rsidDel="00000000" w:rsidP="00000000" w:rsidRDefault="00000000" w:rsidRPr="00000000" w14:paraId="00000010">
      <w:pPr>
        <w:rPr>
          <w:sz w:val="24"/>
          <w:szCs w:val="24"/>
        </w:rPr>
      </w:pPr>
      <w:r w:rsidDel="00000000" w:rsidR="00000000" w:rsidRPr="00000000">
        <w:rPr>
          <w:sz w:val="24"/>
          <w:szCs w:val="24"/>
          <w:rtl w:val="0"/>
        </w:rPr>
        <w:t xml:space="preserve">Refined and rejuvenated profile</w:t>
      </w:r>
    </w:p>
    <w:p w:rsidR="00000000" w:rsidDel="00000000" w:rsidP="00000000" w:rsidRDefault="00000000" w:rsidRPr="00000000" w14:paraId="00000011">
      <w:pPr>
        <w:rPr>
          <w:sz w:val="24"/>
          <w:szCs w:val="24"/>
        </w:rPr>
      </w:pPr>
      <w:r w:rsidDel="00000000" w:rsidR="00000000" w:rsidRPr="00000000">
        <w:rPr>
          <w:sz w:val="24"/>
          <w:szCs w:val="24"/>
          <w:rtl w:val="0"/>
        </w:rPr>
        <w:t xml:space="preserve">Lifts and tones; tightens skin under the chin</w:t>
      </w:r>
    </w:p>
    <w:p w:rsidR="00000000" w:rsidDel="00000000" w:rsidP="00000000" w:rsidRDefault="00000000" w:rsidRPr="00000000" w14:paraId="00000012">
      <w:pPr>
        <w:rPr>
          <w:sz w:val="24"/>
          <w:szCs w:val="24"/>
        </w:rPr>
      </w:pPr>
      <w:r w:rsidDel="00000000" w:rsidR="00000000" w:rsidRPr="00000000">
        <w:rPr>
          <w:sz w:val="24"/>
          <w:szCs w:val="24"/>
          <w:rtl w:val="0"/>
        </w:rPr>
        <w:t xml:space="preserve">FDA cleared and scientifically proven</w:t>
      </w:r>
    </w:p>
    <w:p w:rsidR="00000000" w:rsidDel="00000000" w:rsidP="00000000" w:rsidRDefault="00000000" w:rsidRPr="00000000" w14:paraId="00000013">
      <w:pPr>
        <w:rPr>
          <w:sz w:val="24"/>
          <w:szCs w:val="24"/>
        </w:rPr>
      </w:pPr>
      <w:r w:rsidDel="00000000" w:rsidR="00000000" w:rsidRPr="00000000">
        <w:rPr>
          <w:sz w:val="24"/>
          <w:szCs w:val="24"/>
          <w:rtl w:val="0"/>
        </w:rPr>
        <w:t xml:space="preserve">Non-invasive and no downtime</w:t>
      </w:r>
    </w:p>
    <w:p w:rsidR="00000000" w:rsidDel="00000000" w:rsidP="00000000" w:rsidRDefault="00000000" w:rsidRPr="00000000" w14:paraId="00000014">
      <w:pPr>
        <w:rPr>
          <w:sz w:val="24"/>
          <w:szCs w:val="24"/>
        </w:rPr>
      </w:pPr>
      <w:r w:rsidDel="00000000" w:rsidR="00000000" w:rsidRPr="00000000">
        <w:rPr>
          <w:sz w:val="24"/>
          <w:szCs w:val="24"/>
          <w:rtl w:val="0"/>
        </w:rPr>
        <w:t xml:space="preserve">Quick treatments with minimal discomfort</w:t>
      </w:r>
    </w:p>
    <w:p w:rsidR="00000000" w:rsidDel="00000000" w:rsidP="00000000" w:rsidRDefault="00000000" w:rsidRPr="00000000" w14:paraId="00000015">
      <w:pPr>
        <w:rPr>
          <w:sz w:val="24"/>
          <w:szCs w:val="24"/>
        </w:rPr>
      </w:pPr>
      <w:r w:rsidDel="00000000" w:rsidR="00000000" w:rsidRPr="00000000">
        <w:rPr>
          <w:sz w:val="24"/>
          <w:szCs w:val="24"/>
          <w:rtl w:val="0"/>
        </w:rPr>
        <w:t xml:space="preserve">Natural looking, long term results</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KYBELLA BEFORE AND AFTER*</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Kybella before and after pictures highlight the exciting and proven results our patients are experiencing. The reduction of submental fullness, and the youthful toning of the skin below the chin, combine for an overall slimming result. As with any aesthetic procedure the final results may vary, but the Kybella before and after pictures below show the real results are patients are enjoying after their procedures.</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b w:val="1"/>
          <w:sz w:val="24"/>
          <w:szCs w:val="24"/>
          <w:rtl w:val="0"/>
        </w:rPr>
        <w:t xml:space="preserve">WHAT IS “SUBMENTAL FULLNESS”?</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What is more colloquially known as a “double chin”, is medically known as submental fullness. This isolated pocket of fat is a common problem area that affects the majority of adults., and uUnfortunately it is also one of the most visible. According to a survey by the American Society for Dermatologic Surgery, 67% of people are “bothered by fat beneath their chin.”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While weight gain can be a contributing factor to the accumulation of fat in this area, genetics and hormones can also be culprits in the excess storage of submental fat. Luckily, those with a genetic tendency to a double chin are among the candidates that obtain the most dramatic results from this procedure.</w:t>
      </w:r>
    </w:p>
    <w:p w:rsidR="00000000" w:rsidDel="00000000" w:rsidP="00000000" w:rsidRDefault="00000000" w:rsidRPr="00000000" w14:paraId="00000021">
      <w:pPr>
        <w:rPr>
          <w:sz w:val="24"/>
          <w:szCs w:val="24"/>
        </w:rPr>
      </w:pPr>
      <w:r w:rsidDel="00000000" w:rsidR="00000000" w:rsidRPr="00000000">
        <w:rPr>
          <w:sz w:val="24"/>
          <w:szCs w:val="24"/>
          <w:rtl w:val="0"/>
        </w:rPr>
        <w:t xml:space="preserve"> </w:t>
      </w:r>
    </w:p>
    <w:p w:rsidR="00000000" w:rsidDel="00000000" w:rsidP="00000000" w:rsidRDefault="00000000" w:rsidRPr="00000000" w14:paraId="00000022">
      <w:pPr>
        <w:rPr>
          <w:sz w:val="24"/>
          <w:szCs w:val="24"/>
        </w:rPr>
      </w:pPr>
      <w:r w:rsidDel="00000000" w:rsidR="00000000" w:rsidRPr="00000000">
        <w:rPr>
          <w:sz w:val="24"/>
          <w:szCs w:val="24"/>
          <w:rtl w:val="0"/>
        </w:rPr>
        <w:t xml:space="preserve">T</w:t>
      </w:r>
      <w:r w:rsidDel="00000000" w:rsidR="00000000" w:rsidRPr="00000000">
        <w:rPr>
          <w:sz w:val="24"/>
          <w:szCs w:val="24"/>
          <w:rtl w:val="0"/>
        </w:rPr>
        <w:t xml:space="preserve">his under-chin fat deposit is notoriously resilient against the usual arsenal of a healthy diet and exercise. For most people bothered by a double chin, the only way to truly tackle the issue is through the employ of medically administered procedures, such as liposuction, Kybella, or CoolSculpting.</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HOW DOES KYBELLA WORK?</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Kybella is a painless application of </w:t>
      </w:r>
      <w:r w:rsidDel="00000000" w:rsidR="00000000" w:rsidRPr="00000000">
        <w:rPr>
          <w:i w:val="1"/>
          <w:sz w:val="24"/>
          <w:szCs w:val="24"/>
          <w:rtl w:val="0"/>
        </w:rPr>
        <w:t xml:space="preserve">deovycholic acid</w:t>
      </w:r>
      <w:r w:rsidDel="00000000" w:rsidR="00000000" w:rsidRPr="00000000">
        <w:rPr>
          <w:sz w:val="24"/>
          <w:szCs w:val="24"/>
          <w:rtl w:val="0"/>
        </w:rPr>
        <w:t xml:space="preserve"> to an area with an over accumulation of fat cells. This acid is a synthetic version of a naturally occurring salt in your body that helps you break down fat. When administered to the submental region it reduces the look of a double chin by dissolving the fat cells in this area. When Kybella is gently injected into the fatty tissue, it dissolves the fat cells stored in that area through a process known as adipolysis. After the fat cells dissolve, the lymphatic system collects the destroyed fat cells and naturally processes them out of the body.</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Reduces Fat and Tightens the Skin</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Kybella delivers dual results; it rejuvenates the sagging skin of a double chin and reduces the heavy appearance caused by an excessive storage of fat cells. Dissolving this storage of submental fat not only slims down the bulk of your double chin, it also triggers the body’s healing response, which signals the body to boost the production of collagen to the area. This lifts and smooths the skin below the chin.¹</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Scientific Kybella Reviews </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Kybella reviews in clinical studies prove the procedure provides real results when administered to localized fat deposits, especially the noticeable double-chin area. One leading medical study states, “KYBELLA is a safe and efficacious, first in class, injectable drug for the reduction of submental fat”. And a subsequent review published in the International Journal of Healthcare Sciences concludes that, “Overall there was improvement in the grade of sub-mental reduction and patient satisfaction in all the studies”.*</w:t>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WHEN WILL I SEE MY KYBELLA RESULTS?</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Kybella results become more noticeable over time.  Results may vary but many patients notice a visible improvement in the slimming of their chin area within 4 to 8 weeks after their first single treatment. Several treatments may be recommended by your provider depending on the density of fat in the area. Most patients undergo 2 to 4 treatments to achieve their desired aesthetic.*</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sz w:val="24"/>
          <w:szCs w:val="24"/>
        </w:rPr>
      </w:pPr>
      <w:r w:rsidDel="00000000" w:rsidR="00000000" w:rsidRPr="00000000">
        <w:rPr>
          <w:b w:val="1"/>
          <w:sz w:val="24"/>
          <w:szCs w:val="24"/>
          <w:rtl w:val="0"/>
        </w:rPr>
        <w:t xml:space="preserve">ARE KYBELLA RESULTS PERMANENT?</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Kybella results are long lasting. Once dissolved, they can no longer store fat. They are naturally eliminated from the body and cannot grow back. This is why Kybella is preferred as the leading non-surgical method to providing a long-term solution for a double chin.</w:t>
      </w:r>
    </w:p>
    <w:p w:rsidR="00000000" w:rsidDel="00000000" w:rsidP="00000000" w:rsidRDefault="00000000" w:rsidRPr="00000000" w14:paraId="00000037">
      <w:pPr>
        <w:rPr>
          <w:b w:val="1"/>
          <w:sz w:val="24"/>
          <w:szCs w:val="24"/>
        </w:rPr>
      </w:pPr>
      <w:r w:rsidDel="00000000" w:rsidR="00000000" w:rsidRPr="00000000">
        <w:rPr>
          <w:rtl w:val="0"/>
        </w:rPr>
      </w:r>
    </w:p>
    <w:p w:rsidR="00000000" w:rsidDel="00000000" w:rsidP="00000000" w:rsidRDefault="00000000" w:rsidRPr="00000000" w14:paraId="00000038">
      <w:pPr>
        <w:rPr>
          <w:b w:val="1"/>
          <w:sz w:val="24"/>
          <w:szCs w:val="24"/>
        </w:rPr>
      </w:pPr>
      <w:r w:rsidDel="00000000" w:rsidR="00000000" w:rsidRPr="00000000">
        <w:rPr>
          <w:b w:val="1"/>
          <w:sz w:val="24"/>
          <w:szCs w:val="24"/>
          <w:rtl w:val="0"/>
        </w:rPr>
        <w:t xml:space="preserve">HOW MUCH DOES KYBELLA COST?</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Each patient’s needs are taken into account when developing a treatment plan.Therefore, Kybella cost varies depending on the number of treatments each personalized plan recommends. During your complimentary consultation, you and your injector will discuss Kybella prices in detail and customize a treatment plan together that meets your needs and stays within your budget.</w:t>
      </w:r>
    </w:p>
    <w:p w:rsidR="00000000" w:rsidDel="00000000" w:rsidP="00000000" w:rsidRDefault="00000000" w:rsidRPr="00000000" w14:paraId="0000003B">
      <w:pPr>
        <w:rPr>
          <w:sz w:val="24"/>
          <w:szCs w:val="24"/>
        </w:rPr>
      </w:pPr>
      <w:r w:rsidDel="00000000" w:rsidR="00000000" w:rsidRPr="00000000">
        <w:rPr>
          <w:sz w:val="24"/>
          <w:szCs w:val="24"/>
          <w:rtl w:val="0"/>
        </w:rPr>
        <w:t xml:space="preserve">Fresh Derma is one of the leading centers for non-invasive fat reduction in Philadelphia, as we have the ability to provide our new clients with financing options and discounts to help our clients save on Kybella costs. Call </w:t>
      </w:r>
      <w:r w:rsidDel="00000000" w:rsidR="00000000" w:rsidRPr="00000000">
        <w:rPr>
          <w:color w:val="252525"/>
          <w:sz w:val="24"/>
          <w:szCs w:val="24"/>
          <w:rtl w:val="0"/>
        </w:rPr>
        <w:t xml:space="preserve">(267) 586-1000</w:t>
      </w:r>
      <w:r w:rsidDel="00000000" w:rsidR="00000000" w:rsidRPr="00000000">
        <w:rPr>
          <w:sz w:val="24"/>
          <w:szCs w:val="24"/>
          <w:rtl w:val="0"/>
        </w:rPr>
        <w:t xml:space="preserve"> today to learn about current promotions for double chin reduction.</w:t>
      </w:r>
    </w:p>
    <w:p w:rsidR="00000000" w:rsidDel="00000000" w:rsidP="00000000" w:rsidRDefault="00000000" w:rsidRPr="00000000" w14:paraId="0000003C">
      <w:pPr>
        <w:rPr>
          <w:b w:val="1"/>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KYBELLA SIDE EFFECTS</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Kybella is a safe, clinically proven, FDA approved treatment for the non-surgical reduction of submental fat. </w:t>
      </w:r>
    </w:p>
    <w:p w:rsidR="00000000" w:rsidDel="00000000" w:rsidP="00000000" w:rsidRDefault="00000000" w:rsidRPr="00000000" w14:paraId="00000040">
      <w:pPr>
        <w:rPr>
          <w:sz w:val="24"/>
          <w:szCs w:val="24"/>
        </w:rPr>
      </w:pPr>
      <w:r w:rsidDel="00000000" w:rsidR="00000000" w:rsidRPr="00000000">
        <w:rPr>
          <w:sz w:val="24"/>
          <w:szCs w:val="24"/>
          <w:rtl w:val="0"/>
        </w:rPr>
        <w:t xml:space="preserve">As with all medical injections, Kybella side effects include swelling, redness, tenderness or bruising at the injection site. When administered by a highly trained and experienced injector, such as a provider from Fresh Derma, Kybella side effects are rare. During your complimentary consultation, your provider will discuss any possible Kybella side effects and address any questions you may have. </w:t>
      </w:r>
    </w:p>
    <w:p w:rsidR="00000000" w:rsidDel="00000000" w:rsidP="00000000" w:rsidRDefault="00000000" w:rsidRPr="00000000" w14:paraId="00000041">
      <w:pPr>
        <w:rPr>
          <w:b w:val="1"/>
          <w:sz w:val="24"/>
          <w:szCs w:val="24"/>
        </w:rPr>
      </w:pPr>
      <w:r w:rsidDel="00000000" w:rsidR="00000000" w:rsidRPr="00000000">
        <w:rPr>
          <w:rtl w:val="0"/>
        </w:rPr>
      </w:r>
    </w:p>
    <w:p w:rsidR="00000000" w:rsidDel="00000000" w:rsidP="00000000" w:rsidRDefault="00000000" w:rsidRPr="00000000" w14:paraId="00000042">
      <w:pPr>
        <w:rPr>
          <w:b w:val="1"/>
          <w:sz w:val="24"/>
          <w:szCs w:val="24"/>
        </w:rPr>
      </w:pPr>
      <w:r w:rsidDel="00000000" w:rsidR="00000000" w:rsidRPr="00000000">
        <w:rPr>
          <w:b w:val="1"/>
          <w:sz w:val="24"/>
          <w:szCs w:val="24"/>
          <w:rtl w:val="0"/>
        </w:rPr>
        <w:t xml:space="preserve">FINDING THE BEST KYBELLA PROVIDER IN THE PHILADELPHIA AREA</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As with all cosmetic injections, Kybella is a sensitive treatment where the highest levels of results are directly related to the skill of the injector. The technique and experience of a skilled practitioner are what elevate Kybella results to the level of refinement you expect. To get the best Kybella results, schedule your treatment from a master injector at Fresh Derma. They have the training and experience to deliver the perfect Kybella results.</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b w:val="1"/>
          <w:sz w:val="24"/>
          <w:szCs w:val="24"/>
        </w:rPr>
      </w:pPr>
      <w:r w:rsidDel="00000000" w:rsidR="00000000" w:rsidRPr="00000000">
        <w:rPr>
          <w:b w:val="1"/>
          <w:sz w:val="24"/>
          <w:szCs w:val="24"/>
          <w:rtl w:val="0"/>
        </w:rPr>
        <w:t xml:space="preserve">KYBELLA NEAR ME</w:t>
      </w:r>
    </w:p>
    <w:p w:rsidR="00000000" w:rsidDel="00000000" w:rsidP="00000000" w:rsidRDefault="00000000" w:rsidRPr="00000000" w14:paraId="00000047">
      <w:pPr>
        <w:rPr>
          <w:sz w:val="24"/>
          <w:szCs w:val="24"/>
        </w:rPr>
      </w:pPr>
      <w:r w:rsidDel="00000000" w:rsidR="00000000" w:rsidRPr="00000000">
        <w:rPr>
          <w:sz w:val="24"/>
          <w:szCs w:val="24"/>
          <w:rtl w:val="0"/>
        </w:rPr>
        <w:t xml:space="preserve">Patients knowledgeable in aesthetic procedures, who reside in Pennsylvania want professionally administered, natural looking results, and they choose Fresh Derma as their preferred Kybella provider. Get rid of double chin embarrassment and regain your youthful and slim profile. Call us at </w:t>
      </w:r>
      <w:r w:rsidDel="00000000" w:rsidR="00000000" w:rsidRPr="00000000">
        <w:rPr>
          <w:color w:val="252525"/>
          <w:sz w:val="24"/>
          <w:szCs w:val="24"/>
          <w:rtl w:val="0"/>
        </w:rPr>
        <w:t xml:space="preserve">(267) 586-1000 </w:t>
      </w:r>
      <w:r w:rsidDel="00000000" w:rsidR="00000000" w:rsidRPr="00000000">
        <w:rPr>
          <w:sz w:val="24"/>
          <w:szCs w:val="24"/>
          <w:rtl w:val="0"/>
        </w:rPr>
        <w:t xml:space="preserve">or by filling out an online form for a complimentary consultation.</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Sources:</w:t>
      </w:r>
      <w:r w:rsidDel="00000000" w:rsidR="00000000" w:rsidRPr="00000000">
        <w:rPr>
          <w:rtl w:val="0"/>
        </w:rPr>
      </w:r>
    </w:p>
    <w:p w:rsidR="00000000" w:rsidDel="00000000" w:rsidP="00000000" w:rsidRDefault="00000000" w:rsidRPr="00000000" w14:paraId="0000004B">
      <w:pPr>
        <w:rPr>
          <w:color w:val="0000ff"/>
          <w:sz w:val="24"/>
          <w:szCs w:val="24"/>
          <w:u w:val="single"/>
        </w:rPr>
      </w:pPr>
      <w:r w:rsidDel="00000000" w:rsidR="00000000" w:rsidRPr="00000000">
        <w:rPr>
          <w:color w:val="354257"/>
          <w:sz w:val="24"/>
          <w:szCs w:val="24"/>
          <w:rtl w:val="0"/>
        </w:rPr>
        <w:t xml:space="preserve">¹</w:t>
      </w:r>
      <w:hyperlink r:id="rId6">
        <w:r w:rsidDel="00000000" w:rsidR="00000000" w:rsidRPr="00000000">
          <w:rPr>
            <w:color w:val="354257"/>
            <w:sz w:val="24"/>
            <w:szCs w:val="24"/>
            <w:rtl w:val="0"/>
          </w:rPr>
          <w:t xml:space="preserve"> </w:t>
        </w:r>
      </w:hyperlink>
      <w:hyperlink r:id="rId7">
        <w:r w:rsidDel="00000000" w:rsidR="00000000" w:rsidRPr="00000000">
          <w:rPr>
            <w:color w:val="0000ff"/>
            <w:sz w:val="24"/>
            <w:szCs w:val="24"/>
            <w:u w:val="single"/>
            <w:rtl w:val="0"/>
          </w:rPr>
          <w:t xml:space="preserve">Noninvasive Submental Fat Compartment Treatment</w:t>
        </w:r>
      </w:hyperlink>
      <w:r w:rsidDel="00000000" w:rsidR="00000000" w:rsidRPr="00000000">
        <w:rPr>
          <w:rtl w:val="0"/>
        </w:rPr>
      </w:r>
    </w:p>
    <w:p w:rsidR="00000000" w:rsidDel="00000000" w:rsidP="00000000" w:rsidRDefault="00000000" w:rsidRPr="00000000" w14:paraId="0000004C">
      <w:pPr>
        <w:rPr>
          <w:color w:val="0000ff"/>
          <w:sz w:val="24"/>
          <w:szCs w:val="24"/>
          <w:u w:val="single"/>
        </w:rPr>
      </w:pPr>
      <w:r w:rsidDel="00000000" w:rsidR="00000000" w:rsidRPr="00000000">
        <w:rPr>
          <w:rtl w:val="0"/>
        </w:rPr>
      </w:r>
    </w:p>
    <w:p w:rsidR="00000000" w:rsidDel="00000000" w:rsidP="00000000" w:rsidRDefault="00000000" w:rsidRPr="00000000" w14:paraId="0000004D">
      <w:pPr>
        <w:rPr>
          <w:color w:val="1155cc"/>
          <w:sz w:val="24"/>
          <w:szCs w:val="24"/>
          <w:u w:val="single"/>
        </w:rPr>
      </w:pPr>
      <w:r w:rsidDel="00000000" w:rsidR="00000000" w:rsidRPr="00000000">
        <w:rPr>
          <w:sz w:val="24"/>
          <w:szCs w:val="24"/>
          <w:vertAlign w:val="superscript"/>
          <w:rtl w:val="0"/>
        </w:rPr>
        <w:t xml:space="preserve">2</w:t>
      </w:r>
      <w:r w:rsidDel="00000000" w:rsidR="00000000" w:rsidRPr="00000000">
        <w:rPr>
          <w:sz w:val="24"/>
          <w:szCs w:val="24"/>
          <w:rtl w:val="0"/>
        </w:rPr>
        <w:t xml:space="preserve"> Noninvasive Submental Fat Compartment Treatment,</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Plast Reconstr Surg Glob Open</w:t>
        </w:r>
      </w:hyperlink>
      <w:r w:rsidDel="00000000" w:rsidR="00000000" w:rsidRPr="00000000">
        <w:rPr>
          <w:sz w:val="24"/>
          <w:szCs w:val="24"/>
          <w:rtl w:val="0"/>
        </w:rPr>
        <w:t xml:space="preserve">. 2016 Dec;</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https://www.ncbi.nlm.nih.gov/pmc/articles/PMC5172481/</w:t>
        </w:r>
      </w:hyperlink>
      <w:r w:rsidDel="00000000" w:rsidR="00000000" w:rsidRPr="00000000">
        <w:rPr>
          <w:rtl w:val="0"/>
        </w:rPr>
      </w:r>
    </w:p>
    <w:p w:rsidR="00000000" w:rsidDel="00000000" w:rsidP="00000000" w:rsidRDefault="00000000" w:rsidRPr="00000000" w14:paraId="0000004E">
      <w:pPr>
        <w:rPr>
          <w:color w:val="1155cc"/>
          <w:sz w:val="24"/>
          <w:szCs w:val="24"/>
          <w:u w:val="single"/>
        </w:rPr>
      </w:pPr>
      <w:r w:rsidDel="00000000" w:rsidR="00000000" w:rsidRPr="00000000">
        <w:rPr>
          <w:rtl w:val="0"/>
        </w:rPr>
      </w:r>
    </w:p>
    <w:p w:rsidR="00000000" w:rsidDel="00000000" w:rsidP="00000000" w:rsidRDefault="00000000" w:rsidRPr="00000000" w14:paraId="0000004F">
      <w:pPr>
        <w:rPr>
          <w:color w:val="1155cc"/>
          <w:sz w:val="24"/>
          <w:szCs w:val="24"/>
          <w:u w:val="single"/>
        </w:rPr>
      </w:pPr>
      <w:r w:rsidDel="00000000" w:rsidR="00000000" w:rsidRPr="00000000">
        <w:rPr>
          <w:sz w:val="24"/>
          <w:szCs w:val="24"/>
          <w:vertAlign w:val="superscript"/>
          <w:rtl w:val="0"/>
        </w:rPr>
        <w:t xml:space="preserve">3</w:t>
      </w:r>
      <w:r w:rsidDel="00000000" w:rsidR="00000000" w:rsidRPr="00000000">
        <w:rPr>
          <w:sz w:val="24"/>
          <w:szCs w:val="24"/>
          <w:rtl w:val="0"/>
        </w:rPr>
        <w:t xml:space="preserve"> The Injection that Melts a Double Chin; The Atlantic. 2017 June;</w:t>
      </w:r>
      <w:hyperlink r:id="rId12">
        <w:r w:rsidDel="00000000" w:rsidR="00000000" w:rsidRPr="00000000">
          <w:rPr>
            <w:sz w:val="24"/>
            <w:szCs w:val="24"/>
            <w:rtl w:val="0"/>
          </w:rPr>
          <w:t xml:space="preserve"> </w:t>
        </w:r>
      </w:hyperlink>
      <w:hyperlink r:id="rId13">
        <w:r w:rsidDel="00000000" w:rsidR="00000000" w:rsidRPr="00000000">
          <w:rPr>
            <w:color w:val="1155cc"/>
            <w:sz w:val="24"/>
            <w:szCs w:val="24"/>
            <w:u w:val="single"/>
            <w:rtl w:val="0"/>
          </w:rPr>
          <w:t xml:space="preserve">https://www.theatlantic.com/health/archive/2017/06/kybella-the-injection-that-melts-a-double-chin/529893/</w:t>
        </w:r>
      </w:hyperlink>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4 International Journal of Healthcare Sciences ISSN 2348-5728 (Online) Vol. 5, Issue 1, pp: (22-29), Month: April - September 2017, </w:t>
      </w:r>
      <w:r w:rsidDel="00000000" w:rsidR="00000000" w:rsidRPr="00000000">
        <w:rPr>
          <w:i w:val="1"/>
          <w:sz w:val="24"/>
          <w:szCs w:val="24"/>
          <w:rtl w:val="0"/>
        </w:rPr>
        <w:t xml:space="preserve">Efficacy of Kybella Injection in the Treatment of Sub-Mental Fat: A Systematic Review</w:t>
      </w:r>
      <w:r w:rsidDel="00000000" w:rsidR="00000000" w:rsidRPr="00000000">
        <w:rPr>
          <w:sz w:val="24"/>
          <w:szCs w:val="24"/>
          <w:rtl w:val="0"/>
        </w:rPr>
        <w:t xml:space="preserve">. Available at: </w:t>
      </w:r>
      <w:hyperlink r:id="rId14">
        <w:r w:rsidDel="00000000" w:rsidR="00000000" w:rsidRPr="00000000">
          <w:rPr>
            <w:color w:val="1155cc"/>
            <w:sz w:val="24"/>
            <w:szCs w:val="24"/>
            <w:u w:val="single"/>
            <w:rtl w:val="0"/>
          </w:rPr>
          <w:t xml:space="preserve">www.researchpublish.com</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pmc/articles/PMC5172481/" TargetMode="External"/><Relationship Id="rId10" Type="http://schemas.openxmlformats.org/officeDocument/2006/relationships/hyperlink" Target="https://www.ncbi.nlm.nih.gov/pmc/articles/PMC5172481/" TargetMode="External"/><Relationship Id="rId13" Type="http://schemas.openxmlformats.org/officeDocument/2006/relationships/hyperlink" Target="https://www.theatlantic.com/health/archive/2017/06/kybella-the-injection-that-melts-a-double-chin/529893/" TargetMode="External"/><Relationship Id="rId12" Type="http://schemas.openxmlformats.org/officeDocument/2006/relationships/hyperlink" Target="https://www.theatlantic.com/health/archive/2017/06/kybella-the-injection-that-melts-a-double-chin/52989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5172481/#" TargetMode="External"/><Relationship Id="rId14" Type="http://schemas.openxmlformats.org/officeDocument/2006/relationships/hyperlink" Target="http://www.researchpublish.com" TargetMode="External"/><Relationship Id="rId5" Type="http://schemas.openxmlformats.org/officeDocument/2006/relationships/styles" Target="styles.xml"/><Relationship Id="rId6" Type="http://schemas.openxmlformats.org/officeDocument/2006/relationships/hyperlink" Target="https://www.ncbi.nlm.nih.gov/pmc/articles/PMC5172481/" TargetMode="External"/><Relationship Id="rId7" Type="http://schemas.openxmlformats.org/officeDocument/2006/relationships/hyperlink" Target="https://www.ncbi.nlm.nih.gov/pmc/articles/PMC5172481/" TargetMode="External"/><Relationship Id="rId8" Type="http://schemas.openxmlformats.org/officeDocument/2006/relationships/hyperlink" Target="https://www.ncbi.nlm.nih.gov/pmc/articles/PMC5172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