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810E" w14:textId="77777777" w:rsidR="002D53AB" w:rsidRPr="009061C4" w:rsidRDefault="002D53AB" w:rsidP="002D53AB">
      <w:pPr>
        <w:rPr>
          <w:rFonts w:ascii="Segoe UI" w:hAnsi="Segoe UI" w:cs="Segoe UI"/>
          <w:color w:val="000000" w:themeColor="text1"/>
          <w:shd w:val="clear" w:color="auto" w:fill="FFFFFF"/>
        </w:rPr>
      </w:pPr>
      <w:r w:rsidRPr="0034555E">
        <w:rPr>
          <w:rFonts w:ascii="Segoe UI" w:hAnsi="Segoe UI" w:cs="Segoe UI"/>
          <w:color w:val="000000" w:themeColor="text1"/>
          <w:shd w:val="clear" w:color="auto" w:fill="FFFFFF"/>
        </w:rPr>
        <w:t xml:space="preserve">Vaginal </w:t>
      </w:r>
      <w:proofErr w:type="spellStart"/>
      <w:r>
        <w:rPr>
          <w:rFonts w:ascii="Segoe UI" w:hAnsi="Segoe UI" w:cs="Segoe UI"/>
          <w:color w:val="000000" w:themeColor="text1"/>
          <w:shd w:val="clear" w:color="auto" w:fill="FFFFFF"/>
        </w:rPr>
        <w:t>Rejuvenation.Service</w:t>
      </w:r>
      <w:proofErr w:type="spellEnd"/>
      <w:r>
        <w:rPr>
          <w:rFonts w:ascii="Segoe UI" w:hAnsi="Segoe UI" w:cs="Segoe UI"/>
          <w:color w:val="000000" w:themeColor="text1"/>
          <w:shd w:val="clear" w:color="auto" w:fill="FFFFFF"/>
        </w:rPr>
        <w:t xml:space="preserve"> </w:t>
      </w:r>
      <w:proofErr w:type="spellStart"/>
      <w:r>
        <w:rPr>
          <w:rFonts w:ascii="Segoe UI" w:hAnsi="Segoe UI" w:cs="Segoe UI"/>
          <w:color w:val="000000" w:themeColor="text1"/>
          <w:shd w:val="clear" w:color="auto" w:fill="FFFFFF"/>
        </w:rPr>
        <w:t>Page.Haus</w:t>
      </w:r>
      <w:proofErr w:type="spellEnd"/>
      <w:r>
        <w:rPr>
          <w:rFonts w:ascii="Segoe UI" w:hAnsi="Segoe UI" w:cs="Segoe UI"/>
          <w:color w:val="000000" w:themeColor="text1"/>
          <w:shd w:val="clear" w:color="auto" w:fill="FFFFFF"/>
        </w:rPr>
        <w:t xml:space="preserve"> of Aesthetics.KA</w:t>
      </w:r>
    </w:p>
    <w:p w14:paraId="43FDC4C8" w14:textId="170D0117" w:rsidR="00790824" w:rsidRDefault="002D53AB">
      <w:r>
        <w:t>/</w:t>
      </w:r>
      <w:proofErr w:type="gramStart"/>
      <w:r>
        <w:t>vaginal</w:t>
      </w:r>
      <w:proofErr w:type="gramEnd"/>
      <w:r>
        <w:t>-rejuvenation</w:t>
      </w:r>
    </w:p>
    <w:p w14:paraId="68EF993C" w14:textId="55FCE9F7" w:rsidR="002D53AB" w:rsidRDefault="002D53AB">
      <w:r>
        <w:t>KW Vaginal Rejuvenation</w:t>
      </w:r>
    </w:p>
    <w:p w14:paraId="2E805F95" w14:textId="75F94FC5" w:rsidR="00647043" w:rsidRDefault="002D53AB" w:rsidP="00647043">
      <w:r>
        <w:t xml:space="preserve">META: </w:t>
      </w:r>
      <w:r w:rsidR="00847675">
        <w:rPr>
          <w:rFonts w:ascii="Calibri" w:hAnsi="Calibri" w:cs="Calibri"/>
          <w:color w:val="000000"/>
        </w:rPr>
        <w:t>Vaginal rejuvenation is a non-invasive way to improve vaginal laxity, urinary incontinence, and dryness. Learn more about the comprehensive treatment.</w:t>
      </w:r>
    </w:p>
    <w:p w14:paraId="62A8985F" w14:textId="2242B547" w:rsidR="002D53AB" w:rsidRDefault="00647043">
      <w:r>
        <w:t xml:space="preserve">Vaginal Rejuvenation in </w:t>
      </w:r>
      <w:r w:rsidR="00C7224A">
        <w:t>Salt Lake City</w:t>
      </w:r>
    </w:p>
    <w:p w14:paraId="1E95502C" w14:textId="77777777" w:rsidR="0037477F" w:rsidRDefault="0037477F" w:rsidP="0037477F">
      <w:r>
        <w:t>Many women experience changes in their intimate health at some point in their lifetime. Whether it’s due to childbirth or aging, changes in vaginal health are typically unavoidable. As a result, many women suffer from loss of vaginal tone, lubrication and elasticity, and urinary incontinence problems. Thankfully, vaginal rejuvenation is a non-surgical treatment for strengthening and tightening the vaginal tissue helping overcome these concerns. Moreover, this treatment is safe, fast, and virtually painless.</w:t>
      </w:r>
    </w:p>
    <w:p w14:paraId="2CADF004" w14:textId="16E8A1C9" w:rsidR="0037477F" w:rsidRDefault="0037477F" w:rsidP="0037477F">
      <w:r>
        <w:t xml:space="preserve">Contact Haus of Aesthetics if you struggle with your feminine health and experiencing bothersome issues like laxity concerns or incontinence. We are the primary provider of vaginal rejuvenation using the CO2RE Intima laser treatment in </w:t>
      </w:r>
      <w:r w:rsidR="00C7224A">
        <w:t>the Salt Lake City area</w:t>
      </w:r>
      <w:r>
        <w:t xml:space="preserve">. Call us at </w:t>
      </w:r>
      <w:r w:rsidR="00C7224A">
        <w:t xml:space="preserve">801-997-8199 </w:t>
      </w:r>
      <w:r>
        <w:t>to schedule a free consultation to learn how vaginal rejuvenation can improve your health and well-being.</w:t>
      </w:r>
    </w:p>
    <w:p w14:paraId="5379C85C" w14:textId="6704F52A" w:rsidR="0037477F" w:rsidRDefault="0037477F" w:rsidP="0037477F">
      <w:r>
        <w:t>Benefits of Vaginal Rejuvenation</w:t>
      </w:r>
      <w:r w:rsidR="00D520A6">
        <w:t xml:space="preserve"> with CO2RE Intima</w:t>
      </w:r>
    </w:p>
    <w:p w14:paraId="4AC462AD" w14:textId="77777777" w:rsidR="0037477F" w:rsidRDefault="0037477F" w:rsidP="0037477F">
      <w:pPr>
        <w:pStyle w:val="ListParagraph"/>
        <w:numPr>
          <w:ilvl w:val="0"/>
          <w:numId w:val="1"/>
        </w:numPr>
      </w:pPr>
      <w:r>
        <w:t>Non-surgical vaginal rejuvenation</w:t>
      </w:r>
    </w:p>
    <w:p w14:paraId="6B0A5C6A" w14:textId="4251DAB5" w:rsidR="0037477F" w:rsidRDefault="0037477F" w:rsidP="0037477F">
      <w:pPr>
        <w:pStyle w:val="ListParagraph"/>
        <w:numPr>
          <w:ilvl w:val="0"/>
          <w:numId w:val="1"/>
        </w:numPr>
      </w:pPr>
      <w:r>
        <w:t>Improve</w:t>
      </w:r>
      <w:r w:rsidR="00D520A6">
        <w:t>s</w:t>
      </w:r>
      <w:r>
        <w:t xml:space="preserve"> vaginal laxity</w:t>
      </w:r>
    </w:p>
    <w:p w14:paraId="078838FC" w14:textId="77777777" w:rsidR="0037477F" w:rsidRDefault="0037477F" w:rsidP="0037477F">
      <w:pPr>
        <w:pStyle w:val="ListParagraph"/>
        <w:numPr>
          <w:ilvl w:val="0"/>
          <w:numId w:val="1"/>
        </w:numPr>
      </w:pPr>
      <w:r>
        <w:t>Improves urinary incontinence</w:t>
      </w:r>
    </w:p>
    <w:p w14:paraId="0FFED35F" w14:textId="34A9A1FA" w:rsidR="0037477F" w:rsidRDefault="0037477F" w:rsidP="0037477F">
      <w:pPr>
        <w:pStyle w:val="ListParagraph"/>
        <w:numPr>
          <w:ilvl w:val="0"/>
          <w:numId w:val="1"/>
        </w:numPr>
      </w:pPr>
      <w:r>
        <w:t>Reduces vaginal dryness</w:t>
      </w:r>
    </w:p>
    <w:p w14:paraId="6AB7BDB3" w14:textId="2FDD607B" w:rsidR="00D520A6" w:rsidRDefault="00D520A6" w:rsidP="0037477F">
      <w:pPr>
        <w:pStyle w:val="ListParagraph"/>
        <w:numPr>
          <w:ilvl w:val="0"/>
          <w:numId w:val="1"/>
        </w:numPr>
      </w:pPr>
      <w:r>
        <w:t>Treats both internal and external areas</w:t>
      </w:r>
    </w:p>
    <w:p w14:paraId="3DFFA35A" w14:textId="3FB08CA6" w:rsidR="0037477F" w:rsidRDefault="00D520A6" w:rsidP="0037477F">
      <w:pPr>
        <w:pStyle w:val="ListParagraph"/>
        <w:numPr>
          <w:ilvl w:val="0"/>
          <w:numId w:val="1"/>
        </w:numPr>
      </w:pPr>
      <w:r>
        <w:t>10–15-minute treatments</w:t>
      </w:r>
    </w:p>
    <w:p w14:paraId="132A843F" w14:textId="63561FA2" w:rsidR="0037477F" w:rsidRDefault="0037477F" w:rsidP="0037477F">
      <w:pPr>
        <w:pStyle w:val="ListParagraph"/>
        <w:numPr>
          <w:ilvl w:val="0"/>
          <w:numId w:val="1"/>
        </w:numPr>
      </w:pPr>
      <w:r>
        <w:t>FDA-</w:t>
      </w:r>
      <w:r w:rsidR="00D520A6">
        <w:t>approved</w:t>
      </w:r>
    </w:p>
    <w:p w14:paraId="6120227A" w14:textId="5A7DFE62" w:rsidR="0037477F" w:rsidRDefault="00D520A6" w:rsidP="0037477F">
      <w:pPr>
        <w:pStyle w:val="ListParagraph"/>
        <w:numPr>
          <w:ilvl w:val="0"/>
          <w:numId w:val="1"/>
        </w:numPr>
      </w:pPr>
      <w:r>
        <w:t>Safe and convenient</w:t>
      </w:r>
    </w:p>
    <w:p w14:paraId="2E94E65F" w14:textId="0D1F1670" w:rsidR="00D520A6" w:rsidRDefault="00D520A6" w:rsidP="00D520A6">
      <w:r>
        <w:t>How Does CO2RE Intima Work?</w:t>
      </w:r>
    </w:p>
    <w:p w14:paraId="7CAC7A62" w14:textId="7872142E" w:rsidR="00D520A6" w:rsidRDefault="00D520A6" w:rsidP="00D520A6">
      <w:r>
        <w:t xml:space="preserve">The CO2RE Intima laser treatment provides safe and quick non-surgical vaginal rejuvenation. Best of all, it requires no painful incisions or medicine. Treatments work by delivering controlled CO2 energy to the vaginal tissues. This energy remodels the tissues, stimulating the new formation of collagen. This type of technology </w:t>
      </w:r>
      <w:r w:rsidR="00E7123E">
        <w:t xml:space="preserve">treats both superficial and deep skin layers. </w:t>
      </w:r>
    </w:p>
    <w:p w14:paraId="6BF85DCC" w14:textId="1462200D" w:rsidR="00E7123E" w:rsidRDefault="00E7123E" w:rsidP="00D520A6">
      <w:r>
        <w:t xml:space="preserve">The CO2RE Intima is different from other vaginal rejuvenation lasers because it accomplishes both internal and external vaginal rejuvenation. </w:t>
      </w:r>
    </w:p>
    <w:p w14:paraId="1374509E" w14:textId="1B1FA1A5" w:rsidR="00E7123E" w:rsidRDefault="00E7123E" w:rsidP="00D520A6">
      <w:r>
        <w:t>What Does CO2RE Intima Vaginal Rejuvenation Treat?</w:t>
      </w:r>
    </w:p>
    <w:p w14:paraId="2788FCA0" w14:textId="604ECDE3" w:rsidR="00E7123E" w:rsidRDefault="00E7123E" w:rsidP="00D520A6">
      <w:r>
        <w:t>CO2RE Intima is a non-surgical laser treatment. It is completed in-office and is FDA-approved to correct the following:</w:t>
      </w:r>
    </w:p>
    <w:p w14:paraId="4A3D76C6" w14:textId="2FAF13F6" w:rsidR="00E7123E" w:rsidRDefault="00E7123E" w:rsidP="00E7123E">
      <w:pPr>
        <w:pStyle w:val="ListParagraph"/>
        <w:numPr>
          <w:ilvl w:val="0"/>
          <w:numId w:val="3"/>
        </w:numPr>
      </w:pPr>
      <w:r>
        <w:t xml:space="preserve">Improves vaginal tone </w:t>
      </w:r>
    </w:p>
    <w:p w14:paraId="6A9D9BBB" w14:textId="663E7916" w:rsidR="00E7123E" w:rsidRDefault="00E7123E" w:rsidP="00E7123E">
      <w:pPr>
        <w:pStyle w:val="ListParagraph"/>
        <w:numPr>
          <w:ilvl w:val="0"/>
          <w:numId w:val="3"/>
        </w:numPr>
      </w:pPr>
      <w:r>
        <w:t>Improves loss of elasticity</w:t>
      </w:r>
    </w:p>
    <w:p w14:paraId="05B82EB1" w14:textId="3A501CAE" w:rsidR="00E7123E" w:rsidRDefault="00E7123E" w:rsidP="00E7123E">
      <w:pPr>
        <w:pStyle w:val="ListParagraph"/>
        <w:numPr>
          <w:ilvl w:val="0"/>
          <w:numId w:val="3"/>
        </w:numPr>
      </w:pPr>
      <w:r>
        <w:lastRenderedPageBreak/>
        <w:t>Improves symptoms of urinary incontinence</w:t>
      </w:r>
    </w:p>
    <w:p w14:paraId="2E6915C1" w14:textId="131185EE" w:rsidR="00E7123E" w:rsidRDefault="00E7123E" w:rsidP="00E7123E">
      <w:pPr>
        <w:pStyle w:val="ListParagraph"/>
        <w:numPr>
          <w:ilvl w:val="0"/>
          <w:numId w:val="3"/>
        </w:numPr>
      </w:pPr>
      <w:r>
        <w:t>Reduces pain during intercourse</w:t>
      </w:r>
    </w:p>
    <w:p w14:paraId="224BAE0A" w14:textId="5DDABFBE" w:rsidR="00E7123E" w:rsidRDefault="00E7123E" w:rsidP="00E7123E">
      <w:pPr>
        <w:pStyle w:val="ListParagraph"/>
        <w:numPr>
          <w:ilvl w:val="0"/>
          <w:numId w:val="3"/>
        </w:numPr>
      </w:pPr>
      <w:r>
        <w:t>Improves lubrication</w:t>
      </w:r>
    </w:p>
    <w:p w14:paraId="2BFAB8DC" w14:textId="14172A18" w:rsidR="00DB5729" w:rsidRDefault="00DB5729" w:rsidP="00DB5729">
      <w:r>
        <w:t>CO2RE Intima Vaginal Rejuvenation in Clinical Studies</w:t>
      </w:r>
    </w:p>
    <w:p w14:paraId="4C54B0C6" w14:textId="06CCDAFD" w:rsidR="00DB5729" w:rsidRDefault="00DB5729" w:rsidP="00DB5729">
      <w:r>
        <w:t xml:space="preserve">According to a </w:t>
      </w:r>
      <w:hyperlink r:id="rId5" w:history="1">
        <w:r w:rsidRPr="009E005F">
          <w:rPr>
            <w:rStyle w:val="Hyperlink"/>
          </w:rPr>
          <w:t>clinical study</w:t>
        </w:r>
      </w:hyperlink>
      <w:r>
        <w:t xml:space="preserve"> completed at HM </w:t>
      </w:r>
      <w:proofErr w:type="spellStart"/>
      <w:r>
        <w:t>Monteprincipe</w:t>
      </w:r>
      <w:proofErr w:type="spellEnd"/>
      <w:r>
        <w:t xml:space="preserve"> University Hospital Laser Unit, CO2RE In</w:t>
      </w:r>
      <w:r w:rsidR="009E005F">
        <w:t>tima provides the following results:</w:t>
      </w:r>
    </w:p>
    <w:p w14:paraId="281A5F25" w14:textId="1AEE81F3" w:rsidR="009E005F" w:rsidRDefault="009E005F" w:rsidP="009E005F">
      <w:pPr>
        <w:pStyle w:val="ListParagraph"/>
        <w:numPr>
          <w:ilvl w:val="0"/>
          <w:numId w:val="6"/>
        </w:numPr>
      </w:pPr>
      <w:r>
        <w:t>81% of women report improvements in sexual gratification</w:t>
      </w:r>
    </w:p>
    <w:p w14:paraId="2D1692D3" w14:textId="448536EF" w:rsidR="009E005F" w:rsidRDefault="009E005F" w:rsidP="009E005F">
      <w:pPr>
        <w:pStyle w:val="ListParagraph"/>
        <w:numPr>
          <w:ilvl w:val="0"/>
          <w:numId w:val="6"/>
        </w:numPr>
      </w:pPr>
      <w:r>
        <w:t>97% of women report discomfort of treatment as none to mild</w:t>
      </w:r>
    </w:p>
    <w:p w14:paraId="459938DA" w14:textId="0E01F030" w:rsidR="009E005F" w:rsidRDefault="009E005F" w:rsidP="009E005F">
      <w:pPr>
        <w:pStyle w:val="ListParagraph"/>
        <w:numPr>
          <w:ilvl w:val="0"/>
          <w:numId w:val="6"/>
        </w:numPr>
      </w:pPr>
      <w:r>
        <w:t>100% of women report satisfaction with the treatment</w:t>
      </w:r>
    </w:p>
    <w:p w14:paraId="7BE3D3B7" w14:textId="0FE9E478" w:rsidR="00DB5729" w:rsidRDefault="009E005F" w:rsidP="00DB5729">
      <w:pPr>
        <w:pStyle w:val="ListParagraph"/>
        <w:numPr>
          <w:ilvl w:val="0"/>
          <w:numId w:val="6"/>
        </w:numPr>
      </w:pPr>
      <w:r>
        <w:t xml:space="preserve">94% of women would recommend CO2RE Intima </w:t>
      </w:r>
    </w:p>
    <w:p w14:paraId="4403C950" w14:textId="2029E59F" w:rsidR="00E7123E" w:rsidRDefault="00E7123E" w:rsidP="00D520A6">
      <w:r>
        <w:t>Am I a Good Candidate for Vaginal Rejuvenation?</w:t>
      </w:r>
    </w:p>
    <w:p w14:paraId="025AD2EB" w14:textId="07D53103" w:rsidR="00E7123E" w:rsidRDefault="00E7123E" w:rsidP="00D520A6">
      <w:r>
        <w:t xml:space="preserve">If you are experiencing </w:t>
      </w:r>
      <w:r w:rsidR="00B647BD">
        <w:t xml:space="preserve">changes in your vaginal health due to childbirth or aging, vaginal rejuvenation may be the solution. This treatment helps you find relief from vaginal tone loss, loss of elasticity, loss of lubrication, incontinence, and more. Schedule a free consultation with Haus of Aesthetics to determine if vaginal rejuvenation using the CO2RE Intima laser treatment is right for you. During your visit, you undergo a medical evaluation and discuss your health concerns. If this treatment is right for you, we develop a treatment plan capable of achieving optimal improvements to your health. </w:t>
      </w:r>
    </w:p>
    <w:p w14:paraId="59FEDDC5" w14:textId="77777777" w:rsidR="00B641CA" w:rsidRDefault="00B641CA" w:rsidP="00B641CA">
      <w:r>
        <w:t>How Many Treatments Do I Need?</w:t>
      </w:r>
    </w:p>
    <w:p w14:paraId="25C33B29" w14:textId="7A2FC052" w:rsidR="00E7123E" w:rsidRDefault="00B641CA" w:rsidP="00B641CA">
      <w:r>
        <w:t>Vaginal rejuvenation treatments with the CO2RE Intima take about 10 to 15 minutes. Patients can receive 3 treatments spaced 3 weeks apart. After that, maintenance treatments are given once a year to maintain optimal vaginal health. During your consultation, you can discuss treatment options with a specialist to determine how many treatments you need to achieve the best results.</w:t>
      </w:r>
    </w:p>
    <w:p w14:paraId="2988BE20" w14:textId="254EC4C2" w:rsidR="00B641CA" w:rsidRDefault="00B641CA" w:rsidP="00B641CA">
      <w:r>
        <w:t xml:space="preserve">What Type of Results Can I </w:t>
      </w:r>
      <w:proofErr w:type="gramStart"/>
      <w:r>
        <w:t>Expect?*</w:t>
      </w:r>
      <w:proofErr w:type="gramEnd"/>
    </w:p>
    <w:p w14:paraId="59670B8C" w14:textId="4F164B2C" w:rsidR="00B641CA" w:rsidRDefault="00B641CA" w:rsidP="00B641CA">
      <w:r>
        <w:t xml:space="preserve">Most women report noticing results after their first treatment. As with all treatments, results will vary per </w:t>
      </w:r>
      <w:proofErr w:type="gramStart"/>
      <w:r>
        <w:t>person.*</w:t>
      </w:r>
      <w:proofErr w:type="gramEnd"/>
      <w:r>
        <w:t xml:space="preserve"> After your first three treatments, you will see improvements in vaginal tone and elasticity, better lubrication and no pain during sexual intercourse. Most patients also report they found significant relief from urinary stress incontinence due to the improved vaginal tone. </w:t>
      </w:r>
    </w:p>
    <w:p w14:paraId="2819AC02" w14:textId="77777777" w:rsidR="00DB5729" w:rsidRDefault="00DB5729" w:rsidP="00DB5729">
      <w:r>
        <w:t>Downtime</w:t>
      </w:r>
    </w:p>
    <w:p w14:paraId="0E7B0A46" w14:textId="28E8435B" w:rsidR="00DB5729" w:rsidRDefault="00DB5729" w:rsidP="00DB5729">
      <w:r>
        <w:t>One of the best things about vaginal rejuvenation with CO2RE Intima is no downtime. The treatments take 10 to 15 minutes to complete as they are non-surgical and painless. Patients can return to their regular daily routines afterward. It is recommended that you abstain from sexual activity as your cells rejuvenate. If you are concerned about this or have questions about the aftercare, speak with your specialist during a complimentary consultation with Haus of Aesthetics.</w:t>
      </w:r>
    </w:p>
    <w:p w14:paraId="780909BA" w14:textId="77777777" w:rsidR="00FD4A35" w:rsidRDefault="00FD4A35" w:rsidP="00FD4A35">
      <w:r>
        <w:t>Vaginal Rejuvenation Cost</w:t>
      </w:r>
    </w:p>
    <w:p w14:paraId="08E02B15" w14:textId="77777777" w:rsidR="00FD4A35" w:rsidRDefault="00FD4A35" w:rsidP="00FD4A35">
      <w:r>
        <w:t xml:space="preserve">The cost of vaginal rejuvenation varies per person. If you would like to receive a personalized treatment plan and quote, contact Haus of Aesthetics. You receive a plan tailored to fit your needs and concerns </w:t>
      </w:r>
      <w:r>
        <w:lastRenderedPageBreak/>
        <w:t>during your visit. Then, depending on the number of treatments you require, you’ll receive a personal vaginal rejuvenation cost made to fit your budget.</w:t>
      </w:r>
    </w:p>
    <w:p w14:paraId="7AEC4B9B" w14:textId="77777777" w:rsidR="00FD4A35" w:rsidRDefault="00FD4A35" w:rsidP="00FD4A35">
      <w:r>
        <w:t xml:space="preserve">Why Choose Haus of </w:t>
      </w:r>
      <w:proofErr w:type="gramStart"/>
      <w:r>
        <w:t>Aesthetics</w:t>
      </w:r>
      <w:proofErr w:type="gramEnd"/>
    </w:p>
    <w:p w14:paraId="2E45C066" w14:textId="77777777" w:rsidR="00FD4A35" w:rsidRDefault="00FD4A35" w:rsidP="00FD4A35">
      <w:r>
        <w:t>Haus of Aesthetics is proud to be one of Utah’s premier medical spas. We provide the best in skincare, anti-aging, body sculpting, laser hair removal, sexual health, and wellness. When you select our medical spa for vaginal rejuvenation, you are in the hands of highly trained and certified professionals. Our staff consists of some of the most advanced and knowledgeable professionals in the industry. We welcome every patient at Haus. You will find exceptional care and services in our state-of-the-art facility no matter what you require.</w:t>
      </w:r>
    </w:p>
    <w:p w14:paraId="13F003D5" w14:textId="1D6C5C4B" w:rsidR="00C7224A" w:rsidRDefault="00C7224A" w:rsidP="00C7224A">
      <w:pPr>
        <w:shd w:val="clear" w:color="auto" w:fill="FFFFFF"/>
        <w:spacing w:after="0" w:line="240" w:lineRule="auto"/>
      </w:pPr>
      <w:r>
        <w:t>Vaginal Rejuvenation Near Me</w:t>
      </w:r>
    </w:p>
    <w:p w14:paraId="611D7166" w14:textId="77777777" w:rsidR="00C7224A" w:rsidRDefault="00C7224A" w:rsidP="00C7224A">
      <w:pPr>
        <w:shd w:val="clear" w:color="auto" w:fill="FFFFFF"/>
        <w:spacing w:after="0" w:line="240" w:lineRule="auto"/>
      </w:pPr>
    </w:p>
    <w:p w14:paraId="2EDF874A" w14:textId="2713ECC4" w:rsidR="00C7224A" w:rsidRDefault="00C7224A" w:rsidP="00C7224A">
      <w:pPr>
        <w:shd w:val="clear" w:color="auto" w:fill="FFFFFF"/>
        <w:spacing w:after="0" w:line="240" w:lineRule="auto"/>
      </w:pPr>
      <w:r>
        <w:t xml:space="preserve">If you are silently struggling with vaginal health concerns and want to take back control of your body finally, contact Haus of Aesthetics. You don’t have to struggle alone. CO2RE Intima laser treatments help you regain the confidence and wellbeing you deserve. </w:t>
      </w:r>
      <w:r>
        <w:t>If you live in Salt Lake City, Utah, c</w:t>
      </w:r>
      <w:r>
        <w:t>all us at 801-997-8199 to schedule a complimentary consultation or reach out to us online to learn more.</w:t>
      </w:r>
    </w:p>
    <w:p w14:paraId="3B31CC16" w14:textId="77777777" w:rsidR="00B641CA" w:rsidRDefault="00B641CA" w:rsidP="00B641CA"/>
    <w:p w14:paraId="5239E883" w14:textId="758AE8BF" w:rsidR="00A2194A" w:rsidRDefault="009E005F" w:rsidP="00A2194A">
      <w:r>
        <w:t>SOURCES:</w:t>
      </w:r>
    </w:p>
    <w:p w14:paraId="7C0F3E6F" w14:textId="6F7215BD" w:rsidR="00647043" w:rsidRDefault="00C7224A">
      <w:hyperlink r:id="rId6" w:history="1">
        <w:r w:rsidRPr="008033F9">
          <w:rPr>
            <w:rStyle w:val="Hyperlink"/>
          </w:rPr>
          <w:t>https://</w:t>
        </w:r>
        <w:r w:rsidRPr="008033F9">
          <w:rPr>
            <w:rStyle w:val="Hyperlink"/>
          </w:rPr>
          <w:t>www.ncbi.nlm.nih.gov/pmc/articles/PMC5584900/</w:t>
        </w:r>
      </w:hyperlink>
    </w:p>
    <w:p w14:paraId="33BE9A5F" w14:textId="40137865" w:rsidR="00C7224A" w:rsidRDefault="00C7224A">
      <w:hyperlink r:id="rId7" w:history="1">
        <w:r w:rsidRPr="008033F9">
          <w:rPr>
            <w:rStyle w:val="Hyperlink"/>
          </w:rPr>
          <w:t>https://www.</w:t>
        </w:r>
        <w:r w:rsidRPr="008033F9">
          <w:rPr>
            <w:rStyle w:val="Hyperlink"/>
          </w:rPr>
          <w:t>candelamedical.com/na/provider/product/co2re-intima</w:t>
        </w:r>
      </w:hyperlink>
    </w:p>
    <w:p w14:paraId="369A02F2" w14:textId="77777777" w:rsidR="00C7224A" w:rsidRDefault="00C7224A"/>
    <w:sectPr w:rsidR="00C7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E04"/>
    <w:multiLevelType w:val="hybridMultilevel"/>
    <w:tmpl w:val="013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E35E0"/>
    <w:multiLevelType w:val="hybridMultilevel"/>
    <w:tmpl w:val="0FB6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024CF"/>
    <w:multiLevelType w:val="hybridMultilevel"/>
    <w:tmpl w:val="8EB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73558"/>
    <w:multiLevelType w:val="multilevel"/>
    <w:tmpl w:val="5C6E806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C67EE"/>
    <w:multiLevelType w:val="hybridMultilevel"/>
    <w:tmpl w:val="E59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395AF6"/>
    <w:multiLevelType w:val="multilevel"/>
    <w:tmpl w:val="8BFE3B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71215802">
    <w:abstractNumId w:val="0"/>
  </w:num>
  <w:num w:numId="2" w16cid:durableId="2139104752">
    <w:abstractNumId w:val="3"/>
  </w:num>
  <w:num w:numId="3" w16cid:durableId="286012496">
    <w:abstractNumId w:val="2"/>
  </w:num>
  <w:num w:numId="4" w16cid:durableId="754936403">
    <w:abstractNumId w:val="5"/>
  </w:num>
  <w:num w:numId="5" w16cid:durableId="1054081481">
    <w:abstractNumId w:val="1"/>
  </w:num>
  <w:num w:numId="6" w16cid:durableId="54506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53AB"/>
    <w:rsid w:val="002D53AB"/>
    <w:rsid w:val="0037477F"/>
    <w:rsid w:val="005916E5"/>
    <w:rsid w:val="00647043"/>
    <w:rsid w:val="00790824"/>
    <w:rsid w:val="007A7B26"/>
    <w:rsid w:val="00847675"/>
    <w:rsid w:val="009E005F"/>
    <w:rsid w:val="00A2194A"/>
    <w:rsid w:val="00B641CA"/>
    <w:rsid w:val="00B647BD"/>
    <w:rsid w:val="00C7224A"/>
    <w:rsid w:val="00D520A6"/>
    <w:rsid w:val="00DB5729"/>
    <w:rsid w:val="00E7123E"/>
    <w:rsid w:val="00FD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1FBE"/>
  <w15:chartTrackingRefBased/>
  <w15:docId w15:val="{2A80F7DF-FD24-4D47-A44C-A9F73C47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AB"/>
  </w:style>
  <w:style w:type="paragraph" w:styleId="Heading2">
    <w:name w:val="heading 2"/>
    <w:basedOn w:val="Normal"/>
    <w:link w:val="Heading2Char"/>
    <w:uiPriority w:val="9"/>
    <w:qFormat/>
    <w:rsid w:val="00E712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7F"/>
    <w:pPr>
      <w:ind w:left="720"/>
      <w:contextualSpacing/>
    </w:pPr>
  </w:style>
  <w:style w:type="paragraph" w:styleId="NormalWeb">
    <w:name w:val="Normal (Web)"/>
    <w:basedOn w:val="Normal"/>
    <w:uiPriority w:val="99"/>
    <w:semiHidden/>
    <w:unhideWhenUsed/>
    <w:rsid w:val="00E71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123E"/>
    <w:rPr>
      <w:rFonts w:ascii="Times New Roman" w:eastAsia="Times New Roman" w:hAnsi="Times New Roman" w:cs="Times New Roman"/>
      <w:b/>
      <w:bCs/>
      <w:sz w:val="36"/>
      <w:szCs w:val="36"/>
    </w:rPr>
  </w:style>
  <w:style w:type="character" w:styleId="Strong">
    <w:name w:val="Strong"/>
    <w:basedOn w:val="DefaultParagraphFont"/>
    <w:uiPriority w:val="22"/>
    <w:qFormat/>
    <w:rsid w:val="00DB5729"/>
    <w:rPr>
      <w:b/>
      <w:bCs/>
    </w:rPr>
  </w:style>
  <w:style w:type="character" w:styleId="Emphasis">
    <w:name w:val="Emphasis"/>
    <w:basedOn w:val="DefaultParagraphFont"/>
    <w:uiPriority w:val="20"/>
    <w:qFormat/>
    <w:rsid w:val="00DB5729"/>
    <w:rPr>
      <w:i/>
      <w:iCs/>
    </w:rPr>
  </w:style>
  <w:style w:type="character" w:styleId="Hyperlink">
    <w:name w:val="Hyperlink"/>
    <w:basedOn w:val="DefaultParagraphFont"/>
    <w:uiPriority w:val="99"/>
    <w:unhideWhenUsed/>
    <w:rsid w:val="00DB5729"/>
    <w:rPr>
      <w:color w:val="0000FF"/>
      <w:u w:val="single"/>
    </w:rPr>
  </w:style>
  <w:style w:type="character" w:styleId="UnresolvedMention">
    <w:name w:val="Unresolved Mention"/>
    <w:basedOn w:val="DefaultParagraphFont"/>
    <w:uiPriority w:val="99"/>
    <w:semiHidden/>
    <w:unhideWhenUsed/>
    <w:rsid w:val="009E0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6612">
      <w:bodyDiv w:val="1"/>
      <w:marLeft w:val="0"/>
      <w:marRight w:val="0"/>
      <w:marTop w:val="0"/>
      <w:marBottom w:val="0"/>
      <w:divBdr>
        <w:top w:val="none" w:sz="0" w:space="0" w:color="auto"/>
        <w:left w:val="none" w:sz="0" w:space="0" w:color="auto"/>
        <w:bottom w:val="none" w:sz="0" w:space="0" w:color="auto"/>
        <w:right w:val="none" w:sz="0" w:space="0" w:color="auto"/>
      </w:divBdr>
    </w:div>
    <w:div w:id="689456411">
      <w:bodyDiv w:val="1"/>
      <w:marLeft w:val="0"/>
      <w:marRight w:val="0"/>
      <w:marTop w:val="0"/>
      <w:marBottom w:val="0"/>
      <w:divBdr>
        <w:top w:val="none" w:sz="0" w:space="0" w:color="auto"/>
        <w:left w:val="none" w:sz="0" w:space="0" w:color="auto"/>
        <w:bottom w:val="none" w:sz="0" w:space="0" w:color="auto"/>
        <w:right w:val="none" w:sz="0" w:space="0" w:color="auto"/>
      </w:divBdr>
    </w:div>
    <w:div w:id="1114249363">
      <w:bodyDiv w:val="1"/>
      <w:marLeft w:val="0"/>
      <w:marRight w:val="0"/>
      <w:marTop w:val="0"/>
      <w:marBottom w:val="0"/>
      <w:divBdr>
        <w:top w:val="none" w:sz="0" w:space="0" w:color="auto"/>
        <w:left w:val="none" w:sz="0" w:space="0" w:color="auto"/>
        <w:bottom w:val="none" w:sz="0" w:space="0" w:color="auto"/>
        <w:right w:val="none" w:sz="0" w:space="0" w:color="auto"/>
      </w:divBdr>
    </w:div>
    <w:div w:id="1424032176">
      <w:bodyDiv w:val="1"/>
      <w:marLeft w:val="0"/>
      <w:marRight w:val="0"/>
      <w:marTop w:val="0"/>
      <w:marBottom w:val="0"/>
      <w:divBdr>
        <w:top w:val="none" w:sz="0" w:space="0" w:color="auto"/>
        <w:left w:val="none" w:sz="0" w:space="0" w:color="auto"/>
        <w:bottom w:val="none" w:sz="0" w:space="0" w:color="auto"/>
        <w:right w:val="none" w:sz="0" w:space="0" w:color="auto"/>
      </w:divBdr>
    </w:div>
    <w:div w:id="1539901332">
      <w:bodyDiv w:val="1"/>
      <w:marLeft w:val="0"/>
      <w:marRight w:val="0"/>
      <w:marTop w:val="0"/>
      <w:marBottom w:val="0"/>
      <w:divBdr>
        <w:top w:val="none" w:sz="0" w:space="0" w:color="auto"/>
        <w:left w:val="none" w:sz="0" w:space="0" w:color="auto"/>
        <w:bottom w:val="none" w:sz="0" w:space="0" w:color="auto"/>
        <w:right w:val="none" w:sz="0" w:space="0" w:color="auto"/>
      </w:divBdr>
    </w:div>
    <w:div w:id="2140684333">
      <w:bodyDiv w:val="1"/>
      <w:marLeft w:val="0"/>
      <w:marRight w:val="0"/>
      <w:marTop w:val="0"/>
      <w:marBottom w:val="0"/>
      <w:divBdr>
        <w:top w:val="none" w:sz="0" w:space="0" w:color="auto"/>
        <w:left w:val="none" w:sz="0" w:space="0" w:color="auto"/>
        <w:bottom w:val="none" w:sz="0" w:space="0" w:color="auto"/>
        <w:right w:val="none" w:sz="0" w:space="0" w:color="auto"/>
      </w:divBdr>
      <w:divsChild>
        <w:div w:id="824396334">
          <w:marLeft w:val="0"/>
          <w:marRight w:val="0"/>
          <w:marTop w:val="0"/>
          <w:marBottom w:val="0"/>
          <w:divBdr>
            <w:top w:val="none" w:sz="0" w:space="0" w:color="auto"/>
            <w:left w:val="none" w:sz="0" w:space="0" w:color="auto"/>
            <w:bottom w:val="none" w:sz="0" w:space="0" w:color="auto"/>
            <w:right w:val="none" w:sz="0" w:space="0" w:color="auto"/>
          </w:divBdr>
        </w:div>
        <w:div w:id="1866677192">
          <w:marLeft w:val="0"/>
          <w:marRight w:val="0"/>
          <w:marTop w:val="0"/>
          <w:marBottom w:val="0"/>
          <w:divBdr>
            <w:top w:val="none" w:sz="0" w:space="0" w:color="auto"/>
            <w:left w:val="none" w:sz="0" w:space="0" w:color="auto"/>
            <w:bottom w:val="none" w:sz="0" w:space="0" w:color="auto"/>
            <w:right w:val="none" w:sz="0" w:space="0" w:color="auto"/>
          </w:divBdr>
        </w:div>
        <w:div w:id="23274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delamedical.com/na/provider/product/co2re-inti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84900/" TargetMode="External"/><Relationship Id="rId5" Type="http://schemas.openxmlformats.org/officeDocument/2006/relationships/hyperlink" Target="https://www.ncbi.nlm.nih.gov/pmc/articles/PMC55849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2022-05-14T15:58:00Z</dcterms:created>
  <dcterms:modified xsi:type="dcterms:W3CDTF">2022-05-14T15:58:00Z</dcterms:modified>
</cp:coreProperties>
</file>