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Default="001A0CCA">
      <w:r>
        <w:t>IMAGINE BODY HOMEPAGE BLURBS. MZ</w:t>
      </w:r>
    </w:p>
    <w:p w:rsidR="00D42CB8" w:rsidRDefault="00D42CB8"/>
    <w:p w:rsidR="00D42CB8" w:rsidRDefault="00D42CB8">
      <w:r>
        <w:t>BOTOX AND DYSPORT</w:t>
      </w:r>
    </w:p>
    <w:p w:rsidR="00D42CB8" w:rsidRDefault="00D42CB8">
      <w:r>
        <w:t xml:space="preserve">Botox is the most popular cosmetic procedure in the world. This thoroughly researched and </w:t>
      </w:r>
      <w:r w:rsidR="00F30C18">
        <w:t>time-tested</w:t>
      </w:r>
      <w:r>
        <w:t xml:space="preserve"> anti-aging treatment smooths away fine lines and wrinkles, rejuvenating your appearance to look younger and more energized. B</w:t>
      </w:r>
      <w:r w:rsidR="007B0BDC">
        <w:t>otox</w:t>
      </w:r>
      <w:r>
        <w:t xml:space="preserve"> and similar neuromodulators such as Dysport are </w:t>
      </w:r>
      <w:r w:rsidR="00F30C18">
        <w:t>particularly</w:t>
      </w:r>
      <w:r>
        <w:t xml:space="preserve"> effective at targeting expression lines that form towards the upper half of the face. These include forehead wrinkles, brow lines, and crow’s feet. </w:t>
      </w:r>
    </w:p>
    <w:p w:rsidR="00D42CB8" w:rsidRDefault="00D42CB8" w:rsidP="00D42CB8">
      <w:pPr>
        <w:pStyle w:val="ListParagraph"/>
        <w:numPr>
          <w:ilvl w:val="0"/>
          <w:numId w:val="1"/>
        </w:numPr>
      </w:pPr>
      <w:r>
        <w:t>Look younger and more revitalized</w:t>
      </w:r>
    </w:p>
    <w:p w:rsidR="00D42CB8" w:rsidRDefault="00D42CB8" w:rsidP="00D42CB8">
      <w:pPr>
        <w:pStyle w:val="ListParagraph"/>
        <w:numPr>
          <w:ilvl w:val="0"/>
          <w:numId w:val="1"/>
        </w:numPr>
      </w:pPr>
      <w:r>
        <w:t>Convenient, fast treatments</w:t>
      </w:r>
    </w:p>
    <w:p w:rsidR="00D42CB8" w:rsidRDefault="00D42CB8" w:rsidP="00D42CB8">
      <w:pPr>
        <w:pStyle w:val="ListParagraph"/>
        <w:numPr>
          <w:ilvl w:val="0"/>
          <w:numId w:val="1"/>
        </w:numPr>
      </w:pPr>
      <w:r>
        <w:t>Painless and no downtime</w:t>
      </w:r>
    </w:p>
    <w:p w:rsidR="00D42CB8" w:rsidRDefault="00D42CB8" w:rsidP="00D42CB8">
      <w:pPr>
        <w:pStyle w:val="ListParagraph"/>
        <w:numPr>
          <w:ilvl w:val="0"/>
          <w:numId w:val="1"/>
        </w:numPr>
      </w:pPr>
      <w:r>
        <w:t>Natural</w:t>
      </w:r>
      <w:r w:rsidR="00F30C18">
        <w:t>-</w:t>
      </w:r>
      <w:r>
        <w:t>looking revitalization</w:t>
      </w:r>
    </w:p>
    <w:p w:rsidR="00D42CB8" w:rsidRDefault="00D42CB8" w:rsidP="00D42CB8">
      <w:pPr>
        <w:pStyle w:val="ListParagraph"/>
        <w:numPr>
          <w:ilvl w:val="0"/>
          <w:numId w:val="1"/>
        </w:numPr>
      </w:pPr>
      <w:r>
        <w:t>Maintain facial expression and dexterity</w:t>
      </w:r>
    </w:p>
    <w:p w:rsidR="00D42CB8" w:rsidRDefault="00D42CB8" w:rsidP="00D42CB8">
      <w:pPr>
        <w:pStyle w:val="ListParagraph"/>
        <w:numPr>
          <w:ilvl w:val="0"/>
          <w:numId w:val="1"/>
        </w:numPr>
      </w:pPr>
      <w:r>
        <w:t>Smooth out crow’s feet, forehead wrinkles &amp; brow lines</w:t>
      </w:r>
    </w:p>
    <w:p w:rsidR="00D42CB8" w:rsidRDefault="00D42CB8" w:rsidP="00D42CB8">
      <w:pPr>
        <w:pStyle w:val="ListParagraph"/>
        <w:numPr>
          <w:ilvl w:val="0"/>
          <w:numId w:val="1"/>
        </w:numPr>
      </w:pPr>
      <w:r>
        <w:t>Preventive Botox offsets signs of aging</w:t>
      </w:r>
    </w:p>
    <w:p w:rsidR="00D42CB8" w:rsidRDefault="00D42CB8" w:rsidP="00D42CB8">
      <w:pPr>
        <w:pStyle w:val="ListParagraph"/>
        <w:numPr>
          <w:ilvl w:val="0"/>
          <w:numId w:val="1"/>
        </w:numPr>
      </w:pPr>
      <w:r>
        <w:t>FDA approved as safe and effective</w:t>
      </w:r>
    </w:p>
    <w:p w:rsidR="00D42CB8" w:rsidRDefault="00D42CB8" w:rsidP="00D42CB8">
      <w:pPr>
        <w:pStyle w:val="ListParagraph"/>
        <w:numPr>
          <w:ilvl w:val="0"/>
          <w:numId w:val="1"/>
        </w:numPr>
      </w:pPr>
      <w:r>
        <w:t>Injections performed by skilled professional</w:t>
      </w:r>
      <w:r w:rsidR="00F30C18">
        <w:t>s</w:t>
      </w:r>
    </w:p>
    <w:p w:rsidR="00D42CB8" w:rsidRDefault="00D42CB8" w:rsidP="00D42CB8">
      <w:r>
        <w:t>FILLERS</w:t>
      </w:r>
    </w:p>
    <w:p w:rsidR="00D42CB8" w:rsidRDefault="00D42CB8" w:rsidP="00D42CB8">
      <w:r>
        <w:t>Derm</w:t>
      </w:r>
      <w:r w:rsidR="005D361E">
        <w:t>al fillers, such as Juvederm,</w:t>
      </w:r>
      <w:r>
        <w:t xml:space="preserve"> Restylane</w:t>
      </w:r>
      <w:r w:rsidR="00F30C18">
        <w:t>,</w:t>
      </w:r>
      <w:r w:rsidR="005D361E">
        <w:t xml:space="preserve"> and other Hyaluronic Acid fillers</w:t>
      </w:r>
      <w:r>
        <w:t xml:space="preserve"> turn back the clock by filling in fine lines, restoring volume, and accentuating youthful contours. </w:t>
      </w:r>
      <w:r w:rsidR="005D361E">
        <w:t xml:space="preserve">This popular anti-aging treatment is </w:t>
      </w:r>
      <w:r w:rsidR="00F30C18">
        <w:t>particularly</w:t>
      </w:r>
      <w:r w:rsidR="005D361E">
        <w:t xml:space="preserve"> effective at filling in fine lines and wrinkles around the nose, mouth, and chin. In addition, dermal fillers plump up areas with age</w:t>
      </w:r>
      <w:r w:rsidR="00F30C18">
        <w:t>-</w:t>
      </w:r>
      <w:r w:rsidR="005D361E">
        <w:t>related volume loss, offering a non-surgical solution for diminishing under</w:t>
      </w:r>
      <w:r w:rsidR="00F30C18">
        <w:t>-</w:t>
      </w:r>
      <w:r w:rsidR="005D361E">
        <w:t xml:space="preserve">eye bags and sunken </w:t>
      </w:r>
      <w:r w:rsidR="00F30C18">
        <w:t>cheekbones</w:t>
      </w:r>
      <w:r w:rsidR="005D361E">
        <w:t>. In addition, Juvederm and Restylane can improve symmetry and magnify attractive contours, making them popular lip injections.</w:t>
      </w:r>
    </w:p>
    <w:p w:rsidR="005D361E" w:rsidRPr="005D361E" w:rsidRDefault="005D361E" w:rsidP="005D361E">
      <w:pPr>
        <w:pStyle w:val="ListParagraph"/>
        <w:numPr>
          <w:ilvl w:val="0"/>
          <w:numId w:val="2"/>
        </w:numPr>
      </w:pPr>
      <w:r w:rsidRPr="005D361E">
        <w:t>Fill in nasolabial folds &amp; marionette lines</w:t>
      </w:r>
    </w:p>
    <w:p w:rsidR="005D361E" w:rsidRDefault="005D361E" w:rsidP="005D361E">
      <w:pPr>
        <w:pStyle w:val="ListParagraph"/>
        <w:numPr>
          <w:ilvl w:val="0"/>
          <w:numId w:val="2"/>
        </w:numPr>
      </w:pPr>
      <w:r w:rsidRPr="005D361E">
        <w:t>Restore volume</w:t>
      </w:r>
    </w:p>
    <w:p w:rsidR="005D361E" w:rsidRPr="005D361E" w:rsidRDefault="005D361E" w:rsidP="005D361E">
      <w:pPr>
        <w:pStyle w:val="ListParagraph"/>
        <w:numPr>
          <w:ilvl w:val="0"/>
          <w:numId w:val="2"/>
        </w:numPr>
      </w:pPr>
      <w:r>
        <w:t>Diminish under</w:t>
      </w:r>
      <w:r w:rsidR="00F30C18">
        <w:t>-</w:t>
      </w:r>
      <w:r>
        <w:t>eye bags</w:t>
      </w:r>
    </w:p>
    <w:p w:rsidR="005D361E" w:rsidRDefault="005D361E" w:rsidP="005D361E">
      <w:pPr>
        <w:pStyle w:val="ListParagraph"/>
        <w:numPr>
          <w:ilvl w:val="0"/>
          <w:numId w:val="2"/>
        </w:numPr>
      </w:pPr>
      <w:r>
        <w:t>Plump and contour lips</w:t>
      </w:r>
    </w:p>
    <w:p w:rsidR="005D361E" w:rsidRPr="005D361E" w:rsidRDefault="005D361E" w:rsidP="005D361E">
      <w:pPr>
        <w:pStyle w:val="ListParagraph"/>
        <w:numPr>
          <w:ilvl w:val="0"/>
          <w:numId w:val="2"/>
        </w:numPr>
      </w:pPr>
      <w:r>
        <w:t>Rejuvenate hands</w:t>
      </w:r>
    </w:p>
    <w:p w:rsidR="005D361E" w:rsidRPr="005D361E" w:rsidRDefault="005D361E" w:rsidP="005D361E">
      <w:pPr>
        <w:pStyle w:val="ListParagraph"/>
        <w:numPr>
          <w:ilvl w:val="0"/>
          <w:numId w:val="2"/>
        </w:numPr>
      </w:pPr>
      <w:r w:rsidRPr="005D361E">
        <w:t>FDA approved as safe and effective</w:t>
      </w:r>
    </w:p>
    <w:p w:rsidR="005D361E" w:rsidRDefault="005D361E" w:rsidP="005D361E">
      <w:pPr>
        <w:pStyle w:val="ListParagraph"/>
        <w:numPr>
          <w:ilvl w:val="0"/>
          <w:numId w:val="2"/>
        </w:numPr>
      </w:pPr>
      <w:r>
        <w:t>Natural</w:t>
      </w:r>
      <w:r w:rsidR="00F30C18">
        <w:t>-</w:t>
      </w:r>
      <w:r>
        <w:t>looking, long</w:t>
      </w:r>
      <w:r w:rsidR="00F30C18">
        <w:t>-</w:t>
      </w:r>
      <w:r>
        <w:t>lasting results</w:t>
      </w:r>
    </w:p>
    <w:p w:rsidR="005D361E" w:rsidRDefault="005D361E" w:rsidP="005D361E">
      <w:pPr>
        <w:pStyle w:val="ListParagraph"/>
        <w:numPr>
          <w:ilvl w:val="0"/>
          <w:numId w:val="2"/>
        </w:numPr>
      </w:pPr>
      <w:r>
        <w:t>Treatments from the #1 selling line of Hyaluronic Acid Fillers</w:t>
      </w:r>
    </w:p>
    <w:p w:rsidR="005D361E" w:rsidRDefault="005D361E" w:rsidP="005D361E">
      <w:pPr>
        <w:pStyle w:val="ListParagraph"/>
        <w:numPr>
          <w:ilvl w:val="0"/>
          <w:numId w:val="2"/>
        </w:numPr>
      </w:pPr>
      <w:r w:rsidRPr="005D361E">
        <w:t>Injections performed by skilled professional</w:t>
      </w:r>
      <w:r w:rsidR="00F30C18">
        <w:t>s</w:t>
      </w:r>
    </w:p>
    <w:p w:rsidR="005D361E" w:rsidRPr="005D361E" w:rsidRDefault="005D361E" w:rsidP="005D361E">
      <w:pPr>
        <w:pStyle w:val="ListParagraph"/>
      </w:pPr>
    </w:p>
    <w:p w:rsidR="005D361E" w:rsidRDefault="005D361E" w:rsidP="00D42CB8">
      <w:pPr>
        <w:rPr>
          <w:rFonts w:ascii="Arial" w:hAnsi="Arial" w:cs="Arial"/>
          <w:color w:val="555555"/>
          <w:sz w:val="27"/>
          <w:szCs w:val="27"/>
          <w:shd w:val="clear" w:color="auto" w:fill="FFFFFF"/>
        </w:rPr>
      </w:pPr>
    </w:p>
    <w:p w:rsidR="005D361E" w:rsidRDefault="005D361E" w:rsidP="00D42CB8">
      <w:r>
        <w:lastRenderedPageBreak/>
        <w:t>LASER HAIR REMOVAL</w:t>
      </w:r>
    </w:p>
    <w:p w:rsidR="005D361E" w:rsidRDefault="005D361E" w:rsidP="00D42CB8">
      <w:r>
        <w:t xml:space="preserve">Permanent hair reduction is now more effective, safer, and less painful than ever. Using the advanced </w:t>
      </w:r>
      <w:r w:rsidR="007B0BDC">
        <w:t>Spectrum 810 diode laser</w:t>
      </w:r>
      <w:r>
        <w:t xml:space="preserve"> system, </w:t>
      </w:r>
      <w:r w:rsidR="007B0BDC">
        <w:t>you can enjoy smooth, silky skin from head to toe. Popular treatment areas include the chest, arms, legs, back, and even delicate areas on the face, underarms, and bikini area. Our state-of-the-art la</w:t>
      </w:r>
      <w:bookmarkStart w:id="0" w:name="_GoBack"/>
      <w:bookmarkEnd w:id="0"/>
      <w:r w:rsidR="007B0BDC">
        <w:t>ser system features larger spot sizes and faster Hertz rates, providing better results in fewer treatments. In addition, Spectrum’s built</w:t>
      </w:r>
      <w:r w:rsidR="00F30C18">
        <w:t>-</w:t>
      </w:r>
      <w:r w:rsidR="007B0BDC">
        <w:t>in cooling technology ensures hair removal is pain</w:t>
      </w:r>
      <w:r w:rsidR="00F30C18">
        <w:t>-</w:t>
      </w:r>
      <w:r w:rsidR="007B0BDC">
        <w:t xml:space="preserve">free. </w:t>
      </w:r>
    </w:p>
    <w:p w:rsidR="007B0BDC" w:rsidRPr="007B0BDC" w:rsidRDefault="007B0BDC" w:rsidP="007B0BDC">
      <w:pPr>
        <w:pStyle w:val="ListParagraph"/>
        <w:numPr>
          <w:ilvl w:val="0"/>
          <w:numId w:val="3"/>
        </w:numPr>
      </w:pPr>
      <w:r w:rsidRPr="007B0BDC">
        <w:t>The most popular method of permanent hair reduction</w:t>
      </w:r>
    </w:p>
    <w:p w:rsidR="007B0BDC" w:rsidRPr="007B0BDC" w:rsidRDefault="007B0BDC" w:rsidP="007B0BDC">
      <w:pPr>
        <w:pStyle w:val="ListParagraph"/>
        <w:numPr>
          <w:ilvl w:val="0"/>
          <w:numId w:val="3"/>
        </w:numPr>
      </w:pPr>
      <w:r w:rsidRPr="007B0BDC">
        <w:t>Enjoy the youthful appearance of smooth, bare skin</w:t>
      </w:r>
    </w:p>
    <w:p w:rsidR="007B0BDC" w:rsidRPr="007B0BDC" w:rsidRDefault="007B0BDC" w:rsidP="007B0BDC">
      <w:pPr>
        <w:pStyle w:val="ListParagraph"/>
        <w:numPr>
          <w:ilvl w:val="0"/>
          <w:numId w:val="3"/>
        </w:numPr>
      </w:pPr>
      <w:r w:rsidRPr="007B0BDC">
        <w:t>Long term results</w:t>
      </w:r>
    </w:p>
    <w:p w:rsidR="007B0BDC" w:rsidRPr="007B0BDC" w:rsidRDefault="007B0BDC" w:rsidP="007B0BDC">
      <w:pPr>
        <w:pStyle w:val="ListParagraph"/>
        <w:numPr>
          <w:ilvl w:val="0"/>
          <w:numId w:val="3"/>
        </w:numPr>
      </w:pPr>
      <w:r w:rsidRPr="007B0BDC">
        <w:t>Hair removal using the most advanced Diode laser system</w:t>
      </w:r>
    </w:p>
    <w:p w:rsidR="007B0BDC" w:rsidRPr="007B0BDC" w:rsidRDefault="007B0BDC" w:rsidP="007B0BDC">
      <w:pPr>
        <w:pStyle w:val="ListParagraph"/>
        <w:numPr>
          <w:ilvl w:val="0"/>
          <w:numId w:val="3"/>
        </w:numPr>
      </w:pPr>
      <w:r w:rsidRPr="007B0BDC">
        <w:t>FDA cleared as safe and effective</w:t>
      </w:r>
    </w:p>
    <w:p w:rsidR="007B0BDC" w:rsidRPr="007B0BDC" w:rsidRDefault="007B0BDC" w:rsidP="007B0BDC">
      <w:pPr>
        <w:pStyle w:val="ListParagraph"/>
        <w:numPr>
          <w:ilvl w:val="0"/>
          <w:numId w:val="3"/>
        </w:numPr>
      </w:pPr>
      <w:r w:rsidRPr="007B0BDC">
        <w:t>Cooling technology for pain-free treatments</w:t>
      </w:r>
    </w:p>
    <w:p w:rsidR="007B0BDC" w:rsidRDefault="007B0BDC" w:rsidP="007B0BDC">
      <w:pPr>
        <w:pStyle w:val="ListParagraph"/>
        <w:numPr>
          <w:ilvl w:val="0"/>
          <w:numId w:val="3"/>
        </w:numPr>
      </w:pPr>
      <w:r w:rsidRPr="007B0BDC">
        <w:t>Larger spot size &amp; faster pulse rates</w:t>
      </w:r>
    </w:p>
    <w:p w:rsidR="007B0BDC" w:rsidRPr="007B0BDC" w:rsidRDefault="007B0BDC" w:rsidP="007B0BDC">
      <w:pPr>
        <w:pStyle w:val="ListParagraph"/>
        <w:numPr>
          <w:ilvl w:val="0"/>
          <w:numId w:val="3"/>
        </w:numPr>
      </w:pPr>
      <w:r>
        <w:t>Reduce more hair in fewer treatments</w:t>
      </w:r>
    </w:p>
    <w:p w:rsidR="007B0BDC" w:rsidRPr="007B0BDC" w:rsidRDefault="007B0BDC" w:rsidP="007B0BDC">
      <w:pPr>
        <w:pStyle w:val="ListParagraph"/>
        <w:numPr>
          <w:ilvl w:val="0"/>
          <w:numId w:val="3"/>
        </w:numPr>
      </w:pPr>
      <w:r w:rsidRPr="007B0BDC">
        <w:t>Safe on most skin types</w:t>
      </w:r>
    </w:p>
    <w:p w:rsidR="007B0BDC" w:rsidRDefault="007B0BDC" w:rsidP="00D42CB8"/>
    <w:sectPr w:rsidR="007B0B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91C13"/>
    <w:multiLevelType w:val="hybridMultilevel"/>
    <w:tmpl w:val="84FAF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752D04"/>
    <w:multiLevelType w:val="hybridMultilevel"/>
    <w:tmpl w:val="78D2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4E4557"/>
    <w:multiLevelType w:val="hybridMultilevel"/>
    <w:tmpl w:val="98127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C3NLC0MDUwNzW2tDRT0lEKTi0uzszPAykwrAUAlOjjiywAAAA="/>
  </w:docVars>
  <w:rsids>
    <w:rsidRoot w:val="001A0CCA"/>
    <w:rsid w:val="001A0CCA"/>
    <w:rsid w:val="005D361E"/>
    <w:rsid w:val="006F1251"/>
    <w:rsid w:val="007B0BDC"/>
    <w:rsid w:val="00D42CB8"/>
    <w:rsid w:val="00ED22F2"/>
    <w:rsid w:val="00F30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CB8"/>
    <w:pPr>
      <w:ind w:left="720"/>
      <w:contextualSpacing/>
    </w:pPr>
  </w:style>
  <w:style w:type="paragraph" w:styleId="NormalWeb">
    <w:name w:val="Normal (Web)"/>
    <w:basedOn w:val="Normal"/>
    <w:uiPriority w:val="99"/>
    <w:semiHidden/>
    <w:unhideWhenUsed/>
    <w:rsid w:val="007B0BD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CB8"/>
    <w:pPr>
      <w:ind w:left="720"/>
      <w:contextualSpacing/>
    </w:pPr>
  </w:style>
  <w:style w:type="paragraph" w:styleId="NormalWeb">
    <w:name w:val="Normal (Web)"/>
    <w:basedOn w:val="Normal"/>
    <w:uiPriority w:val="99"/>
    <w:semiHidden/>
    <w:unhideWhenUsed/>
    <w:rsid w:val="007B0B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91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2019-08-20T16:09:00Z</dcterms:created>
  <dcterms:modified xsi:type="dcterms:W3CDTF">2019-08-20T16:40:00Z</dcterms:modified>
</cp:coreProperties>
</file>