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301D" w14:textId="127CE9F5" w:rsidR="004F7F11" w:rsidRDefault="004F7F11"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 xml:space="preserve">Dermal </w:t>
      </w:r>
      <w:proofErr w:type="spellStart"/>
      <w:r>
        <w:rPr>
          <w:rFonts w:ascii="Calibri" w:hAnsi="Calibri" w:cs="Calibri"/>
          <w:color w:val="000000"/>
          <w:sz w:val="22"/>
          <w:szCs w:val="22"/>
        </w:rPr>
        <w:t>Fillers.Service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w:t>
      </w:r>
      <w:r w:rsidR="003A6154">
        <w:rPr>
          <w:rFonts w:ascii="Calibri" w:hAnsi="Calibri" w:cs="Calibri"/>
          <w:color w:val="000000"/>
          <w:sz w:val="22"/>
          <w:szCs w:val="22"/>
        </w:rPr>
        <w:t>Inspire</w:t>
      </w:r>
      <w:proofErr w:type="spellEnd"/>
      <w:r w:rsidR="003A6154">
        <w:rPr>
          <w:rFonts w:ascii="Calibri" w:hAnsi="Calibri" w:cs="Calibri"/>
          <w:color w:val="000000"/>
          <w:sz w:val="22"/>
          <w:szCs w:val="22"/>
        </w:rPr>
        <w:t xml:space="preserve"> Medical </w:t>
      </w:r>
      <w:proofErr w:type="spellStart"/>
      <w:r w:rsidR="003A6154">
        <w:rPr>
          <w:rFonts w:ascii="Calibri" w:hAnsi="Calibri" w:cs="Calibri"/>
          <w:color w:val="000000"/>
          <w:sz w:val="22"/>
          <w:szCs w:val="22"/>
        </w:rPr>
        <w:t>Spa</w:t>
      </w:r>
      <w:r>
        <w:rPr>
          <w:rFonts w:ascii="Calibri" w:hAnsi="Calibri" w:cs="Calibri"/>
          <w:color w:val="000000"/>
          <w:sz w:val="22"/>
          <w:szCs w:val="22"/>
        </w:rPr>
        <w:t>.KA</w:t>
      </w:r>
      <w:proofErr w:type="spellEnd"/>
    </w:p>
    <w:p w14:paraId="37CF50B1" w14:textId="1AB12C2D" w:rsidR="004F7F11" w:rsidRDefault="004F7F11"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dermal</w:t>
      </w:r>
      <w:proofErr w:type="gramEnd"/>
      <w:r>
        <w:rPr>
          <w:rFonts w:ascii="Calibri" w:hAnsi="Calibri" w:cs="Calibri"/>
          <w:color w:val="000000"/>
          <w:sz w:val="22"/>
          <w:szCs w:val="22"/>
        </w:rPr>
        <w:t xml:space="preserve"> fillers</w:t>
      </w:r>
    </w:p>
    <w:p w14:paraId="19F8832E" w14:textId="4C9FB56B" w:rsidR="004F7F11" w:rsidRDefault="004F7F11"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KW dermal fillers</w:t>
      </w:r>
    </w:p>
    <w:p w14:paraId="25FFB9BE" w14:textId="02382A1E" w:rsidR="004F7F11" w:rsidRDefault="003A6154"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Juvéderm</w:t>
      </w:r>
    </w:p>
    <w:p w14:paraId="6DEB6A4A" w14:textId="19B0CE0A" w:rsidR="004F7F11" w:rsidRDefault="004F7F11"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Restylane</w:t>
      </w:r>
    </w:p>
    <w:p w14:paraId="2EDD06B6" w14:textId="3C005A51" w:rsidR="004F7F11" w:rsidRDefault="004F7F11"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Meta</w:t>
      </w:r>
      <w:r w:rsidRPr="00BE7B25">
        <w:rPr>
          <w:rFonts w:ascii="Calibri" w:hAnsi="Calibri" w:cs="Calibri"/>
          <w:sz w:val="22"/>
          <w:szCs w:val="22"/>
        </w:rPr>
        <w:t xml:space="preserve">: </w:t>
      </w:r>
      <w:r w:rsidR="00BE7B25" w:rsidRPr="00BE7B25">
        <w:rPr>
          <w:rFonts w:ascii="Calibri" w:hAnsi="Calibri" w:cs="Calibri"/>
          <w:sz w:val="22"/>
          <w:szCs w:val="22"/>
        </w:rPr>
        <w:t xml:space="preserve">Dermal Fillers Juvéderm, Restylane, and </w:t>
      </w:r>
      <w:proofErr w:type="spellStart"/>
      <w:r w:rsidR="00BE7B25" w:rsidRPr="00BE7B25">
        <w:rPr>
          <w:rFonts w:ascii="Calibri" w:hAnsi="Calibri" w:cs="Calibri"/>
          <w:sz w:val="22"/>
          <w:szCs w:val="22"/>
        </w:rPr>
        <w:t>Radiesse</w:t>
      </w:r>
      <w:proofErr w:type="spellEnd"/>
      <w:r w:rsidR="00BE7B25" w:rsidRPr="00BE7B25">
        <w:rPr>
          <w:rFonts w:ascii="Calibri" w:hAnsi="Calibri" w:cs="Calibri"/>
          <w:sz w:val="22"/>
          <w:szCs w:val="22"/>
        </w:rPr>
        <w:t xml:space="preserve"> reduce aging signs like wrinkles and </w:t>
      </w:r>
      <w:r w:rsidR="00BE7B25">
        <w:rPr>
          <w:rFonts w:ascii="Calibri" w:hAnsi="Calibri" w:cs="Calibri"/>
          <w:sz w:val="22"/>
          <w:szCs w:val="22"/>
        </w:rPr>
        <w:t xml:space="preserve">fine </w:t>
      </w:r>
      <w:r w:rsidR="00BE7B25" w:rsidRPr="00BE7B25">
        <w:rPr>
          <w:rFonts w:ascii="Calibri" w:hAnsi="Calibri" w:cs="Calibri"/>
          <w:sz w:val="22"/>
          <w:szCs w:val="22"/>
        </w:rPr>
        <w:t>lines, helping restore your youth. Learn about dermal fillers.</w:t>
      </w:r>
    </w:p>
    <w:p w14:paraId="3A66941B" w14:textId="073F7B73" w:rsidR="002F2006" w:rsidRPr="002F2006" w:rsidRDefault="002F2006" w:rsidP="002F2006">
      <w:pPr>
        <w:pStyle w:val="NormalWeb"/>
        <w:spacing w:before="240" w:after="200"/>
        <w:rPr>
          <w:rFonts w:ascii="Calibri" w:hAnsi="Calibri" w:cs="Calibri"/>
          <w:color w:val="000000"/>
          <w:sz w:val="22"/>
          <w:szCs w:val="22"/>
        </w:rPr>
      </w:pPr>
      <w:r w:rsidRPr="002F2006">
        <w:rPr>
          <w:rFonts w:ascii="Calibri" w:hAnsi="Calibri" w:cs="Calibri"/>
          <w:color w:val="000000"/>
          <w:sz w:val="22"/>
          <w:szCs w:val="22"/>
        </w:rPr>
        <w:t xml:space="preserve">Dermal Fillers | Rejuvenate your Appearance in </w:t>
      </w:r>
      <w:r w:rsidR="003A6154">
        <w:rPr>
          <w:rFonts w:ascii="Calibri" w:hAnsi="Calibri" w:cs="Calibri"/>
          <w:color w:val="000000"/>
          <w:sz w:val="22"/>
          <w:szCs w:val="22"/>
        </w:rPr>
        <w:t>Cottonwood Heights</w:t>
      </w:r>
    </w:p>
    <w:p w14:paraId="0C4CA202" w14:textId="3AFA45E7" w:rsidR="002F2006" w:rsidRPr="002F2006" w:rsidRDefault="002F2006" w:rsidP="002F2006">
      <w:pPr>
        <w:pStyle w:val="NormalWeb"/>
        <w:spacing w:before="240" w:after="200"/>
        <w:rPr>
          <w:rFonts w:ascii="Calibri" w:hAnsi="Calibri" w:cs="Calibri"/>
          <w:color w:val="000000"/>
          <w:sz w:val="22"/>
          <w:szCs w:val="22"/>
        </w:rPr>
      </w:pPr>
      <w:r w:rsidRPr="002F2006">
        <w:rPr>
          <w:rFonts w:ascii="Calibri" w:hAnsi="Calibri" w:cs="Calibri"/>
          <w:color w:val="000000"/>
          <w:sz w:val="22"/>
          <w:szCs w:val="22"/>
        </w:rPr>
        <w:t xml:space="preserve">Dermal fillers are one of the most popular cosmetic injectables. </w:t>
      </w:r>
      <w:r w:rsidR="003A6154">
        <w:rPr>
          <w:rFonts w:ascii="Calibri" w:hAnsi="Calibri" w:cs="Calibri"/>
          <w:color w:val="000000"/>
          <w:sz w:val="22"/>
          <w:szCs w:val="22"/>
        </w:rPr>
        <w:t>Juvéderm</w:t>
      </w:r>
      <w:r w:rsidRPr="002F2006">
        <w:rPr>
          <w:rFonts w:ascii="Calibri" w:hAnsi="Calibri" w:cs="Calibri"/>
          <w:color w:val="000000"/>
          <w:sz w:val="22"/>
          <w:szCs w:val="22"/>
        </w:rPr>
        <w:t xml:space="preserve"> and Restylane are Hyaluronic Acid fillers capable of restoring youth and instantly enhancing facial features. Treatments fill in lines and wrinkles, plump up sunken areas, restore facial symmetry, and improve aesthetic contours. In addition, most people select dermal fillers because they are safe. </w:t>
      </w:r>
    </w:p>
    <w:p w14:paraId="43A0473C" w14:textId="0C57DA80" w:rsidR="002F2006" w:rsidRDefault="002F2006" w:rsidP="002F2006">
      <w:pPr>
        <w:pStyle w:val="NormalWeb"/>
        <w:spacing w:before="240" w:beforeAutospacing="0" w:after="200" w:afterAutospacing="0"/>
        <w:rPr>
          <w:rFonts w:ascii="Calibri" w:hAnsi="Calibri" w:cs="Calibri"/>
          <w:color w:val="000000"/>
          <w:sz w:val="22"/>
          <w:szCs w:val="22"/>
        </w:rPr>
      </w:pPr>
      <w:r w:rsidRPr="002F2006">
        <w:rPr>
          <w:rFonts w:ascii="Calibri" w:hAnsi="Calibri" w:cs="Calibri"/>
          <w:color w:val="000000"/>
          <w:sz w:val="22"/>
          <w:szCs w:val="22"/>
        </w:rPr>
        <w:t xml:space="preserve">Restore your youth with Dermal Fillers at </w:t>
      </w:r>
      <w:r w:rsidR="003A6154">
        <w:rPr>
          <w:rFonts w:ascii="Calibri" w:hAnsi="Calibri" w:cs="Calibri"/>
          <w:color w:val="000000"/>
          <w:sz w:val="22"/>
          <w:szCs w:val="22"/>
        </w:rPr>
        <w:t>Inspire Medical Spa</w:t>
      </w:r>
      <w:r w:rsidRPr="002F2006">
        <w:rPr>
          <w:rFonts w:ascii="Calibri" w:hAnsi="Calibri" w:cs="Calibri"/>
          <w:color w:val="000000"/>
          <w:sz w:val="22"/>
          <w:szCs w:val="22"/>
        </w:rPr>
        <w:t xml:space="preserve">. We are the leading provider of the most popular fillers available on the market, </w:t>
      </w:r>
      <w:r w:rsidR="003A6154" w:rsidRPr="002F2006">
        <w:rPr>
          <w:rFonts w:ascii="Calibri" w:hAnsi="Calibri" w:cs="Calibri"/>
          <w:color w:val="000000"/>
          <w:sz w:val="22"/>
          <w:szCs w:val="22"/>
        </w:rPr>
        <w:t>Juvéderm</w:t>
      </w:r>
      <w:r w:rsidRPr="002F2006">
        <w:rPr>
          <w:rFonts w:ascii="Calibri" w:hAnsi="Calibri" w:cs="Calibri"/>
          <w:color w:val="000000"/>
          <w:sz w:val="22"/>
          <w:szCs w:val="22"/>
        </w:rPr>
        <w:t xml:space="preserve">, Restylane, </w:t>
      </w:r>
      <w:proofErr w:type="spellStart"/>
      <w:r w:rsidRPr="002F2006">
        <w:rPr>
          <w:rFonts w:ascii="Calibri" w:hAnsi="Calibri" w:cs="Calibri"/>
          <w:color w:val="000000"/>
          <w:sz w:val="22"/>
          <w:szCs w:val="22"/>
        </w:rPr>
        <w:t>Radiesse</w:t>
      </w:r>
      <w:proofErr w:type="spellEnd"/>
      <w:r w:rsidRPr="002F2006">
        <w:rPr>
          <w:rFonts w:ascii="Calibri" w:hAnsi="Calibri" w:cs="Calibri"/>
          <w:color w:val="000000"/>
          <w:sz w:val="22"/>
          <w:szCs w:val="22"/>
        </w:rPr>
        <w:t xml:space="preserve">, and </w:t>
      </w:r>
      <w:proofErr w:type="spellStart"/>
      <w:r w:rsidRPr="002F2006">
        <w:rPr>
          <w:rFonts w:ascii="Calibri" w:hAnsi="Calibri" w:cs="Calibri"/>
          <w:color w:val="000000"/>
          <w:sz w:val="22"/>
          <w:szCs w:val="22"/>
        </w:rPr>
        <w:t>Sculptra</w:t>
      </w:r>
      <w:proofErr w:type="spellEnd"/>
      <w:r w:rsidRPr="002F2006">
        <w:rPr>
          <w:rFonts w:ascii="Calibri" w:hAnsi="Calibri" w:cs="Calibri"/>
          <w:color w:val="000000"/>
          <w:sz w:val="22"/>
          <w:szCs w:val="22"/>
        </w:rPr>
        <w:t xml:space="preserve">. Call us at </w:t>
      </w:r>
      <w:r w:rsidR="003A6154">
        <w:rPr>
          <w:rFonts w:ascii="Calibri" w:hAnsi="Calibri" w:cs="Calibri"/>
          <w:color w:val="000000"/>
          <w:sz w:val="22"/>
          <w:szCs w:val="22"/>
        </w:rPr>
        <w:t>385-443-1128</w:t>
      </w:r>
      <w:r w:rsidRPr="002F2006">
        <w:rPr>
          <w:rFonts w:ascii="Calibri" w:hAnsi="Calibri" w:cs="Calibri"/>
          <w:color w:val="000000"/>
          <w:sz w:val="22"/>
          <w:szCs w:val="22"/>
        </w:rPr>
        <w:t xml:space="preserve"> to schedule your complimentary consultation and discover how fillers can enhance your natural beauty with ease. </w:t>
      </w:r>
    </w:p>
    <w:p w14:paraId="17498CFE" w14:textId="06314C3A" w:rsidR="002F2006" w:rsidRDefault="002F2006" w:rsidP="002F2006">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 xml:space="preserve">The Benefits of Dermal Fillers at </w:t>
      </w:r>
      <w:r w:rsidR="003A6154">
        <w:rPr>
          <w:rFonts w:ascii="Calibri" w:hAnsi="Calibri" w:cs="Calibri"/>
          <w:color w:val="000000"/>
          <w:sz w:val="22"/>
          <w:szCs w:val="22"/>
        </w:rPr>
        <w:t>Inspire Medical Spa</w:t>
      </w:r>
    </w:p>
    <w:p w14:paraId="647CAA8E" w14:textId="54E29AB3" w:rsidR="002F2006"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Rejuvenate your appearance</w:t>
      </w:r>
    </w:p>
    <w:p w14:paraId="26263471" w14:textId="0689FB0B"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Look instantly more youthful</w:t>
      </w:r>
    </w:p>
    <w:p w14:paraId="76707CDB" w14:textId="7C834AFF"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Reduce fine lines and wrinkles</w:t>
      </w:r>
    </w:p>
    <w:p w14:paraId="61337CAF" w14:textId="7269C1BB"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Improve under eye bags</w:t>
      </w:r>
    </w:p>
    <w:p w14:paraId="5E3A0790" w14:textId="332F7955"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Fill in lines and wrinkles around the nose and mouth</w:t>
      </w:r>
    </w:p>
    <w:p w14:paraId="3F4E83ED" w14:textId="59B508BA"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Plump up sunken areas</w:t>
      </w:r>
    </w:p>
    <w:p w14:paraId="111C9D84" w14:textId="64FF8042"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Restore facial volume</w:t>
      </w:r>
    </w:p>
    <w:p w14:paraId="38E861C8" w14:textId="75E5BAEF"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Enhance lips and cheeks</w:t>
      </w:r>
    </w:p>
    <w:p w14:paraId="0941608F" w14:textId="7CD5F181"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FDA-</w:t>
      </w:r>
      <w:r w:rsidR="00BE7B25">
        <w:rPr>
          <w:rFonts w:ascii="Calibri" w:hAnsi="Calibri" w:cs="Calibri"/>
          <w:color w:val="000000"/>
          <w:sz w:val="22"/>
          <w:szCs w:val="22"/>
        </w:rPr>
        <w:t>approved</w:t>
      </w:r>
    </w:p>
    <w:p w14:paraId="489C461A" w14:textId="0DC60DC5" w:rsidR="00661018" w:rsidRDefault="00661018" w:rsidP="00661018">
      <w:pPr>
        <w:pStyle w:val="NormalWeb"/>
        <w:numPr>
          <w:ilvl w:val="0"/>
          <w:numId w:val="1"/>
        </w:numPr>
        <w:spacing w:before="240" w:beforeAutospacing="0" w:after="200" w:afterAutospacing="0"/>
        <w:rPr>
          <w:rFonts w:ascii="Calibri" w:hAnsi="Calibri" w:cs="Calibri"/>
          <w:color w:val="000000"/>
          <w:sz w:val="22"/>
          <w:szCs w:val="22"/>
        </w:rPr>
      </w:pPr>
      <w:r>
        <w:rPr>
          <w:rFonts w:ascii="Calibri" w:hAnsi="Calibri" w:cs="Calibri"/>
          <w:color w:val="000000"/>
          <w:sz w:val="22"/>
          <w:szCs w:val="22"/>
        </w:rPr>
        <w:t>Safe and effective</w:t>
      </w:r>
    </w:p>
    <w:p w14:paraId="3FB6ABDF" w14:textId="77453510" w:rsidR="004F7F11" w:rsidRDefault="004F7F11"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t>Dermal Filler Before and After*</w:t>
      </w:r>
    </w:p>
    <w:p w14:paraId="3511AAEA" w14:textId="369ED015" w:rsidR="00661018" w:rsidRDefault="00661018" w:rsidP="004F7F11">
      <w:pPr>
        <w:pStyle w:val="NormalWeb"/>
        <w:spacing w:before="24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 xml:space="preserve">Dermal filler before and after images show the results possible with these popular cosmetic injectables. As always, results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your dermal filler is administered by a master injector, you receive safe and dramatic anti-aging results. </w:t>
      </w:r>
    </w:p>
    <w:p w14:paraId="05A196F7" w14:textId="3225F077" w:rsidR="00BE7B25" w:rsidRDefault="00BE7B25" w:rsidP="004F7F11">
      <w:pPr>
        <w:pStyle w:val="NormalWeb"/>
        <w:spacing w:before="240" w:beforeAutospacing="0" w:after="200" w:afterAutospacing="0"/>
      </w:pPr>
      <w:r w:rsidRPr="00BE7B25">
        <w:rPr>
          <w:rFonts w:ascii="Calibri" w:hAnsi="Calibri" w:cs="Calibri"/>
          <w:color w:val="000000"/>
          <w:sz w:val="22"/>
          <w:szCs w:val="22"/>
          <w:highlight w:val="yellow"/>
        </w:rPr>
        <w:t>INSERT BAs</w:t>
      </w:r>
    </w:p>
    <w:p w14:paraId="0BC9CF1F" w14:textId="77777777" w:rsidR="008504C7" w:rsidRPr="008504C7" w:rsidRDefault="008504C7" w:rsidP="008504C7">
      <w:pPr>
        <w:pStyle w:val="NormalWeb"/>
        <w:spacing w:before="240" w:after="240"/>
        <w:rPr>
          <w:rFonts w:ascii="Calibri" w:hAnsi="Calibri" w:cs="Calibri"/>
          <w:color w:val="000000"/>
          <w:sz w:val="22"/>
          <w:szCs w:val="22"/>
        </w:rPr>
      </w:pPr>
      <w:r w:rsidRPr="008504C7">
        <w:rPr>
          <w:rFonts w:ascii="Calibri" w:hAnsi="Calibri" w:cs="Calibri"/>
          <w:color w:val="000000"/>
          <w:sz w:val="22"/>
          <w:szCs w:val="22"/>
        </w:rPr>
        <w:t>How Do Hyaluronic Acid Fillers Work?</w:t>
      </w:r>
    </w:p>
    <w:p w14:paraId="581B87C4" w14:textId="77777777" w:rsidR="008504C7" w:rsidRPr="008504C7" w:rsidRDefault="008504C7" w:rsidP="008504C7">
      <w:pPr>
        <w:pStyle w:val="NormalWeb"/>
        <w:spacing w:before="240" w:after="240"/>
        <w:rPr>
          <w:rFonts w:ascii="Calibri" w:hAnsi="Calibri" w:cs="Calibri"/>
          <w:color w:val="000000"/>
          <w:sz w:val="22"/>
          <w:szCs w:val="22"/>
        </w:rPr>
      </w:pPr>
      <w:r w:rsidRPr="008504C7">
        <w:rPr>
          <w:rFonts w:ascii="Calibri" w:hAnsi="Calibri" w:cs="Calibri"/>
          <w:color w:val="000000"/>
          <w:sz w:val="22"/>
          <w:szCs w:val="22"/>
        </w:rPr>
        <w:t>Hyaluronic Acid (HA) fillers are injectables made from a clear-gel derivative. The formula works as a volumizing substance. HA fillers effectively fill in fine lines and wrinkles in the lower half of the face around the nose and mouth. They also restore age-related volume loss due to aging. In addition, the HA dermal fillers plump up the upper cheekbones and improve the appearance of under-eye bags.</w:t>
      </w:r>
    </w:p>
    <w:p w14:paraId="33344A30" w14:textId="77777777" w:rsidR="008504C7" w:rsidRPr="008504C7" w:rsidRDefault="008504C7" w:rsidP="008504C7">
      <w:pPr>
        <w:pStyle w:val="NormalWeb"/>
        <w:spacing w:before="240" w:after="240"/>
        <w:rPr>
          <w:rFonts w:ascii="Calibri" w:hAnsi="Calibri" w:cs="Calibri"/>
          <w:color w:val="000000"/>
          <w:sz w:val="22"/>
          <w:szCs w:val="22"/>
        </w:rPr>
      </w:pPr>
      <w:r w:rsidRPr="008504C7">
        <w:rPr>
          <w:rFonts w:ascii="Calibri" w:hAnsi="Calibri" w:cs="Calibri"/>
          <w:color w:val="000000"/>
          <w:sz w:val="22"/>
          <w:szCs w:val="22"/>
        </w:rPr>
        <w:t xml:space="preserve">Some patients use Hyaluronic Acid fillers for lip augmentations or for enhancing facial features by contouring or adding volume. In addition, HA fillers are often used with Botox or Dysport for optimal anti-aging results. </w:t>
      </w:r>
    </w:p>
    <w:p w14:paraId="54EE8D0A" w14:textId="4689F3C9" w:rsidR="008504C7" w:rsidRDefault="008504C7" w:rsidP="004F7F11">
      <w:pPr>
        <w:pStyle w:val="NormalWeb"/>
        <w:spacing w:before="240" w:after="240"/>
        <w:rPr>
          <w:rFonts w:ascii="Calibri" w:hAnsi="Calibri" w:cs="Calibri"/>
          <w:color w:val="000000"/>
          <w:sz w:val="22"/>
          <w:szCs w:val="22"/>
        </w:rPr>
      </w:pPr>
      <w:r w:rsidRPr="008504C7">
        <w:rPr>
          <w:rFonts w:ascii="Calibri" w:hAnsi="Calibri" w:cs="Calibri"/>
          <w:color w:val="000000"/>
          <w:sz w:val="22"/>
          <w:szCs w:val="22"/>
        </w:rPr>
        <w:t xml:space="preserve">When you schedule a free consultation with </w:t>
      </w:r>
      <w:r w:rsidR="003A6154">
        <w:rPr>
          <w:rFonts w:ascii="Calibri" w:hAnsi="Calibri" w:cs="Calibri"/>
          <w:color w:val="000000"/>
          <w:sz w:val="22"/>
          <w:szCs w:val="22"/>
        </w:rPr>
        <w:t>Inspire Medical Spa</w:t>
      </w:r>
      <w:r w:rsidRPr="008504C7">
        <w:rPr>
          <w:rFonts w:ascii="Calibri" w:hAnsi="Calibri" w:cs="Calibri"/>
          <w:color w:val="000000"/>
          <w:sz w:val="22"/>
          <w:szCs w:val="22"/>
        </w:rPr>
        <w:t xml:space="preserve">, you </w:t>
      </w:r>
      <w:r w:rsidR="00F215C3">
        <w:rPr>
          <w:rFonts w:ascii="Calibri" w:hAnsi="Calibri" w:cs="Calibri"/>
          <w:color w:val="000000"/>
          <w:sz w:val="22"/>
          <w:szCs w:val="22"/>
        </w:rPr>
        <w:t xml:space="preserve">can </w:t>
      </w:r>
      <w:r w:rsidRPr="008504C7">
        <w:rPr>
          <w:rFonts w:ascii="Calibri" w:hAnsi="Calibri" w:cs="Calibri"/>
          <w:color w:val="000000"/>
          <w:sz w:val="22"/>
          <w:szCs w:val="22"/>
        </w:rPr>
        <w:t xml:space="preserve">receive a comprehensive treatment plan that combines our most popular dermal fillers with one of our neuromodulators, Botox, Dysport, or </w:t>
      </w:r>
      <w:proofErr w:type="spellStart"/>
      <w:r w:rsidRPr="008504C7">
        <w:rPr>
          <w:rFonts w:ascii="Calibri" w:hAnsi="Calibri" w:cs="Calibri"/>
          <w:color w:val="000000"/>
          <w:sz w:val="22"/>
          <w:szCs w:val="22"/>
        </w:rPr>
        <w:t>Xeomin</w:t>
      </w:r>
      <w:proofErr w:type="spellEnd"/>
      <w:r w:rsidRPr="008504C7">
        <w:rPr>
          <w:rFonts w:ascii="Calibri" w:hAnsi="Calibri" w:cs="Calibri"/>
          <w:color w:val="000000"/>
          <w:sz w:val="22"/>
          <w:szCs w:val="22"/>
        </w:rPr>
        <w:t xml:space="preserve">, for dramatic results. </w:t>
      </w:r>
    </w:p>
    <w:p w14:paraId="1A88B210" w14:textId="54FE6599" w:rsidR="004F7F11" w:rsidRPr="008504C7" w:rsidRDefault="004F7F11" w:rsidP="004F7F11">
      <w:pPr>
        <w:pStyle w:val="NormalWeb"/>
        <w:spacing w:before="240" w:after="240"/>
        <w:rPr>
          <w:rFonts w:ascii="Calibri" w:hAnsi="Calibri" w:cs="Calibri"/>
          <w:color w:val="000000"/>
          <w:sz w:val="22"/>
          <w:szCs w:val="22"/>
        </w:rPr>
      </w:pPr>
      <w:r>
        <w:rPr>
          <w:rFonts w:ascii="Calibri" w:hAnsi="Calibri" w:cs="Calibri"/>
          <w:color w:val="000000"/>
          <w:sz w:val="22"/>
          <w:szCs w:val="22"/>
        </w:rPr>
        <w:t xml:space="preserve">Juvéderm and Restylane at </w:t>
      </w:r>
      <w:r w:rsidR="003A6154">
        <w:rPr>
          <w:rFonts w:ascii="Calibri" w:hAnsi="Calibri" w:cs="Calibri"/>
          <w:color w:val="000000"/>
          <w:sz w:val="22"/>
          <w:szCs w:val="22"/>
        </w:rPr>
        <w:t>Inspire Medical Spa</w:t>
      </w:r>
    </w:p>
    <w:p w14:paraId="0923C3D1" w14:textId="77777777" w:rsidR="004F7F11" w:rsidRDefault="004F7F11" w:rsidP="004F7F11">
      <w:pPr>
        <w:pStyle w:val="NormalWeb"/>
        <w:spacing w:before="240" w:beforeAutospacing="0" w:after="240" w:afterAutospacing="0"/>
      </w:pPr>
      <w:r>
        <w:rPr>
          <w:rFonts w:ascii="Calibri" w:hAnsi="Calibri" w:cs="Calibri"/>
          <w:color w:val="000000"/>
          <w:sz w:val="22"/>
          <w:szCs w:val="22"/>
        </w:rPr>
        <w:t>Juvéderm </w:t>
      </w:r>
    </w:p>
    <w:p w14:paraId="3C1BDEA6" w14:textId="1816D28A" w:rsidR="004F7F11" w:rsidRDefault="004F7F11" w:rsidP="004F7F11">
      <w:pPr>
        <w:pStyle w:val="NormalWeb"/>
        <w:spacing w:before="240" w:beforeAutospacing="0" w:after="240" w:afterAutospacing="0"/>
      </w:pPr>
      <w:r>
        <w:rPr>
          <w:rFonts w:ascii="Calibri" w:hAnsi="Calibri" w:cs="Calibri"/>
          <w:color w:val="000000"/>
          <w:sz w:val="22"/>
          <w:szCs w:val="22"/>
        </w:rPr>
        <w:t xml:space="preserve">Juvéderm results </w:t>
      </w:r>
      <w:r w:rsidR="006B601B">
        <w:rPr>
          <w:rFonts w:ascii="Calibri" w:hAnsi="Calibri" w:cs="Calibri"/>
          <w:color w:val="000000"/>
          <w:sz w:val="22"/>
          <w:szCs w:val="22"/>
        </w:rPr>
        <w:t>can be seen days after the injection.</w:t>
      </w:r>
      <w:r>
        <w:rPr>
          <w:rFonts w:ascii="Calibri" w:hAnsi="Calibri" w:cs="Calibri"/>
          <w:color w:val="000000"/>
          <w:sz w:val="22"/>
          <w:szCs w:val="22"/>
        </w:rPr>
        <w:t xml:space="preserve"> This </w:t>
      </w:r>
      <w:r w:rsidR="006B601B">
        <w:rPr>
          <w:rFonts w:ascii="Calibri" w:hAnsi="Calibri" w:cs="Calibri"/>
          <w:color w:val="000000"/>
          <w:sz w:val="22"/>
          <w:szCs w:val="22"/>
        </w:rPr>
        <w:t xml:space="preserve">popular HA </w:t>
      </w:r>
      <w:r>
        <w:rPr>
          <w:rFonts w:ascii="Calibri" w:hAnsi="Calibri" w:cs="Calibri"/>
          <w:color w:val="000000"/>
          <w:sz w:val="22"/>
          <w:szCs w:val="22"/>
        </w:rPr>
        <w:t xml:space="preserve">dermal filler lasts anywhere from 6 to 9 months. Some </w:t>
      </w:r>
      <w:r w:rsidR="006B601B">
        <w:rPr>
          <w:rFonts w:ascii="Calibri" w:hAnsi="Calibri" w:cs="Calibri"/>
          <w:color w:val="000000"/>
          <w:sz w:val="22"/>
          <w:szCs w:val="22"/>
        </w:rPr>
        <w:t xml:space="preserve">Juvéderm </w:t>
      </w:r>
      <w:r>
        <w:rPr>
          <w:rFonts w:ascii="Calibri" w:hAnsi="Calibri" w:cs="Calibri"/>
          <w:color w:val="000000"/>
          <w:sz w:val="22"/>
          <w:szCs w:val="22"/>
        </w:rPr>
        <w:t xml:space="preserve">fillers may last as long as two years, however, individual experiences </w:t>
      </w:r>
      <w:proofErr w:type="gramStart"/>
      <w:r>
        <w:rPr>
          <w:rFonts w:ascii="Calibri" w:hAnsi="Calibri" w:cs="Calibri"/>
          <w:color w:val="000000"/>
          <w:sz w:val="22"/>
          <w:szCs w:val="22"/>
        </w:rPr>
        <w:t>vary.*</w:t>
      </w:r>
      <w:proofErr w:type="gramEnd"/>
    </w:p>
    <w:p w14:paraId="14396937" w14:textId="77777777" w:rsidR="004F7F11" w:rsidRDefault="004F7F11" w:rsidP="004F7F11">
      <w:pPr>
        <w:pStyle w:val="NormalWeb"/>
        <w:spacing w:before="240" w:beforeAutospacing="0" w:after="240" w:afterAutospacing="0"/>
      </w:pPr>
      <w:r>
        <w:rPr>
          <w:rFonts w:ascii="Calibri" w:hAnsi="Calibri" w:cs="Calibri"/>
          <w:color w:val="000000"/>
          <w:sz w:val="22"/>
          <w:szCs w:val="22"/>
        </w:rPr>
        <w:t>Juvéderm Fillers Improve:</w:t>
      </w:r>
    </w:p>
    <w:p w14:paraId="79860D76"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Fine lines</w:t>
      </w:r>
    </w:p>
    <w:p w14:paraId="26BF67B2"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Wrinkles</w:t>
      </w:r>
    </w:p>
    <w:p w14:paraId="17F9ED03"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Nasolabial Folds</w:t>
      </w:r>
    </w:p>
    <w:p w14:paraId="6A063B4B"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Marionette Lines</w:t>
      </w:r>
    </w:p>
    <w:p w14:paraId="0C1D96B9"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Volume Loss in Cheeks and Across Jawline</w:t>
      </w:r>
    </w:p>
    <w:p w14:paraId="662BEEF4"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Thin Lips</w:t>
      </w:r>
    </w:p>
    <w:p w14:paraId="3E7AE5E0" w14:textId="77777777" w:rsidR="004F7F11" w:rsidRDefault="004F7F11" w:rsidP="004F7F11">
      <w:pPr>
        <w:pStyle w:val="NormalWeb"/>
        <w:spacing w:before="240" w:beforeAutospacing="0" w:after="240" w:afterAutospacing="0"/>
      </w:pPr>
      <w:r>
        <w:rPr>
          <w:rFonts w:ascii="Calibri" w:hAnsi="Calibri" w:cs="Calibri"/>
          <w:color w:val="000000"/>
          <w:sz w:val="22"/>
          <w:szCs w:val="22"/>
        </w:rPr>
        <w:t>Restylane</w:t>
      </w:r>
    </w:p>
    <w:p w14:paraId="0BD1970C" w14:textId="79646D83" w:rsidR="004F7F11" w:rsidRDefault="004F7F11" w:rsidP="004F7F11">
      <w:pPr>
        <w:pStyle w:val="NormalWeb"/>
        <w:spacing w:before="240" w:beforeAutospacing="0" w:after="240" w:afterAutospacing="0"/>
      </w:pPr>
      <w:r>
        <w:rPr>
          <w:rFonts w:ascii="Calibri" w:hAnsi="Calibri" w:cs="Calibri"/>
          <w:color w:val="000000"/>
          <w:sz w:val="22"/>
          <w:szCs w:val="22"/>
        </w:rPr>
        <w:t xml:space="preserve">Restylane </w:t>
      </w:r>
      <w:r w:rsidR="006B601B">
        <w:rPr>
          <w:rFonts w:ascii="Calibri" w:hAnsi="Calibri" w:cs="Calibri"/>
          <w:color w:val="000000"/>
          <w:sz w:val="22"/>
          <w:szCs w:val="22"/>
        </w:rPr>
        <w:t>fillers</w:t>
      </w:r>
      <w:r>
        <w:rPr>
          <w:rFonts w:ascii="Calibri" w:hAnsi="Calibri" w:cs="Calibri"/>
          <w:color w:val="000000"/>
          <w:sz w:val="22"/>
          <w:szCs w:val="22"/>
        </w:rPr>
        <w:t xml:space="preserve"> achieve </w:t>
      </w:r>
      <w:r w:rsidR="006B601B">
        <w:rPr>
          <w:rFonts w:ascii="Calibri" w:hAnsi="Calibri" w:cs="Calibri"/>
          <w:color w:val="000000"/>
          <w:sz w:val="22"/>
          <w:szCs w:val="22"/>
        </w:rPr>
        <w:t xml:space="preserve">optimal </w:t>
      </w:r>
      <w:r>
        <w:rPr>
          <w:rFonts w:ascii="Calibri" w:hAnsi="Calibri" w:cs="Calibri"/>
          <w:color w:val="000000"/>
          <w:sz w:val="22"/>
          <w:szCs w:val="22"/>
        </w:rPr>
        <w:t xml:space="preserve">anti-aging results days after treatment. This type of filler lasts for 6 to 9 months, </w:t>
      </w:r>
      <w:r w:rsidR="006B601B">
        <w:rPr>
          <w:rFonts w:ascii="Calibri" w:hAnsi="Calibri" w:cs="Calibri"/>
          <w:color w:val="000000"/>
          <w:sz w:val="22"/>
          <w:szCs w:val="22"/>
        </w:rPr>
        <w:t xml:space="preserve">with </w:t>
      </w:r>
      <w:r>
        <w:rPr>
          <w:rFonts w:ascii="Calibri" w:hAnsi="Calibri" w:cs="Calibri"/>
          <w:color w:val="000000"/>
          <w:sz w:val="22"/>
          <w:szCs w:val="22"/>
        </w:rPr>
        <w:t xml:space="preserve">some fillers </w:t>
      </w:r>
      <w:r w:rsidR="006B601B">
        <w:rPr>
          <w:rFonts w:ascii="Calibri" w:hAnsi="Calibri" w:cs="Calibri"/>
          <w:color w:val="000000"/>
          <w:sz w:val="22"/>
          <w:szCs w:val="22"/>
        </w:rPr>
        <w:t xml:space="preserve">lasting </w:t>
      </w:r>
      <w:r>
        <w:rPr>
          <w:rFonts w:ascii="Calibri" w:hAnsi="Calibri" w:cs="Calibri"/>
          <w:color w:val="000000"/>
          <w:sz w:val="22"/>
          <w:szCs w:val="22"/>
        </w:rPr>
        <w:t xml:space="preserve">up to 18 months. As always, individual experiences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Furthermore, some Restylane fillers provide progressive results as they stimulate collagen production.</w:t>
      </w:r>
    </w:p>
    <w:p w14:paraId="029C6494" w14:textId="77777777" w:rsidR="004F7F11" w:rsidRDefault="004F7F11" w:rsidP="004F7F11">
      <w:pPr>
        <w:pStyle w:val="NormalWeb"/>
        <w:spacing w:before="240" w:beforeAutospacing="0" w:after="240" w:afterAutospacing="0"/>
      </w:pPr>
      <w:r>
        <w:rPr>
          <w:rFonts w:ascii="Calibri" w:hAnsi="Calibri" w:cs="Calibri"/>
          <w:color w:val="000000"/>
          <w:sz w:val="22"/>
          <w:szCs w:val="22"/>
        </w:rPr>
        <w:lastRenderedPageBreak/>
        <w:t>Restylane Fillers improve:</w:t>
      </w:r>
    </w:p>
    <w:p w14:paraId="44CB449A"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Deep facial lines</w:t>
      </w:r>
    </w:p>
    <w:p w14:paraId="4513A2B0"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Restores volume to the face</w:t>
      </w:r>
    </w:p>
    <w:p w14:paraId="1D550325"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Smooths out the appearance of acne scars</w:t>
      </w:r>
    </w:p>
    <w:p w14:paraId="616667AC"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Plumps up lips</w:t>
      </w:r>
    </w:p>
    <w:p w14:paraId="30A42B65" w14:textId="77777777" w:rsidR="004F7F11" w:rsidRDefault="004F7F11" w:rsidP="004F7F11">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Corrects under eye hollows</w:t>
      </w:r>
    </w:p>
    <w:p w14:paraId="2521897A" w14:textId="5A4716E5" w:rsidR="004F7F11" w:rsidRDefault="004F7F11" w:rsidP="004F7F11">
      <w:pPr>
        <w:pStyle w:val="NormalWeb"/>
        <w:spacing w:before="240" w:beforeAutospacing="0" w:after="240" w:afterAutospacing="0"/>
        <w:ind w:left="720"/>
        <w:rPr>
          <w:rFonts w:ascii="Calibri" w:hAnsi="Calibri" w:cs="Calibri"/>
          <w:color w:val="000000"/>
          <w:sz w:val="22"/>
          <w:szCs w:val="22"/>
        </w:rPr>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Hand rejuvenation</w:t>
      </w:r>
    </w:p>
    <w:p w14:paraId="74463CCF" w14:textId="4597C770" w:rsidR="008504C7" w:rsidRDefault="008504C7" w:rsidP="004F7F11">
      <w:pPr>
        <w:pStyle w:val="NormalWeb"/>
        <w:spacing w:before="240" w:beforeAutospacing="0" w:after="240" w:afterAutospacing="0"/>
        <w:ind w:left="720"/>
        <w:rPr>
          <w:rFonts w:ascii="Calibri" w:hAnsi="Calibri" w:cs="Calibri"/>
          <w:color w:val="000000"/>
          <w:sz w:val="22"/>
          <w:szCs w:val="22"/>
        </w:rPr>
      </w:pPr>
    </w:p>
    <w:p w14:paraId="6ACADF70" w14:textId="2CFD6408" w:rsidR="008504C7" w:rsidRDefault="008504C7" w:rsidP="008504C7">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Other Popular Dermal Fillers at </w:t>
      </w:r>
      <w:r w:rsidR="003A6154">
        <w:rPr>
          <w:rFonts w:ascii="Calibri" w:hAnsi="Calibri" w:cs="Calibri"/>
          <w:color w:val="000000"/>
          <w:sz w:val="22"/>
          <w:szCs w:val="22"/>
        </w:rPr>
        <w:t>Inspire Medical Spa</w:t>
      </w:r>
    </w:p>
    <w:p w14:paraId="178EA407" w14:textId="77777777" w:rsidR="00A76AF8" w:rsidRPr="00A76AF8" w:rsidRDefault="00A76AF8" w:rsidP="00A76AF8">
      <w:pPr>
        <w:pStyle w:val="NormalWeb"/>
        <w:spacing w:before="240" w:after="240"/>
        <w:rPr>
          <w:rFonts w:ascii="Calibri" w:hAnsi="Calibri" w:cs="Calibri"/>
          <w:color w:val="000000"/>
          <w:sz w:val="22"/>
          <w:szCs w:val="22"/>
        </w:rPr>
      </w:pPr>
      <w:proofErr w:type="spellStart"/>
      <w:r w:rsidRPr="00A76AF8">
        <w:rPr>
          <w:rFonts w:ascii="Calibri" w:hAnsi="Calibri" w:cs="Calibri"/>
          <w:color w:val="000000"/>
          <w:sz w:val="22"/>
          <w:szCs w:val="22"/>
        </w:rPr>
        <w:t>Radiesse</w:t>
      </w:r>
      <w:proofErr w:type="spellEnd"/>
    </w:p>
    <w:p w14:paraId="5637639A" w14:textId="77777777" w:rsidR="00A76AF8" w:rsidRPr="00A76AF8" w:rsidRDefault="00A76AF8" w:rsidP="00A76AF8">
      <w:pPr>
        <w:pStyle w:val="NormalWeb"/>
        <w:spacing w:before="240" w:after="240"/>
        <w:rPr>
          <w:rFonts w:ascii="Calibri" w:hAnsi="Calibri" w:cs="Calibri"/>
          <w:color w:val="000000"/>
          <w:sz w:val="22"/>
          <w:szCs w:val="22"/>
        </w:rPr>
      </w:pPr>
      <w:r w:rsidRPr="00A76AF8">
        <w:rPr>
          <w:rFonts w:ascii="Calibri" w:hAnsi="Calibri" w:cs="Calibri"/>
          <w:color w:val="000000"/>
          <w:sz w:val="22"/>
          <w:szCs w:val="22"/>
        </w:rPr>
        <w:t xml:space="preserve">Inspire Medical Spa also offers the popular </w:t>
      </w:r>
      <w:proofErr w:type="spellStart"/>
      <w:r w:rsidRPr="00A76AF8">
        <w:rPr>
          <w:rFonts w:ascii="Calibri" w:hAnsi="Calibri" w:cs="Calibri"/>
          <w:color w:val="000000"/>
          <w:sz w:val="22"/>
          <w:szCs w:val="22"/>
        </w:rPr>
        <w:t>Radiesse</w:t>
      </w:r>
      <w:proofErr w:type="spellEnd"/>
      <w:r w:rsidRPr="00A76AF8">
        <w:rPr>
          <w:rFonts w:ascii="Calibri" w:hAnsi="Calibri" w:cs="Calibri"/>
          <w:color w:val="000000"/>
          <w:sz w:val="22"/>
          <w:szCs w:val="22"/>
        </w:rPr>
        <w:t xml:space="preserve"> dermal fillers. This filler is the first and only </w:t>
      </w:r>
      <w:proofErr w:type="spellStart"/>
      <w:r w:rsidRPr="00A76AF8">
        <w:rPr>
          <w:rFonts w:ascii="Calibri" w:hAnsi="Calibri" w:cs="Calibri"/>
          <w:color w:val="000000"/>
          <w:sz w:val="22"/>
          <w:szCs w:val="22"/>
        </w:rPr>
        <w:t>CaHA</w:t>
      </w:r>
      <w:proofErr w:type="spellEnd"/>
      <w:r w:rsidRPr="00A76AF8">
        <w:rPr>
          <w:rFonts w:ascii="Calibri" w:hAnsi="Calibri" w:cs="Calibri"/>
          <w:color w:val="000000"/>
          <w:sz w:val="22"/>
          <w:szCs w:val="22"/>
        </w:rPr>
        <w:t xml:space="preserve"> (Calcium </w:t>
      </w:r>
      <w:proofErr w:type="spellStart"/>
      <w:r w:rsidRPr="00A76AF8">
        <w:rPr>
          <w:rFonts w:ascii="Calibri" w:hAnsi="Calibri" w:cs="Calibri"/>
          <w:color w:val="000000"/>
          <w:sz w:val="22"/>
          <w:szCs w:val="22"/>
        </w:rPr>
        <w:t>Hydroxylapatite</w:t>
      </w:r>
      <w:proofErr w:type="spellEnd"/>
      <w:r w:rsidRPr="00A76AF8">
        <w:rPr>
          <w:rFonts w:ascii="Calibri" w:hAnsi="Calibri" w:cs="Calibri"/>
          <w:color w:val="000000"/>
          <w:sz w:val="22"/>
          <w:szCs w:val="22"/>
        </w:rPr>
        <w:t xml:space="preserve">) injectable. It provides immediate, natural-looking results that also offer long-term improvements. </w:t>
      </w:r>
      <w:proofErr w:type="spellStart"/>
      <w:r w:rsidRPr="00A76AF8">
        <w:rPr>
          <w:rFonts w:ascii="Calibri" w:hAnsi="Calibri" w:cs="Calibri"/>
          <w:color w:val="000000"/>
          <w:sz w:val="22"/>
          <w:szCs w:val="22"/>
        </w:rPr>
        <w:t>Radiesse</w:t>
      </w:r>
      <w:proofErr w:type="spellEnd"/>
      <w:r w:rsidRPr="00A76AF8">
        <w:rPr>
          <w:rFonts w:ascii="Calibri" w:hAnsi="Calibri" w:cs="Calibri"/>
          <w:color w:val="000000"/>
          <w:sz w:val="22"/>
          <w:szCs w:val="22"/>
        </w:rPr>
        <w:t xml:space="preserve"> is primarily used for smoothing moderate to severe facial wrinkles and folds like the nasolabial creases. </w:t>
      </w:r>
    </w:p>
    <w:p w14:paraId="25F4FA97" w14:textId="77777777" w:rsidR="00A76AF8" w:rsidRPr="00A76AF8" w:rsidRDefault="00A76AF8" w:rsidP="00A76AF8">
      <w:pPr>
        <w:pStyle w:val="NormalWeb"/>
        <w:spacing w:before="240" w:after="240"/>
        <w:rPr>
          <w:rFonts w:ascii="Calibri" w:hAnsi="Calibri" w:cs="Calibri"/>
          <w:color w:val="000000"/>
          <w:sz w:val="22"/>
          <w:szCs w:val="22"/>
        </w:rPr>
      </w:pPr>
      <w:proofErr w:type="spellStart"/>
      <w:r w:rsidRPr="00A76AF8">
        <w:rPr>
          <w:rFonts w:ascii="Calibri" w:hAnsi="Calibri" w:cs="Calibri"/>
          <w:color w:val="000000"/>
          <w:sz w:val="22"/>
          <w:szCs w:val="22"/>
        </w:rPr>
        <w:t>Sculptra</w:t>
      </w:r>
      <w:proofErr w:type="spellEnd"/>
    </w:p>
    <w:p w14:paraId="241CE688" w14:textId="2424A71A" w:rsidR="00A76AF8" w:rsidRDefault="00A76AF8" w:rsidP="00A76AF8">
      <w:pPr>
        <w:pStyle w:val="NormalWeb"/>
        <w:spacing w:before="240" w:beforeAutospacing="0" w:after="240" w:afterAutospacing="0"/>
        <w:rPr>
          <w:rFonts w:ascii="Calibri" w:hAnsi="Calibri" w:cs="Calibri"/>
          <w:color w:val="000000"/>
          <w:sz w:val="22"/>
          <w:szCs w:val="22"/>
        </w:rPr>
      </w:pPr>
      <w:proofErr w:type="spellStart"/>
      <w:r w:rsidRPr="00A76AF8">
        <w:rPr>
          <w:rFonts w:ascii="Calibri" w:hAnsi="Calibri" w:cs="Calibri"/>
          <w:color w:val="000000"/>
          <w:sz w:val="22"/>
          <w:szCs w:val="22"/>
        </w:rPr>
        <w:t>Sculptra</w:t>
      </w:r>
      <w:proofErr w:type="spellEnd"/>
      <w:r w:rsidRPr="00A76AF8">
        <w:rPr>
          <w:rFonts w:ascii="Calibri" w:hAnsi="Calibri" w:cs="Calibri"/>
          <w:color w:val="000000"/>
          <w:sz w:val="22"/>
          <w:szCs w:val="22"/>
        </w:rPr>
        <w:t xml:space="preserve"> is another dermal filler available</w:t>
      </w:r>
      <w:r w:rsidR="00F215C3">
        <w:rPr>
          <w:rFonts w:ascii="Calibri" w:hAnsi="Calibri" w:cs="Calibri"/>
          <w:color w:val="000000"/>
          <w:sz w:val="22"/>
          <w:szCs w:val="22"/>
        </w:rPr>
        <w:t xml:space="preserve">. </w:t>
      </w:r>
      <w:r w:rsidRPr="00A76AF8">
        <w:rPr>
          <w:rFonts w:ascii="Calibri" w:hAnsi="Calibri" w:cs="Calibri"/>
          <w:color w:val="000000"/>
          <w:sz w:val="22"/>
          <w:szCs w:val="22"/>
        </w:rPr>
        <w:t xml:space="preserve">This Poly-L-lactic acid (PLLA) collagen stimulator restores the deep, underlying structure of the skin, diminishing facial wrinkles with ease. </w:t>
      </w:r>
      <w:proofErr w:type="spellStart"/>
      <w:r w:rsidRPr="00A76AF8">
        <w:rPr>
          <w:rFonts w:ascii="Calibri" w:hAnsi="Calibri" w:cs="Calibri"/>
          <w:color w:val="000000"/>
          <w:sz w:val="22"/>
          <w:szCs w:val="22"/>
        </w:rPr>
        <w:t>Sculptra</w:t>
      </w:r>
      <w:proofErr w:type="spellEnd"/>
      <w:r w:rsidRPr="00A76AF8">
        <w:rPr>
          <w:rFonts w:ascii="Calibri" w:hAnsi="Calibri" w:cs="Calibri"/>
          <w:color w:val="000000"/>
          <w:sz w:val="22"/>
          <w:szCs w:val="22"/>
        </w:rPr>
        <w:t xml:space="preserve"> also stimulates collagen production, restores facial volume, and improves the look of fullness to folds over time. </w:t>
      </w:r>
    </w:p>
    <w:p w14:paraId="6E2832F9" w14:textId="6905F1DF" w:rsidR="008504C7" w:rsidRDefault="008504C7" w:rsidP="00A76AF8">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Dermal Fillers Side Effects</w:t>
      </w:r>
    </w:p>
    <w:p w14:paraId="3F661A3C" w14:textId="6737305B" w:rsidR="008504C7" w:rsidRDefault="008504C7" w:rsidP="008504C7">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Dermal fillers a</w:t>
      </w:r>
      <w:r w:rsidR="00F215C3">
        <w:rPr>
          <w:rFonts w:ascii="Calibri" w:hAnsi="Calibri" w:cs="Calibri"/>
          <w:color w:val="000000"/>
          <w:sz w:val="22"/>
          <w:szCs w:val="22"/>
        </w:rPr>
        <w:t>t</w:t>
      </w:r>
      <w:r>
        <w:rPr>
          <w:rFonts w:ascii="Calibri" w:hAnsi="Calibri" w:cs="Calibri"/>
          <w:color w:val="000000"/>
          <w:sz w:val="22"/>
          <w:szCs w:val="22"/>
        </w:rPr>
        <w:t xml:space="preserve"> </w:t>
      </w:r>
      <w:r w:rsidR="003A6154">
        <w:rPr>
          <w:rFonts w:ascii="Calibri" w:hAnsi="Calibri" w:cs="Calibri"/>
          <w:color w:val="000000"/>
          <w:sz w:val="22"/>
          <w:szCs w:val="22"/>
        </w:rPr>
        <w:t>Inspire Medical Spa</w:t>
      </w:r>
      <w:r>
        <w:rPr>
          <w:rFonts w:ascii="Calibri" w:hAnsi="Calibri" w:cs="Calibri"/>
          <w:color w:val="000000"/>
          <w:sz w:val="22"/>
          <w:szCs w:val="22"/>
        </w:rPr>
        <w:t xml:space="preserve"> are </w:t>
      </w:r>
      <w:r w:rsidR="00F215C3">
        <w:rPr>
          <w:rFonts w:ascii="Calibri" w:hAnsi="Calibri" w:cs="Calibri"/>
          <w:color w:val="000000"/>
          <w:sz w:val="22"/>
          <w:szCs w:val="22"/>
        </w:rPr>
        <w:t>approved</w:t>
      </w:r>
      <w:r>
        <w:rPr>
          <w:rFonts w:ascii="Calibri" w:hAnsi="Calibri" w:cs="Calibri"/>
          <w:color w:val="000000"/>
          <w:sz w:val="22"/>
          <w:szCs w:val="22"/>
        </w:rPr>
        <w:t xml:space="preserve"> by the FDA. Each come with an impressive safety profile. Side effects are rare. However, some people experience mild redness, tenderness, firmness, bruising, swelling, or slight discoloration at the injection site. If any of these occur, they are short-term and dissipate quickly.</w:t>
      </w:r>
    </w:p>
    <w:p w14:paraId="5DADAB3C" w14:textId="60A5C200" w:rsidR="008504C7" w:rsidRDefault="008504C7" w:rsidP="008504C7">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It is also important to remember that dermal fillers are </w:t>
      </w:r>
      <w:proofErr w:type="gramStart"/>
      <w:r>
        <w:rPr>
          <w:rFonts w:ascii="Calibri" w:hAnsi="Calibri" w:cs="Calibri"/>
          <w:color w:val="000000"/>
          <w:sz w:val="22"/>
          <w:szCs w:val="22"/>
        </w:rPr>
        <w:t>skill-sensitive</w:t>
      </w:r>
      <w:proofErr w:type="gramEnd"/>
      <w:r>
        <w:rPr>
          <w:rFonts w:ascii="Calibri" w:hAnsi="Calibri" w:cs="Calibri"/>
          <w:color w:val="000000"/>
          <w:sz w:val="22"/>
          <w:szCs w:val="22"/>
        </w:rPr>
        <w:t xml:space="preserve">. The only way to safeguard against all risks is by selecting a master injector with experience. When you select </w:t>
      </w:r>
      <w:r w:rsidR="003A6154">
        <w:rPr>
          <w:rFonts w:ascii="Calibri" w:hAnsi="Calibri" w:cs="Calibri"/>
          <w:color w:val="000000"/>
          <w:sz w:val="22"/>
          <w:szCs w:val="22"/>
        </w:rPr>
        <w:t>Inspire Medical Spa</w:t>
      </w:r>
      <w:r>
        <w:rPr>
          <w:rFonts w:ascii="Calibri" w:hAnsi="Calibri" w:cs="Calibri"/>
          <w:color w:val="000000"/>
          <w:sz w:val="22"/>
          <w:szCs w:val="22"/>
        </w:rPr>
        <w:t xml:space="preserve"> for your dermal filler needs, you receive cosmetic injections from the best in the </w:t>
      </w:r>
      <w:r w:rsidR="00F215C3">
        <w:rPr>
          <w:rFonts w:ascii="Calibri" w:hAnsi="Calibri" w:cs="Calibri"/>
          <w:color w:val="000000"/>
          <w:sz w:val="22"/>
          <w:szCs w:val="22"/>
        </w:rPr>
        <w:t>Cottonwood Heights area.</w:t>
      </w:r>
    </w:p>
    <w:p w14:paraId="453703CC" w14:textId="77777777" w:rsidR="001B0E79" w:rsidRPr="001B0E79" w:rsidRDefault="001B0E79" w:rsidP="001B0E79">
      <w:pPr>
        <w:pStyle w:val="NormalWeb"/>
        <w:spacing w:before="240" w:after="240"/>
        <w:rPr>
          <w:rFonts w:ascii="Calibri" w:hAnsi="Calibri" w:cs="Calibri"/>
          <w:color w:val="000000"/>
          <w:sz w:val="22"/>
          <w:szCs w:val="22"/>
        </w:rPr>
      </w:pPr>
      <w:r w:rsidRPr="001B0E79">
        <w:rPr>
          <w:rFonts w:ascii="Calibri" w:hAnsi="Calibri" w:cs="Calibri"/>
          <w:color w:val="000000"/>
          <w:sz w:val="22"/>
          <w:szCs w:val="22"/>
        </w:rPr>
        <w:t>Dermal Fillers Cost</w:t>
      </w:r>
    </w:p>
    <w:p w14:paraId="6A998C50" w14:textId="0908090D" w:rsidR="001B0E79" w:rsidRDefault="001B0E79" w:rsidP="001B0E79">
      <w:pPr>
        <w:pStyle w:val="NormalWeb"/>
        <w:spacing w:before="240" w:after="240"/>
        <w:rPr>
          <w:rFonts w:ascii="Calibri" w:hAnsi="Calibri" w:cs="Calibri"/>
          <w:color w:val="000000"/>
          <w:sz w:val="22"/>
          <w:szCs w:val="22"/>
        </w:rPr>
      </w:pPr>
      <w:r w:rsidRPr="001B0E79">
        <w:rPr>
          <w:rFonts w:ascii="Calibri" w:hAnsi="Calibri" w:cs="Calibri"/>
          <w:color w:val="000000"/>
          <w:sz w:val="22"/>
          <w:szCs w:val="22"/>
        </w:rPr>
        <w:t xml:space="preserve">Dermal filler cost depends on the number of treatment areas, the number of injections needed to complete your plan, and whether the fillers are used with a neuromodulator like Botox. The best </w:t>
      </w:r>
      <w:r w:rsidR="00F215C3">
        <w:rPr>
          <w:rFonts w:ascii="Calibri" w:hAnsi="Calibri" w:cs="Calibri"/>
          <w:color w:val="000000"/>
          <w:sz w:val="22"/>
          <w:szCs w:val="22"/>
        </w:rPr>
        <w:t xml:space="preserve">way </w:t>
      </w:r>
      <w:r w:rsidRPr="001B0E79">
        <w:rPr>
          <w:rFonts w:ascii="Calibri" w:hAnsi="Calibri" w:cs="Calibri"/>
          <w:color w:val="000000"/>
          <w:sz w:val="22"/>
          <w:szCs w:val="22"/>
        </w:rPr>
        <w:t xml:space="preserve">to understand and receive a personalized cost is to schedule a free consultation with </w:t>
      </w:r>
      <w:r w:rsidR="003A6154">
        <w:rPr>
          <w:rFonts w:ascii="Calibri" w:hAnsi="Calibri" w:cs="Calibri"/>
          <w:color w:val="000000"/>
          <w:sz w:val="22"/>
          <w:szCs w:val="22"/>
        </w:rPr>
        <w:t>Inspire Medical Spa</w:t>
      </w:r>
      <w:r w:rsidRPr="001B0E79">
        <w:rPr>
          <w:rFonts w:ascii="Calibri" w:hAnsi="Calibri" w:cs="Calibri"/>
          <w:color w:val="000000"/>
          <w:sz w:val="22"/>
          <w:szCs w:val="22"/>
        </w:rPr>
        <w:t>. We listen to your aesthetic goals and design a plan for achieving dramatic skin rejuvenation that fits your financial budget.</w:t>
      </w:r>
    </w:p>
    <w:p w14:paraId="2687F4A1" w14:textId="77777777" w:rsidR="00A76AF8" w:rsidRPr="00A76AF8" w:rsidRDefault="00A76AF8" w:rsidP="00A76AF8">
      <w:pPr>
        <w:rPr>
          <w:rFonts w:ascii="Calibri" w:eastAsia="Times New Roman" w:hAnsi="Calibri" w:cs="Calibri"/>
          <w:color w:val="000000"/>
        </w:rPr>
      </w:pPr>
      <w:r w:rsidRPr="00A76AF8">
        <w:rPr>
          <w:rFonts w:ascii="Calibri" w:eastAsia="Times New Roman" w:hAnsi="Calibri" w:cs="Calibri"/>
          <w:color w:val="000000"/>
        </w:rPr>
        <w:lastRenderedPageBreak/>
        <w:t>Why Choose Inspire Medical Spa for your Dermal Filler Needs</w:t>
      </w:r>
    </w:p>
    <w:p w14:paraId="48C086A6" w14:textId="144FF970" w:rsidR="00A76AF8" w:rsidRPr="00A76AF8" w:rsidRDefault="00A76AF8" w:rsidP="00A76AF8">
      <w:pPr>
        <w:rPr>
          <w:rFonts w:ascii="Calibri" w:eastAsia="Times New Roman" w:hAnsi="Calibri" w:cs="Calibri"/>
          <w:color w:val="000000"/>
        </w:rPr>
      </w:pPr>
      <w:r w:rsidRPr="00A76AF8">
        <w:rPr>
          <w:rFonts w:ascii="Calibri" w:eastAsia="Times New Roman" w:hAnsi="Calibri" w:cs="Calibri"/>
          <w:color w:val="000000"/>
        </w:rPr>
        <w:t>Inspire Medical Spa provides exceptional Dermal Fillers administered by Celeste Hicken. Celest</w:t>
      </w:r>
      <w:r w:rsidR="00F215C3">
        <w:rPr>
          <w:rFonts w:ascii="Calibri" w:eastAsia="Times New Roman" w:hAnsi="Calibri" w:cs="Calibri"/>
          <w:color w:val="000000"/>
        </w:rPr>
        <w:t>e</w:t>
      </w:r>
      <w:r w:rsidRPr="00A76AF8">
        <w:rPr>
          <w:rFonts w:ascii="Calibri" w:eastAsia="Times New Roman" w:hAnsi="Calibri" w:cs="Calibri"/>
          <w:color w:val="000000"/>
        </w:rPr>
        <w:t xml:space="preserve"> is a Family Nurse Practitioner who began performing cosmetic injections in 2015. She completed a neurology internship injecting Botox for migraines and dystonia. In 2020, she transitioned to full-time aesthetic medicine. She is a national trainer for Allergan’s Botox, Nova Threads, and more. </w:t>
      </w:r>
    </w:p>
    <w:p w14:paraId="1CFA770F" w14:textId="77777777" w:rsidR="00A76AF8" w:rsidRPr="00A76AF8" w:rsidRDefault="00A76AF8" w:rsidP="00A76AF8">
      <w:pPr>
        <w:rPr>
          <w:rFonts w:ascii="Calibri" w:eastAsia="Times New Roman" w:hAnsi="Calibri" w:cs="Calibri"/>
          <w:color w:val="000000"/>
        </w:rPr>
      </w:pPr>
      <w:r w:rsidRPr="00A76AF8">
        <w:rPr>
          <w:rFonts w:ascii="Calibri" w:eastAsia="Times New Roman" w:hAnsi="Calibri" w:cs="Calibri"/>
          <w:color w:val="000000"/>
        </w:rPr>
        <w:t>Dermal Fillers Near Me</w:t>
      </w:r>
    </w:p>
    <w:p w14:paraId="517DB8CD" w14:textId="5B20FCA0" w:rsidR="00BE4E22" w:rsidRDefault="00A76AF8" w:rsidP="00A76AF8">
      <w:pPr>
        <w:rPr>
          <w:rFonts w:ascii="Calibri" w:eastAsia="Times New Roman" w:hAnsi="Calibri" w:cs="Calibri"/>
          <w:color w:val="000000"/>
        </w:rPr>
      </w:pPr>
      <w:r w:rsidRPr="00A76AF8">
        <w:rPr>
          <w:rFonts w:ascii="Calibri" w:eastAsia="Times New Roman" w:hAnsi="Calibri" w:cs="Calibri"/>
          <w:color w:val="000000"/>
        </w:rPr>
        <w:t>If you live in Cottonwood Heights, Utah, and want to experience the anti-aging restoration possible with dermal fillers, contact Inspire Medical Spa. Call us at 385-443-1128 to schedule your complimentary consultation and discover how dermal fillers can enhance your appearance.</w:t>
      </w:r>
    </w:p>
    <w:p w14:paraId="1B887625" w14:textId="26B14501" w:rsidR="00F215C3" w:rsidRDefault="00F215C3" w:rsidP="00A76AF8">
      <w:pPr>
        <w:rPr>
          <w:rFonts w:ascii="Calibri" w:eastAsia="Times New Roman" w:hAnsi="Calibri" w:cs="Calibri"/>
          <w:color w:val="000000"/>
        </w:rPr>
      </w:pPr>
      <w:r>
        <w:rPr>
          <w:rFonts w:ascii="Calibri" w:eastAsia="Times New Roman" w:hAnsi="Calibri" w:cs="Calibri"/>
          <w:color w:val="000000"/>
        </w:rPr>
        <w:t>SOURCES:</w:t>
      </w:r>
    </w:p>
    <w:p w14:paraId="79B105F6" w14:textId="52C55D53" w:rsidR="00F215C3" w:rsidRDefault="00F215C3" w:rsidP="00A76AF8">
      <w:hyperlink r:id="rId5" w:history="1">
        <w:r>
          <w:rPr>
            <w:rStyle w:val="Hyperlink"/>
          </w:rPr>
          <w:t xml:space="preserve">Home - </w:t>
        </w:r>
        <w:proofErr w:type="spellStart"/>
        <w:r>
          <w:rPr>
            <w:rStyle w:val="Hyperlink"/>
          </w:rPr>
          <w:t>Radiesse</w:t>
        </w:r>
        <w:proofErr w:type="spellEnd"/>
        <w:r>
          <w:rPr>
            <w:rStyle w:val="Hyperlink"/>
          </w:rPr>
          <w:t xml:space="preserve"> Injectables</w:t>
        </w:r>
      </w:hyperlink>
    </w:p>
    <w:p w14:paraId="789A2199" w14:textId="2B158142" w:rsidR="00F215C3" w:rsidRDefault="00F215C3" w:rsidP="00A76AF8">
      <w:hyperlink r:id="rId6" w:history="1">
        <w:proofErr w:type="spellStart"/>
        <w:r>
          <w:rPr>
            <w:rStyle w:val="Hyperlink"/>
          </w:rPr>
          <w:t>Sculptra</w:t>
        </w:r>
        <w:proofErr w:type="spellEnd"/>
        <w:r>
          <w:rPr>
            <w:rStyle w:val="Hyperlink"/>
          </w:rPr>
          <w:t>®: A Poly-L-lactic Acid Facial Injection (sculptrausa.com)</w:t>
        </w:r>
      </w:hyperlink>
    </w:p>
    <w:p w14:paraId="233D0709" w14:textId="73B9E84E" w:rsidR="00375AB5" w:rsidRPr="00375AB5" w:rsidRDefault="00375AB5" w:rsidP="00375AB5">
      <w:pPr>
        <w:shd w:val="clear" w:color="auto" w:fill="FFFFFF"/>
        <w:spacing w:after="0" w:line="240" w:lineRule="auto"/>
        <w:rPr>
          <w:rFonts w:ascii="Times New Roman" w:eastAsia="Times New Roman" w:hAnsi="Times New Roman" w:cs="Times New Roman"/>
          <w:sz w:val="24"/>
          <w:szCs w:val="24"/>
        </w:rPr>
      </w:pPr>
      <w:r w:rsidRPr="00375AB5">
        <w:rPr>
          <w:rFonts w:ascii="Calibri" w:eastAsia="Times New Roman" w:hAnsi="Calibri" w:cs="Calibri"/>
          <w:color w:val="000000"/>
        </w:rPr>
        <w:t xml:space="preserve">“Update on Hyaluronic Acid Fillers for Facial Rejuvenation.” Published in </w:t>
      </w:r>
      <w:r w:rsidRPr="00375AB5">
        <w:rPr>
          <w:rFonts w:ascii="Calibri" w:eastAsia="Times New Roman" w:hAnsi="Calibri" w:cs="Calibri"/>
          <w:i/>
          <w:iCs/>
          <w:color w:val="000000"/>
        </w:rPr>
        <w:t>Cutis</w:t>
      </w:r>
      <w:r w:rsidRPr="00375AB5">
        <w:rPr>
          <w:rFonts w:ascii="Calibri" w:eastAsia="Times New Roman" w:hAnsi="Calibri" w:cs="Calibri"/>
          <w:color w:val="000000"/>
        </w:rPr>
        <w:t xml:space="preserve">. </w:t>
      </w:r>
      <w:hyperlink r:id="rId7" w:history="1">
        <w:r w:rsidRPr="00375AB5">
          <w:rPr>
            <w:rFonts w:ascii="Calibri" w:eastAsia="Times New Roman" w:hAnsi="Calibri" w:cs="Calibri"/>
            <w:color w:val="000000"/>
            <w:u w:val="single"/>
          </w:rPr>
          <w:t>Link.</w:t>
        </w:r>
      </w:hyperlink>
    </w:p>
    <w:p w14:paraId="7743B21E" w14:textId="52339AFC" w:rsidR="00375AB5" w:rsidRPr="00375AB5" w:rsidRDefault="00375AB5" w:rsidP="00375AB5">
      <w:pPr>
        <w:spacing w:after="200" w:line="240" w:lineRule="auto"/>
        <w:rPr>
          <w:rFonts w:ascii="Times New Roman" w:eastAsia="Times New Roman" w:hAnsi="Times New Roman" w:cs="Times New Roman"/>
          <w:sz w:val="24"/>
          <w:szCs w:val="24"/>
        </w:rPr>
      </w:pPr>
      <w:r w:rsidRPr="00375AB5">
        <w:rPr>
          <w:rFonts w:ascii="Calibri" w:eastAsia="Times New Roman" w:hAnsi="Calibri" w:cs="Calibri"/>
          <w:color w:val="000000"/>
        </w:rPr>
        <w:t xml:space="preserve">“The basic science of dermal fillers: past and present Part I: background and mechanisms of action.” Published in </w:t>
      </w:r>
      <w:r w:rsidRPr="00375AB5">
        <w:rPr>
          <w:rFonts w:ascii="Calibri" w:eastAsia="Times New Roman" w:hAnsi="Calibri" w:cs="Calibri"/>
          <w:i/>
          <w:iCs/>
          <w:color w:val="000000"/>
        </w:rPr>
        <w:t>Journal of Drugs in Dermatology</w:t>
      </w:r>
      <w:r w:rsidRPr="00375AB5">
        <w:rPr>
          <w:rFonts w:ascii="Calibri" w:eastAsia="Times New Roman" w:hAnsi="Calibri" w:cs="Calibri"/>
          <w:color w:val="000000"/>
        </w:rPr>
        <w:t xml:space="preserve">. </w:t>
      </w:r>
      <w:hyperlink r:id="rId8" w:history="1">
        <w:r w:rsidRPr="00375AB5">
          <w:rPr>
            <w:rFonts w:ascii="Times New Roman" w:eastAsia="Times New Roman" w:hAnsi="Times New Roman" w:cs="Times New Roman"/>
            <w:color w:val="0000FF"/>
            <w:sz w:val="24"/>
            <w:szCs w:val="24"/>
            <w:u w:val="single"/>
          </w:rPr>
          <w:t>Link.</w:t>
        </w:r>
      </w:hyperlink>
    </w:p>
    <w:p w14:paraId="7B151E88" w14:textId="078FCB53" w:rsidR="00375AB5" w:rsidRPr="00375AB5" w:rsidRDefault="00375AB5" w:rsidP="00375AB5">
      <w:pPr>
        <w:spacing w:after="200" w:line="240" w:lineRule="auto"/>
        <w:rPr>
          <w:rFonts w:ascii="Times New Roman" w:eastAsia="Times New Roman" w:hAnsi="Times New Roman" w:cs="Times New Roman"/>
          <w:sz w:val="24"/>
          <w:szCs w:val="24"/>
        </w:rPr>
      </w:pPr>
      <w:r w:rsidRPr="00375AB5">
        <w:rPr>
          <w:rFonts w:ascii="Calibri" w:eastAsia="Times New Roman" w:hAnsi="Calibri" w:cs="Calibri"/>
          <w:color w:val="000000"/>
        </w:rPr>
        <w:t>“Juvéderm® </w:t>
      </w:r>
      <w:proofErr w:type="spellStart"/>
      <w:r w:rsidRPr="00375AB5">
        <w:rPr>
          <w:rFonts w:ascii="Calibri" w:eastAsia="Times New Roman" w:hAnsi="Calibri" w:cs="Calibri"/>
          <w:color w:val="000000"/>
        </w:rPr>
        <w:t>Volbella</w:t>
      </w:r>
      <w:proofErr w:type="spellEnd"/>
      <w:r w:rsidRPr="00375AB5">
        <w:rPr>
          <w:rFonts w:ascii="Calibri" w:eastAsia="Times New Roman" w:hAnsi="Calibri" w:cs="Calibri"/>
          <w:color w:val="000000"/>
        </w:rPr>
        <w:t xml:space="preserve">™ in the perioral area: a 12-month prospective, multicenter, open-label study.” </w:t>
      </w:r>
      <w:proofErr w:type="spellStart"/>
      <w:r w:rsidRPr="00375AB5">
        <w:rPr>
          <w:rFonts w:ascii="Calibri" w:eastAsia="Times New Roman" w:hAnsi="Calibri" w:cs="Calibri"/>
          <w:color w:val="000000"/>
        </w:rPr>
        <w:t>Publsihed</w:t>
      </w:r>
      <w:proofErr w:type="spellEnd"/>
      <w:r w:rsidRPr="00375AB5">
        <w:rPr>
          <w:rFonts w:ascii="Calibri" w:eastAsia="Times New Roman" w:hAnsi="Calibri" w:cs="Calibri"/>
          <w:color w:val="000000"/>
        </w:rPr>
        <w:t xml:space="preserve"> in </w:t>
      </w:r>
      <w:hyperlink r:id="rId9" w:history="1">
        <w:r w:rsidRPr="00375AB5">
          <w:rPr>
            <w:rFonts w:ascii="Calibri" w:eastAsia="Times New Roman" w:hAnsi="Calibri" w:cs="Calibri"/>
            <w:color w:val="000000"/>
            <w:u w:val="single"/>
          </w:rPr>
          <w:t>Clinical, Cosmetic and Investigational Dermatology</w:t>
        </w:r>
      </w:hyperlink>
      <w:r w:rsidRPr="00375AB5">
        <w:rPr>
          <w:rFonts w:ascii="Calibri" w:eastAsia="Times New Roman" w:hAnsi="Calibri" w:cs="Calibri"/>
          <w:color w:val="000000"/>
        </w:rPr>
        <w:t xml:space="preserve">. </w:t>
      </w:r>
      <w:hyperlink r:id="rId10" w:history="1">
        <w:r w:rsidRPr="00375AB5">
          <w:rPr>
            <w:rFonts w:ascii="Calibri" w:eastAsia="Times New Roman" w:hAnsi="Calibri" w:cs="Calibri"/>
            <w:color w:val="000000"/>
            <w:u w:val="single"/>
          </w:rPr>
          <w:t>Link.</w:t>
        </w:r>
      </w:hyperlink>
    </w:p>
    <w:p w14:paraId="730C90BC" w14:textId="3B5AF661" w:rsidR="00F215C3" w:rsidRDefault="00375AB5" w:rsidP="00375AB5">
      <w:r w:rsidRPr="00375AB5">
        <w:rPr>
          <w:rFonts w:ascii="Calibri" w:eastAsia="Times New Roman" w:hAnsi="Calibri" w:cs="Calibri"/>
          <w:color w:val="000000"/>
        </w:rPr>
        <w:t xml:space="preserve">“Fillers for the improvement in acne scars.” Published in </w:t>
      </w:r>
      <w:hyperlink r:id="rId11" w:history="1">
        <w:r w:rsidRPr="00375AB5">
          <w:rPr>
            <w:rFonts w:ascii="Calibri" w:eastAsia="Times New Roman" w:hAnsi="Calibri" w:cs="Calibri"/>
            <w:i/>
            <w:iCs/>
            <w:color w:val="000000"/>
            <w:u w:val="single"/>
          </w:rPr>
          <w:t>Clinical, Cosmetic and Investigational Dermatology</w:t>
        </w:r>
      </w:hyperlink>
      <w:r w:rsidRPr="00375AB5">
        <w:rPr>
          <w:rFonts w:ascii="Calibri" w:eastAsia="Times New Roman" w:hAnsi="Calibri" w:cs="Calibri"/>
          <w:i/>
          <w:iCs/>
          <w:color w:val="000000"/>
        </w:rPr>
        <w:t xml:space="preserve">. </w:t>
      </w:r>
      <w:hyperlink r:id="rId12" w:history="1">
        <w:r w:rsidRPr="00375AB5">
          <w:rPr>
            <w:rFonts w:ascii="Calibri" w:eastAsia="Times New Roman" w:hAnsi="Calibri" w:cs="Calibri"/>
            <w:color w:val="000000"/>
            <w:u w:val="single"/>
          </w:rPr>
          <w:t>Link.</w:t>
        </w:r>
      </w:hyperlink>
    </w:p>
    <w:sectPr w:rsidR="00F21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A238E"/>
    <w:multiLevelType w:val="hybridMultilevel"/>
    <w:tmpl w:val="8EB2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64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7F11"/>
    <w:rsid w:val="001B0E79"/>
    <w:rsid w:val="002F2006"/>
    <w:rsid w:val="00375AB5"/>
    <w:rsid w:val="003A6154"/>
    <w:rsid w:val="004F7F11"/>
    <w:rsid w:val="00661018"/>
    <w:rsid w:val="006B601B"/>
    <w:rsid w:val="008504C7"/>
    <w:rsid w:val="00854C00"/>
    <w:rsid w:val="00A76AF8"/>
    <w:rsid w:val="00BE4E22"/>
    <w:rsid w:val="00BE7B25"/>
    <w:rsid w:val="00F2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31B3"/>
  <w15:chartTrackingRefBased/>
  <w15:docId w15:val="{9125A024-6CA9-4C49-B848-96648AB5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F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1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453">
      <w:bodyDiv w:val="1"/>
      <w:marLeft w:val="0"/>
      <w:marRight w:val="0"/>
      <w:marTop w:val="0"/>
      <w:marBottom w:val="0"/>
      <w:divBdr>
        <w:top w:val="none" w:sz="0" w:space="0" w:color="auto"/>
        <w:left w:val="none" w:sz="0" w:space="0" w:color="auto"/>
        <w:bottom w:val="none" w:sz="0" w:space="0" w:color="auto"/>
        <w:right w:val="none" w:sz="0" w:space="0" w:color="auto"/>
      </w:divBdr>
    </w:div>
    <w:div w:id="642347379">
      <w:bodyDiv w:val="1"/>
      <w:marLeft w:val="0"/>
      <w:marRight w:val="0"/>
      <w:marTop w:val="0"/>
      <w:marBottom w:val="0"/>
      <w:divBdr>
        <w:top w:val="none" w:sz="0" w:space="0" w:color="auto"/>
        <w:left w:val="none" w:sz="0" w:space="0" w:color="auto"/>
        <w:bottom w:val="none" w:sz="0" w:space="0" w:color="auto"/>
        <w:right w:val="none" w:sz="0" w:space="0" w:color="auto"/>
      </w:divBdr>
      <w:divsChild>
        <w:div w:id="895162876">
          <w:marLeft w:val="0"/>
          <w:marRight w:val="0"/>
          <w:marTop w:val="0"/>
          <w:marBottom w:val="0"/>
          <w:divBdr>
            <w:top w:val="none" w:sz="0" w:space="0" w:color="auto"/>
            <w:left w:val="none" w:sz="0" w:space="0" w:color="auto"/>
            <w:bottom w:val="none" w:sz="0" w:space="0" w:color="auto"/>
            <w:right w:val="none" w:sz="0" w:space="0" w:color="auto"/>
          </w:divBdr>
        </w:div>
        <w:div w:id="1871408047">
          <w:marLeft w:val="0"/>
          <w:marRight w:val="0"/>
          <w:marTop w:val="0"/>
          <w:marBottom w:val="0"/>
          <w:divBdr>
            <w:top w:val="none" w:sz="0" w:space="0" w:color="auto"/>
            <w:left w:val="none" w:sz="0" w:space="0" w:color="auto"/>
            <w:bottom w:val="none" w:sz="0" w:space="0" w:color="auto"/>
            <w:right w:val="none" w:sz="0" w:space="0" w:color="auto"/>
          </w:divBdr>
        </w:div>
        <w:div w:id="1249117622">
          <w:marLeft w:val="0"/>
          <w:marRight w:val="0"/>
          <w:marTop w:val="0"/>
          <w:marBottom w:val="0"/>
          <w:divBdr>
            <w:top w:val="none" w:sz="0" w:space="0" w:color="auto"/>
            <w:left w:val="none" w:sz="0" w:space="0" w:color="auto"/>
            <w:bottom w:val="none" w:sz="0" w:space="0" w:color="auto"/>
            <w:right w:val="none" w:sz="0" w:space="0" w:color="auto"/>
          </w:divBdr>
        </w:div>
        <w:div w:id="303390335">
          <w:marLeft w:val="0"/>
          <w:marRight w:val="0"/>
          <w:marTop w:val="0"/>
          <w:marBottom w:val="0"/>
          <w:divBdr>
            <w:top w:val="none" w:sz="0" w:space="0" w:color="auto"/>
            <w:left w:val="none" w:sz="0" w:space="0" w:color="auto"/>
            <w:bottom w:val="none" w:sz="0" w:space="0" w:color="auto"/>
            <w:right w:val="none" w:sz="0" w:space="0" w:color="auto"/>
          </w:divBdr>
        </w:div>
        <w:div w:id="1338390287">
          <w:marLeft w:val="0"/>
          <w:marRight w:val="0"/>
          <w:marTop w:val="0"/>
          <w:marBottom w:val="0"/>
          <w:divBdr>
            <w:top w:val="none" w:sz="0" w:space="0" w:color="auto"/>
            <w:left w:val="none" w:sz="0" w:space="0" w:color="auto"/>
            <w:bottom w:val="none" w:sz="0" w:space="0" w:color="auto"/>
            <w:right w:val="none" w:sz="0" w:space="0" w:color="auto"/>
          </w:divBdr>
        </w:div>
        <w:div w:id="1248928673">
          <w:marLeft w:val="0"/>
          <w:marRight w:val="0"/>
          <w:marTop w:val="0"/>
          <w:marBottom w:val="0"/>
          <w:divBdr>
            <w:top w:val="none" w:sz="0" w:space="0" w:color="auto"/>
            <w:left w:val="none" w:sz="0" w:space="0" w:color="auto"/>
            <w:bottom w:val="none" w:sz="0" w:space="0" w:color="auto"/>
            <w:right w:val="none" w:sz="0" w:space="0" w:color="auto"/>
          </w:divBdr>
        </w:div>
        <w:div w:id="1942447509">
          <w:marLeft w:val="0"/>
          <w:marRight w:val="0"/>
          <w:marTop w:val="0"/>
          <w:marBottom w:val="0"/>
          <w:divBdr>
            <w:top w:val="none" w:sz="0" w:space="0" w:color="auto"/>
            <w:left w:val="none" w:sz="0" w:space="0" w:color="auto"/>
            <w:bottom w:val="none" w:sz="0" w:space="0" w:color="auto"/>
            <w:right w:val="none" w:sz="0" w:space="0" w:color="auto"/>
          </w:divBdr>
        </w:div>
        <w:div w:id="946619123">
          <w:marLeft w:val="0"/>
          <w:marRight w:val="0"/>
          <w:marTop w:val="0"/>
          <w:marBottom w:val="0"/>
          <w:divBdr>
            <w:top w:val="none" w:sz="0" w:space="0" w:color="auto"/>
            <w:left w:val="none" w:sz="0" w:space="0" w:color="auto"/>
            <w:bottom w:val="none" w:sz="0" w:space="0" w:color="auto"/>
            <w:right w:val="none" w:sz="0" w:space="0" w:color="auto"/>
          </w:divBdr>
        </w:div>
        <w:div w:id="1889294070">
          <w:marLeft w:val="0"/>
          <w:marRight w:val="0"/>
          <w:marTop w:val="0"/>
          <w:marBottom w:val="0"/>
          <w:divBdr>
            <w:top w:val="none" w:sz="0" w:space="0" w:color="auto"/>
            <w:left w:val="none" w:sz="0" w:space="0" w:color="auto"/>
            <w:bottom w:val="none" w:sz="0" w:space="0" w:color="auto"/>
            <w:right w:val="none" w:sz="0" w:space="0" w:color="auto"/>
          </w:divBdr>
        </w:div>
        <w:div w:id="892276104">
          <w:marLeft w:val="0"/>
          <w:marRight w:val="0"/>
          <w:marTop w:val="0"/>
          <w:marBottom w:val="0"/>
          <w:divBdr>
            <w:top w:val="none" w:sz="0" w:space="0" w:color="auto"/>
            <w:left w:val="none" w:sz="0" w:space="0" w:color="auto"/>
            <w:bottom w:val="none" w:sz="0" w:space="0" w:color="auto"/>
            <w:right w:val="none" w:sz="0" w:space="0" w:color="auto"/>
          </w:divBdr>
        </w:div>
        <w:div w:id="767776515">
          <w:marLeft w:val="0"/>
          <w:marRight w:val="0"/>
          <w:marTop w:val="0"/>
          <w:marBottom w:val="0"/>
          <w:divBdr>
            <w:top w:val="none" w:sz="0" w:space="0" w:color="auto"/>
            <w:left w:val="none" w:sz="0" w:space="0" w:color="auto"/>
            <w:bottom w:val="none" w:sz="0" w:space="0" w:color="auto"/>
            <w:right w:val="none" w:sz="0" w:space="0" w:color="auto"/>
          </w:divBdr>
        </w:div>
        <w:div w:id="805123478">
          <w:marLeft w:val="0"/>
          <w:marRight w:val="0"/>
          <w:marTop w:val="0"/>
          <w:marBottom w:val="0"/>
          <w:divBdr>
            <w:top w:val="none" w:sz="0" w:space="0" w:color="auto"/>
            <w:left w:val="none" w:sz="0" w:space="0" w:color="auto"/>
            <w:bottom w:val="none" w:sz="0" w:space="0" w:color="auto"/>
            <w:right w:val="none" w:sz="0" w:space="0" w:color="auto"/>
          </w:divBdr>
        </w:div>
        <w:div w:id="1201089488">
          <w:marLeft w:val="0"/>
          <w:marRight w:val="0"/>
          <w:marTop w:val="0"/>
          <w:marBottom w:val="0"/>
          <w:divBdr>
            <w:top w:val="none" w:sz="0" w:space="0" w:color="auto"/>
            <w:left w:val="none" w:sz="0" w:space="0" w:color="auto"/>
            <w:bottom w:val="none" w:sz="0" w:space="0" w:color="auto"/>
            <w:right w:val="none" w:sz="0" w:space="0" w:color="auto"/>
          </w:divBdr>
        </w:div>
        <w:div w:id="1584100458">
          <w:marLeft w:val="0"/>
          <w:marRight w:val="0"/>
          <w:marTop w:val="0"/>
          <w:marBottom w:val="0"/>
          <w:divBdr>
            <w:top w:val="none" w:sz="0" w:space="0" w:color="auto"/>
            <w:left w:val="none" w:sz="0" w:space="0" w:color="auto"/>
            <w:bottom w:val="none" w:sz="0" w:space="0" w:color="auto"/>
            <w:right w:val="none" w:sz="0" w:space="0" w:color="auto"/>
          </w:divBdr>
        </w:div>
        <w:div w:id="874805314">
          <w:marLeft w:val="0"/>
          <w:marRight w:val="0"/>
          <w:marTop w:val="0"/>
          <w:marBottom w:val="0"/>
          <w:divBdr>
            <w:top w:val="none" w:sz="0" w:space="0" w:color="auto"/>
            <w:left w:val="none" w:sz="0" w:space="0" w:color="auto"/>
            <w:bottom w:val="none" w:sz="0" w:space="0" w:color="auto"/>
            <w:right w:val="none" w:sz="0" w:space="0" w:color="auto"/>
          </w:divBdr>
        </w:div>
      </w:divsChild>
    </w:div>
    <w:div w:id="141042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hyperlink" Target="https://www.ncbi.nlm.nih.gov/pmc/articles/PMC4598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trausa.com/?msclkid=6c493af8c66011ec86571dcebff05ab1" TargetMode="External"/><Relationship Id="rId11" Type="http://schemas.openxmlformats.org/officeDocument/2006/relationships/hyperlink" Target="https://dx.doi.org/10.2147/CCID.S86478" TargetMode="External"/><Relationship Id="rId5" Type="http://schemas.openxmlformats.org/officeDocument/2006/relationships/hyperlink" Target="https://radiesse.com/?msclkid=b067c1efc65f11ecb805ca9bebb60100" TargetMode="External"/><Relationship Id="rId10" Type="http://schemas.openxmlformats.org/officeDocument/2006/relationships/hyperlink" Target="https://www.ncbi.nlm.nih.gov/pmc/articles/PMC3496328/" TargetMode="External"/><Relationship Id="rId4" Type="http://schemas.openxmlformats.org/officeDocument/2006/relationships/webSettings" Target="webSettings.xml"/><Relationship Id="rId9" Type="http://schemas.openxmlformats.org/officeDocument/2006/relationships/hyperlink" Target="https://dx.doi.org/10.2147/CCID.S358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2022-04-27T16:48:00Z</dcterms:created>
  <dcterms:modified xsi:type="dcterms:W3CDTF">2022-04-27T19:31:00Z</dcterms:modified>
</cp:coreProperties>
</file>