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E87E8" w14:textId="2B357B90" w:rsidR="00C60442" w:rsidRDefault="00C60442">
      <w:r>
        <w:t>K</w:t>
      </w:r>
      <w:r w:rsidR="00784843">
        <w:t>e</w:t>
      </w:r>
      <w:r>
        <w:t>t</w:t>
      </w:r>
      <w:r w:rsidR="00784843">
        <w:t>a</w:t>
      </w:r>
      <w:r>
        <w:t>mine treatments.page.</w:t>
      </w:r>
      <w:r w:rsidR="00493F3A">
        <w:t>mz</w:t>
      </w:r>
    </w:p>
    <w:p w14:paraId="02EDD868" w14:textId="5D513070" w:rsidR="004B1C1F" w:rsidRDefault="004B1C1F">
      <w:r>
        <w:t>Kw: ketamine treatment</w:t>
      </w:r>
    </w:p>
    <w:p w14:paraId="0EBC3170" w14:textId="672BD264" w:rsidR="004B1C1F" w:rsidRDefault="004B1C1F">
      <w:r>
        <w:t>/ketamine-treatment-</w:t>
      </w:r>
      <w:r w:rsidR="00F91E92">
        <w:t>Salt Lake City</w:t>
      </w:r>
    </w:p>
    <w:p w14:paraId="4662CBDA" w14:textId="24739E03" w:rsidR="004B1C1F" w:rsidRDefault="004B1C1F">
      <w:r>
        <w:t>META:</w:t>
      </w:r>
      <w:r w:rsidR="007F4EA3">
        <w:t xml:space="preserve"> Ketamine treatment</w:t>
      </w:r>
      <w:r w:rsidR="00C74DB6">
        <w:t xml:space="preserve"> helps the brain heal itself. Mindfully alleviate depression, anxiety, addiction &amp;  chronic pain. Learn more about Ketamine therapy in SLC.</w:t>
      </w:r>
    </w:p>
    <w:p w14:paraId="17909763" w14:textId="37F66998" w:rsidR="004B1C1F" w:rsidRDefault="004B1C1F">
      <w:r>
        <w:t>KETAMINE TREATMENT | IMPROVE DEPRESSION, ANXIETY</w:t>
      </w:r>
      <w:r w:rsidR="000C41BE">
        <w:t>, ADDICTION &amp; PAIN</w:t>
      </w:r>
    </w:p>
    <w:p w14:paraId="4170705D" w14:textId="4A814A1A" w:rsidR="00BB7F96" w:rsidRDefault="00CB3FF5">
      <w:r>
        <w:t xml:space="preserve">Ketamine is </w:t>
      </w:r>
      <w:r w:rsidR="006A2A5A">
        <w:t>the popular new</w:t>
      </w:r>
      <w:r>
        <w:t xml:space="preserve"> </w:t>
      </w:r>
      <w:r w:rsidR="003D4BC5">
        <w:t>treatment</w:t>
      </w:r>
      <w:r w:rsidR="00A67B09">
        <w:t xml:space="preserve"> for </w:t>
      </w:r>
      <w:r w:rsidR="003D4BC5">
        <w:t>depressi</w:t>
      </w:r>
      <w:r w:rsidR="00E973A1">
        <w:t>on,</w:t>
      </w:r>
      <w:r w:rsidR="003D4BC5">
        <w:t xml:space="preserve"> anxiety disorders</w:t>
      </w:r>
      <w:r w:rsidR="00A67B09">
        <w:t>,</w:t>
      </w:r>
      <w:r w:rsidR="00E973A1">
        <w:t xml:space="preserve"> </w:t>
      </w:r>
      <w:r w:rsidR="00F91E92">
        <w:t>addiction,</w:t>
      </w:r>
      <w:r w:rsidR="00E973A1">
        <w:t xml:space="preserve"> and </w:t>
      </w:r>
      <w:r w:rsidR="003D4BC5">
        <w:t xml:space="preserve">chronic pain. </w:t>
      </w:r>
      <w:r w:rsidR="00B81F78">
        <w:t>Unlike traditional anti-depressants that seek to dull symptoms of depression and anxiety,</w:t>
      </w:r>
      <w:r w:rsidR="00AA79BD">
        <w:t xml:space="preserve"> Ketamine targets the c</w:t>
      </w:r>
      <w:r w:rsidR="00B81F78">
        <w:t>auses of mental illness</w:t>
      </w:r>
      <w:r w:rsidR="004E4ED4">
        <w:t>. It enables</w:t>
      </w:r>
      <w:r w:rsidR="00B81F78">
        <w:t xml:space="preserve"> the </w:t>
      </w:r>
      <w:r w:rsidR="004E4ED4">
        <w:t>min</w:t>
      </w:r>
      <w:r w:rsidR="00BB7F96">
        <w:t>d</w:t>
      </w:r>
      <w:r w:rsidR="00B81F78">
        <w:t xml:space="preserve"> to</w:t>
      </w:r>
      <w:r w:rsidR="004E4ED4">
        <w:t xml:space="preserve"> heal itself by rewiring malfunctioning neurons and creating new </w:t>
      </w:r>
      <w:r w:rsidR="00BB7F96">
        <w:t xml:space="preserve">neural </w:t>
      </w:r>
      <w:r w:rsidR="004E4ED4">
        <w:t>pathways</w:t>
      </w:r>
      <w:r w:rsidR="00BB7F96">
        <w:t xml:space="preserve"> in the brain.</w:t>
      </w:r>
    </w:p>
    <w:p w14:paraId="69B52635" w14:textId="150A671A" w:rsidR="00905E3F" w:rsidRDefault="00905E3F">
      <w:r w:rsidRPr="00905E3F">
        <w:rPr>
          <w:highlight w:val="yellow"/>
        </w:rPr>
        <w:t>Insert slogan or call to action</w:t>
      </w:r>
    </w:p>
    <w:p w14:paraId="3BCCE700" w14:textId="063CE7C6" w:rsidR="00E973A1" w:rsidRPr="00E973A1" w:rsidRDefault="00E973A1">
      <w:pPr>
        <w:rPr>
          <w:highlight w:val="yellow"/>
        </w:rPr>
      </w:pPr>
      <w:r w:rsidRPr="00E973A1">
        <w:rPr>
          <w:highlight w:val="yellow"/>
        </w:rPr>
        <w:t>INSERT YOUTUBE VIDEO OF KETAMINE</w:t>
      </w:r>
    </w:p>
    <w:p w14:paraId="6994454F" w14:textId="3F975FDB" w:rsidR="00E973A1" w:rsidRPr="00E973A1" w:rsidRDefault="00E973A1">
      <w:hyperlink r:id="rId5" w:tgtFrame="_blank" w:history="1">
        <w:r w:rsidRPr="00E973A1">
          <w:rPr>
            <w:highlight w:val="yellow"/>
          </w:rPr>
          <w:t>https://youtu.be/j-SqQDPGW2k</w:t>
        </w:r>
      </w:hyperlink>
    </w:p>
    <w:p w14:paraId="3EF240EF" w14:textId="2C6399B5" w:rsidR="009703BD" w:rsidRDefault="009703BD">
      <w:r>
        <w:t>TREATMENT APPLICATIONS</w:t>
      </w:r>
    </w:p>
    <w:p w14:paraId="040C80A9" w14:textId="43DE82EA" w:rsidR="009703BD" w:rsidRDefault="009703BD">
      <w:r>
        <w:t xml:space="preserve">Ketamine may improve symptoms </w:t>
      </w:r>
      <w:r w:rsidR="00FB7715">
        <w:t>of a variety of conditions. These conditions include:</w:t>
      </w:r>
    </w:p>
    <w:p w14:paraId="4A51273F" w14:textId="4D314326" w:rsidR="00FB7715" w:rsidRDefault="00FB7715" w:rsidP="00FB7715">
      <w:pPr>
        <w:pStyle w:val="ListParagraph"/>
        <w:numPr>
          <w:ilvl w:val="0"/>
          <w:numId w:val="1"/>
        </w:numPr>
      </w:pPr>
      <w:r>
        <w:t>Depression</w:t>
      </w:r>
    </w:p>
    <w:p w14:paraId="75E9DC32" w14:textId="16477836" w:rsidR="00CB3FF5" w:rsidRDefault="00CB3FF5" w:rsidP="00FB7715">
      <w:pPr>
        <w:pStyle w:val="ListParagraph"/>
        <w:numPr>
          <w:ilvl w:val="0"/>
          <w:numId w:val="1"/>
        </w:numPr>
      </w:pPr>
      <w:r>
        <w:t>Treatment</w:t>
      </w:r>
      <w:r w:rsidR="00F91E92">
        <w:t>-</w:t>
      </w:r>
      <w:r>
        <w:t>resistant depression</w:t>
      </w:r>
    </w:p>
    <w:p w14:paraId="421A77F6" w14:textId="615D4702" w:rsidR="00F91E92" w:rsidRDefault="00F91E92" w:rsidP="00FB7715">
      <w:pPr>
        <w:pStyle w:val="ListParagraph"/>
        <w:numPr>
          <w:ilvl w:val="0"/>
          <w:numId w:val="1"/>
        </w:numPr>
      </w:pPr>
      <w:r>
        <w:t>Bipolar disorder</w:t>
      </w:r>
    </w:p>
    <w:p w14:paraId="7F60EA19" w14:textId="6B088D1D" w:rsidR="00FB7715" w:rsidRDefault="00FB7715" w:rsidP="00FB7715">
      <w:pPr>
        <w:pStyle w:val="ListParagraph"/>
        <w:numPr>
          <w:ilvl w:val="0"/>
          <w:numId w:val="1"/>
        </w:numPr>
      </w:pPr>
      <w:r>
        <w:t>Anxiety</w:t>
      </w:r>
    </w:p>
    <w:p w14:paraId="6292FDB0" w14:textId="4A8BC0B8" w:rsidR="00FB7715" w:rsidRDefault="00FB7715" w:rsidP="00FB7715">
      <w:pPr>
        <w:pStyle w:val="ListParagraph"/>
        <w:numPr>
          <w:ilvl w:val="0"/>
          <w:numId w:val="1"/>
        </w:numPr>
      </w:pPr>
      <w:r>
        <w:t>Addiction</w:t>
      </w:r>
    </w:p>
    <w:p w14:paraId="6E6D34B3" w14:textId="14BEE79A" w:rsidR="00FB7715" w:rsidRDefault="00FB7715" w:rsidP="00FB7715">
      <w:pPr>
        <w:pStyle w:val="ListParagraph"/>
        <w:numPr>
          <w:ilvl w:val="0"/>
          <w:numId w:val="1"/>
        </w:numPr>
      </w:pPr>
      <w:r>
        <w:t>PTSD</w:t>
      </w:r>
    </w:p>
    <w:p w14:paraId="312E6D48" w14:textId="76D91102" w:rsidR="00FB7715" w:rsidRDefault="00A67B09" w:rsidP="00FB7715">
      <w:pPr>
        <w:pStyle w:val="ListParagraph"/>
        <w:numPr>
          <w:ilvl w:val="0"/>
          <w:numId w:val="1"/>
        </w:numPr>
      </w:pPr>
      <w:r>
        <w:t>Suicidal</w:t>
      </w:r>
      <w:r w:rsidR="00FB7715">
        <w:t xml:space="preserve"> ideation</w:t>
      </w:r>
    </w:p>
    <w:p w14:paraId="5332EA46" w14:textId="351BA8AF" w:rsidR="00FB7715" w:rsidRDefault="00FB7715" w:rsidP="00FB7715">
      <w:pPr>
        <w:pStyle w:val="ListParagraph"/>
        <w:numPr>
          <w:ilvl w:val="0"/>
          <w:numId w:val="1"/>
        </w:numPr>
      </w:pPr>
      <w:r>
        <w:t>Migraines</w:t>
      </w:r>
    </w:p>
    <w:p w14:paraId="012303F7" w14:textId="528954F9" w:rsidR="00FB7715" w:rsidRDefault="00FB7715" w:rsidP="00FB7715">
      <w:pPr>
        <w:pStyle w:val="ListParagraph"/>
        <w:numPr>
          <w:ilvl w:val="0"/>
          <w:numId w:val="1"/>
        </w:numPr>
      </w:pPr>
      <w:r>
        <w:t>Obsessive</w:t>
      </w:r>
      <w:r w:rsidR="00F91E92">
        <w:t>-</w:t>
      </w:r>
      <w:r>
        <w:t>Compulsive Disorder (OCD)</w:t>
      </w:r>
    </w:p>
    <w:p w14:paraId="4FB484E3" w14:textId="266C1511" w:rsidR="00FB7715" w:rsidRDefault="00FB7715" w:rsidP="00FB7715">
      <w:pPr>
        <w:pStyle w:val="ListParagraph"/>
        <w:numPr>
          <w:ilvl w:val="0"/>
          <w:numId w:val="1"/>
        </w:numPr>
      </w:pPr>
      <w:r>
        <w:t>Chronic pain</w:t>
      </w:r>
    </w:p>
    <w:p w14:paraId="4BCD240A" w14:textId="77777777" w:rsidR="00A67B09" w:rsidRDefault="00A67B09" w:rsidP="00A67B09">
      <w:r>
        <w:t>WHAT IS KETAMINE?</w:t>
      </w:r>
    </w:p>
    <w:p w14:paraId="4D65D4B6" w14:textId="1CEE60A4" w:rsidR="008C180B" w:rsidRDefault="00A67B09" w:rsidP="00A67B09">
      <w:r>
        <w:t>Ketamine is a medication, first approved by the FDA in 1970 as a sedative.</w:t>
      </w:r>
      <w:r w:rsidR="008C180B">
        <w:t xml:space="preserve"> It is a popular anesthetic because Ketamine, unlike most other anesthetics, does not depress the </w:t>
      </w:r>
      <w:r w:rsidR="00F91E92">
        <w:t>respiratory</w:t>
      </w:r>
      <w:r w:rsidR="008C180B">
        <w:t xml:space="preserve"> system. This means it will not affect a patient’s breathing. Therefore, Ketamine is</w:t>
      </w:r>
      <w:r>
        <w:t xml:space="preserve"> </w:t>
      </w:r>
      <w:r w:rsidR="00905E3F">
        <w:t>often given in the Emergency Room to children. The drug is also used in</w:t>
      </w:r>
      <w:r>
        <w:t xml:space="preserve"> veterinary medicine as an animal tranquilizer. </w:t>
      </w:r>
    </w:p>
    <w:p w14:paraId="17EC7D22" w14:textId="45A197A5" w:rsidR="00A67B09" w:rsidRDefault="00A67B09" w:rsidP="00A67B09">
      <w:r>
        <w:t>Unfortunately, Ketamine can also be abused as a street drug</w:t>
      </w:r>
      <w:r w:rsidR="002C2E7A">
        <w:t>, known as</w:t>
      </w:r>
      <w:r>
        <w:t xml:space="preserve"> “Special K</w:t>
      </w:r>
      <w:r w:rsidR="002C2E7A">
        <w:t>.</w:t>
      </w:r>
      <w:r>
        <w:t xml:space="preserve">” </w:t>
      </w:r>
      <w:r w:rsidR="002C2E7A">
        <w:t>W</w:t>
      </w:r>
      <w:r>
        <w:t xml:space="preserve">hen ingested in powdered form, Ketamine has a psychedelic effect. </w:t>
      </w:r>
    </w:p>
    <w:p w14:paraId="2CFE7440" w14:textId="23317795" w:rsidR="00D52057" w:rsidRPr="006A2A5A" w:rsidRDefault="00A67B09" w:rsidP="00D52057">
      <w:r>
        <w:t xml:space="preserve">Recent research shows Ketamine, at low doses, provides a profound improvement in a variety of mental illnesses. </w:t>
      </w:r>
      <w:r w:rsidR="00D52057">
        <w:t>Ketamine, which received “</w:t>
      </w:r>
      <w:r w:rsidR="00F91E92">
        <w:t>breakthrough</w:t>
      </w:r>
      <w:r w:rsidR="00D52057">
        <w:t>” clearance by the FDA in 2019 for the treatment of depression, is hailed as the “</w:t>
      </w:r>
      <w:r w:rsidR="00D52057">
        <w:rPr>
          <w:rStyle w:val="Emphasis"/>
          <w:color w:val="000000"/>
          <w:shd w:val="clear" w:color="auto" w:fill="FFFFFF"/>
        </w:rPr>
        <w:t xml:space="preserve">most significant breakthrough for treating depression in half a century.” </w:t>
      </w:r>
    </w:p>
    <w:p w14:paraId="66895199" w14:textId="38BE837B" w:rsidR="00A67B09" w:rsidRDefault="00A67B09" w:rsidP="00A67B09"/>
    <w:p w14:paraId="160152AB" w14:textId="77777777" w:rsidR="00A67B09" w:rsidRDefault="00A67B09"/>
    <w:p w14:paraId="682FE401" w14:textId="7E8A64F5" w:rsidR="004B1C1F" w:rsidRDefault="004B1C1F">
      <w:r>
        <w:t xml:space="preserve">HOW DOES KETAMINE </w:t>
      </w:r>
      <w:r w:rsidR="001A7CE6">
        <w:t>HELP</w:t>
      </w:r>
      <w:r>
        <w:t>?</w:t>
      </w:r>
    </w:p>
    <w:p w14:paraId="1E501014" w14:textId="3D966785" w:rsidR="00475EAE" w:rsidRPr="00475EAE" w:rsidRDefault="00475EAE" w:rsidP="00475EAE">
      <w:pPr>
        <w:jc w:val="center"/>
        <w:rPr>
          <w:b/>
          <w:bCs/>
          <w:i/>
          <w:iCs/>
        </w:rPr>
      </w:pPr>
      <w:r>
        <w:rPr>
          <w:b/>
          <w:bCs/>
          <w:i/>
          <w:iCs/>
        </w:rPr>
        <w:t>“</w:t>
      </w:r>
      <w:r w:rsidRPr="00475EAE">
        <w:rPr>
          <w:b/>
          <w:bCs/>
          <w:i/>
          <w:iCs/>
        </w:rPr>
        <w:t>The discovery of a new, rapidly acting class of drug with a completely novel mechanism is arguably the biggest breakthrough in the field of depression in over 60 years.</w:t>
      </w:r>
      <w:r>
        <w:rPr>
          <w:b/>
          <w:bCs/>
          <w:i/>
          <w:iCs/>
        </w:rPr>
        <w:t>”</w:t>
      </w:r>
    </w:p>
    <w:p w14:paraId="3813C377" w14:textId="4520F5FF" w:rsidR="004B3B6C" w:rsidRPr="0090691B" w:rsidRDefault="004B3B6C" w:rsidP="004B3B6C">
      <w:r>
        <w:t xml:space="preserve">Ketamine’s exact mechanism of action on </w:t>
      </w:r>
      <w:r w:rsidR="001A7CE6">
        <w:t xml:space="preserve">anxiety and </w:t>
      </w:r>
      <w:r>
        <w:t xml:space="preserve">depressive symptoms is unknown. But researchers believe Ketamine may insulate individuals from the effects of stress. In essence, Ketamine is a resiliency </w:t>
      </w:r>
      <w:r w:rsidRPr="0090691B">
        <w:t xml:space="preserve">enhancing drug. </w:t>
      </w:r>
    </w:p>
    <w:p w14:paraId="3B465354" w14:textId="08224541" w:rsidR="00E85657" w:rsidRDefault="004B3B6C" w:rsidP="004B3B6C">
      <w:r w:rsidRPr="0090691B">
        <w:t xml:space="preserve">Ketamine is unlike traditional </w:t>
      </w:r>
      <w:r w:rsidR="00F91E92" w:rsidRPr="0090691B">
        <w:t>anti-depressants</w:t>
      </w:r>
      <w:r w:rsidRPr="0090691B">
        <w:t xml:space="preserve"> (SSRIs) that regulate brain chemicals such as serotonin, dopamine, and norepinephrine. Rather than dull</w:t>
      </w:r>
      <w:r w:rsidR="002C2E7A">
        <w:t>ing chemical</w:t>
      </w:r>
      <w:r w:rsidRPr="0090691B">
        <w:t xml:space="preserve"> signals from malfunctioning neurons, Ketamine repair</w:t>
      </w:r>
      <w:r w:rsidR="00F91E92">
        <w:t>s</w:t>
      </w:r>
      <w:r w:rsidRPr="0090691B">
        <w:t xml:space="preserve"> damaged neural pathways. It does this by promoting </w:t>
      </w:r>
      <w:r w:rsidR="00F91E92">
        <w:t>glutamate production. Glutamate is a</w:t>
      </w:r>
      <w:r w:rsidRPr="0090691B">
        <w:t xml:space="preserve"> prominent brain chemical that helps neurons communicate with one another. </w:t>
      </w:r>
    </w:p>
    <w:p w14:paraId="693E713D" w14:textId="2C3C46B5" w:rsidR="004B3B6C" w:rsidRDefault="004B3B6C" w:rsidP="004B3B6C">
      <w:r w:rsidRPr="0090691B">
        <w:t xml:space="preserve">Glutamate is responsible for </w:t>
      </w:r>
      <w:r w:rsidR="00F91E92" w:rsidRPr="0090691B">
        <w:t>neuroplasticity</w:t>
      </w:r>
      <w:r w:rsidR="00F91E92">
        <w:t xml:space="preserve">. This refers to </w:t>
      </w:r>
      <w:r w:rsidRPr="0090691B">
        <w:t>the brain’s ability to change its physical structure by repairing synapses and creating new neuropathways in response to learning and experiencing new things. In essence, Ketamine allows the brain to “rewire” itself. Ketamine helps create new pathways</w:t>
      </w:r>
      <w:r w:rsidR="00E85657">
        <w:t xml:space="preserve"> (that facilitate new ways of thinking)</w:t>
      </w:r>
      <w:r w:rsidR="00982459">
        <w:t xml:space="preserve"> </w:t>
      </w:r>
      <w:r w:rsidR="00B80C78">
        <w:t>that are resistant to</w:t>
      </w:r>
      <w:r w:rsidR="00982459">
        <w:t xml:space="preserve"> stress, anxiety, and depression</w:t>
      </w:r>
      <w:r w:rsidR="00901B6A">
        <w:t>.</w:t>
      </w:r>
      <w:r w:rsidRPr="0090691B">
        <w:t xml:space="preserve"> </w:t>
      </w:r>
    </w:p>
    <w:p w14:paraId="009738BC" w14:textId="27CA8AEF" w:rsidR="00B80C78" w:rsidRPr="0090691B" w:rsidRDefault="00B80C78" w:rsidP="004B3B6C">
      <w:r>
        <w:t xml:space="preserve">In addition to rewiring the brain, Ketamine may also reduce signals responsible for inflammation. </w:t>
      </w:r>
      <w:r w:rsidR="00F91E92">
        <w:t>Inflammation may contribute to</w:t>
      </w:r>
      <w:r>
        <w:t xml:space="preserve"> depressive symptoms</w:t>
      </w:r>
      <w:r w:rsidR="00F91E92">
        <w:t>. Inflammation</w:t>
      </w:r>
      <w:r>
        <w:t xml:space="preserve"> is also the main culprit in </w:t>
      </w:r>
      <w:r w:rsidR="00B00ADA">
        <w:t>chronic pain conditions.</w:t>
      </w:r>
    </w:p>
    <w:p w14:paraId="0FBDF06F" w14:textId="6132511A" w:rsidR="0097665B" w:rsidRDefault="002D5F87">
      <w:r>
        <w:t>HOW MUCH DOES KETAMINE TREATMENT COST?</w:t>
      </w:r>
    </w:p>
    <w:p w14:paraId="625E3E1E" w14:textId="17FD16D3" w:rsidR="002D5F87" w:rsidRDefault="002D5F87">
      <w:r>
        <w:t>Ketamine treatment cost varies per patient. This new depression treatment is currently not covered by health insurance. [CLINIC] offers treatments on a self-pay basis. During your consultation, prices will be discussed in detail. If you are a good candidate for this treatment, we will customize a treatment plan that meets your needs while matching your budget.</w:t>
      </w:r>
    </w:p>
    <w:p w14:paraId="636150BA" w14:textId="4074463C" w:rsidR="009B4FC4" w:rsidRDefault="009B4FC4">
      <w:r>
        <w:t>KETAMINE RISKS AND SIDE EFFECTS</w:t>
      </w:r>
    </w:p>
    <w:p w14:paraId="4F82602E" w14:textId="733A1232" w:rsidR="007F597C" w:rsidRDefault="008C7CC3">
      <w:r>
        <w:t xml:space="preserve">Ketamine </w:t>
      </w:r>
      <w:r w:rsidR="00901B6A">
        <w:t xml:space="preserve">does not have the </w:t>
      </w:r>
      <w:r w:rsidR="00F91E92">
        <w:t>advers</w:t>
      </w:r>
      <w:r>
        <w:t xml:space="preserve">e side effects associated with traditional anti-depressants (such as weight gain, decreased </w:t>
      </w:r>
      <w:r w:rsidR="00F91E92">
        <w:t>libido</w:t>
      </w:r>
      <w:r>
        <w:t xml:space="preserve">, increased risk of suicide, and more.) Nevertheless, </w:t>
      </w:r>
      <w:r w:rsidR="000D497F">
        <w:t xml:space="preserve">Ketamine </w:t>
      </w:r>
      <w:r w:rsidR="00901B6A">
        <w:t>is not for everyone.</w:t>
      </w:r>
      <w:r w:rsidR="000D497F">
        <w:t xml:space="preserve"> </w:t>
      </w:r>
      <w:r w:rsidR="007F597C">
        <w:t xml:space="preserve">To ensure the safety and well-being of each client, all Ketamine treatments are conducted by </w:t>
      </w:r>
      <w:r w:rsidR="00901B6A" w:rsidRPr="00901B6A">
        <w:rPr>
          <w:highlight w:val="yellow"/>
        </w:rPr>
        <w:t>INSERT QUALIFICATIONS OF C &amp; A</w:t>
      </w:r>
    </w:p>
    <w:p w14:paraId="791ACF2B" w14:textId="3FFDC886" w:rsidR="00F54B87" w:rsidRDefault="00F54B87">
      <w:r>
        <w:t>During your Ketamine treatment, you may experience an altered mental status. You will still be able to walk and talk. However, you may experience</w:t>
      </w:r>
      <w:r w:rsidR="00855F9D">
        <w:t xml:space="preserve"> blurred vision, </w:t>
      </w:r>
      <w:r w:rsidR="00F91E92">
        <w:t>s</w:t>
      </w:r>
      <w:r w:rsidR="00855F9D">
        <w:t>lurred speech, nausea, vomiting</w:t>
      </w:r>
      <w:r w:rsidR="00855F9D" w:rsidRPr="00F91E92">
        <w:rPr>
          <w:highlight w:val="yellow"/>
        </w:rPr>
        <w:t>, …</w:t>
      </w:r>
      <w:r w:rsidR="00930A0C">
        <w:t xml:space="preserve"> You will be supervised for the entirety of your treatment.</w:t>
      </w:r>
    </w:p>
    <w:p w14:paraId="7E0F5E6B" w14:textId="5AA6AF0E" w:rsidR="00F54B87" w:rsidRDefault="00F54B87">
      <w:r w:rsidRPr="00F54B87">
        <w:rPr>
          <w:highlight w:val="yellow"/>
        </w:rPr>
        <w:t>(INSERT MOST COMMONS EXPERIENCES)</w:t>
      </w:r>
    </w:p>
    <w:p w14:paraId="4796A459" w14:textId="63D35B98" w:rsidR="00F54B87" w:rsidRDefault="00F54B87">
      <w:r>
        <w:t xml:space="preserve">You will quickly return to your normal mental state within an hour or so of your Ketamine injection. </w:t>
      </w:r>
    </w:p>
    <w:p w14:paraId="233DF4A4" w14:textId="77777777" w:rsidR="007F597C" w:rsidRDefault="007F597C">
      <w:r w:rsidRPr="007F597C">
        <w:rPr>
          <w:highlight w:val="yellow"/>
        </w:rPr>
        <w:t>INSERT QUALIFICATIONS…</w:t>
      </w:r>
    </w:p>
    <w:p w14:paraId="42B4BFED" w14:textId="4D2A930D" w:rsidR="009B4FC4" w:rsidRDefault="009B4FC4">
      <w:r>
        <w:lastRenderedPageBreak/>
        <w:t>KETAMINE THERAPY</w:t>
      </w:r>
    </w:p>
    <w:p w14:paraId="755830A3" w14:textId="271B0110" w:rsidR="00312E06" w:rsidRDefault="00312E06">
      <w:r>
        <w:t xml:space="preserve">Ketamine works best in conjunction with a comprehensive treatment plan. </w:t>
      </w:r>
    </w:p>
    <w:p w14:paraId="5204874C" w14:textId="209B2B6C" w:rsidR="009008AB" w:rsidRDefault="009008AB">
      <w:r>
        <w:t>During your treatment, Ketamine may be given via injection or infusion.</w:t>
      </w:r>
      <w:r w:rsidR="00F91E92">
        <w:t xml:space="preserve"> </w:t>
      </w:r>
      <w:r w:rsidR="00930A0C">
        <w:t xml:space="preserve"> Ketamine takes </w:t>
      </w:r>
      <w:r w:rsidR="00F91E92">
        <w:t>e</w:t>
      </w:r>
      <w:r w:rsidR="00930A0C">
        <w:t>ffect almost immediately</w:t>
      </w:r>
      <w:r w:rsidR="00F91E92">
        <w:t>,</w:t>
      </w:r>
      <w:r w:rsidR="00930A0C">
        <w:t xml:space="preserve"> and you may experience an altered </w:t>
      </w:r>
      <w:r w:rsidR="00475EAE">
        <w:t xml:space="preserve">or </w:t>
      </w:r>
      <w:r w:rsidR="00F91E92">
        <w:t>dissociative</w:t>
      </w:r>
      <w:r w:rsidR="00475EAE">
        <w:t xml:space="preserve"> </w:t>
      </w:r>
      <w:r w:rsidR="00930A0C">
        <w:t>state for 40 to 60 minutes.</w:t>
      </w:r>
    </w:p>
    <w:p w14:paraId="1A4CF197" w14:textId="77777777" w:rsidR="00930A0C" w:rsidRDefault="00930A0C" w:rsidP="00930A0C">
      <w:r w:rsidRPr="00B0788F">
        <w:rPr>
          <w:highlight w:val="yellow"/>
        </w:rPr>
        <w:t>Treatment specifics</w:t>
      </w:r>
    </w:p>
    <w:p w14:paraId="1B0E72BE" w14:textId="7D52C2CF" w:rsidR="009008AB" w:rsidRDefault="009008AB">
      <w:r>
        <w:t xml:space="preserve">Many clients feel immediate relief </w:t>
      </w:r>
      <w:r w:rsidR="00F91E92">
        <w:t>from</w:t>
      </w:r>
      <w:r>
        <w:t xml:space="preserve"> depressive symptoms. Relief can last between one to two weeks. </w:t>
      </w:r>
      <w:r w:rsidR="00360FAD">
        <w:t>For sustained improvement, Ketamine therapy typically follow</w:t>
      </w:r>
      <w:r w:rsidR="00F91E92">
        <w:t>s</w:t>
      </w:r>
      <w:r w:rsidR="00360FAD">
        <w:t xml:space="preserve"> a </w:t>
      </w:r>
      <w:r w:rsidR="00F91E92">
        <w:t>6-treatment</w:t>
      </w:r>
      <w:r w:rsidR="00360FAD">
        <w:t xml:space="preserve"> protocol, with one to two injections given each week.</w:t>
      </w:r>
    </w:p>
    <w:p w14:paraId="0A44B0A8" w14:textId="6E984810" w:rsidR="009B4FC4" w:rsidRDefault="009B4FC4">
      <w:r>
        <w:t>KETAMINE TREATMENT NEAR ME</w:t>
      </w:r>
    </w:p>
    <w:p w14:paraId="63118399" w14:textId="75B0D0A6" w:rsidR="004662A7" w:rsidRDefault="004662A7">
      <w:r>
        <w:t xml:space="preserve">Learn more about this exciting new way to treat depression, </w:t>
      </w:r>
      <w:r w:rsidR="00F91E92">
        <w:t>anxiety,</w:t>
      </w:r>
      <w:r>
        <w:t xml:space="preserve"> and addiction. Get started by scheduling a consultation with the medical professionals at [CLINIC]. Reach out online by filling out the form below or call [CLINIC] at [NUMBER].</w:t>
      </w:r>
    </w:p>
    <w:p w14:paraId="286D0082" w14:textId="3A43FD2B" w:rsidR="00493F3A" w:rsidRDefault="00493F3A">
      <w:r>
        <w:t>SOURCES:</w:t>
      </w:r>
    </w:p>
    <w:p w14:paraId="5D542A45" w14:textId="215B1823" w:rsidR="00E20A07" w:rsidRDefault="007F597C">
      <w:hyperlink r:id="rId6" w:history="1">
        <w:r w:rsidRPr="00B237AE">
          <w:rPr>
            <w:rStyle w:val="Hyperlink"/>
          </w:rPr>
          <w:t>https://www.fda.gov/news-events/press-announcements/fda-approves-new-nasal-spray-medication-treatment-resistant-depression-available-only-certified</w:t>
        </w:r>
      </w:hyperlink>
    </w:p>
    <w:p w14:paraId="74CCAB2D" w14:textId="72E1E206" w:rsidR="007F597C" w:rsidRDefault="007F597C">
      <w:pPr>
        <w:rPr>
          <w:rFonts w:ascii="Arial" w:hAnsi="Arial" w:cs="Arial"/>
          <w:color w:val="303030"/>
          <w:sz w:val="20"/>
          <w:szCs w:val="20"/>
          <w:u w:val="single"/>
          <w:shd w:val="clear" w:color="auto" w:fill="FFFFFF"/>
        </w:rPr>
      </w:pPr>
      <w:r>
        <w:rPr>
          <w:rFonts w:ascii="Arial" w:hAnsi="Arial" w:cs="Arial"/>
          <w:color w:val="303030"/>
          <w:sz w:val="20"/>
          <w:szCs w:val="20"/>
          <w:shd w:val="clear" w:color="auto" w:fill="FFFFFF"/>
        </w:rPr>
        <w:t>Collo, G., &amp; Merlo Pich, E. (2018). Ketamine enhances structural plasticity in human dopaminergic neurons: possible relevance for treatment-resistant depression. </w:t>
      </w:r>
      <w:r>
        <w:rPr>
          <w:rFonts w:ascii="Arial" w:hAnsi="Arial" w:cs="Arial"/>
          <w:i/>
          <w:iCs/>
          <w:color w:val="303030"/>
          <w:sz w:val="20"/>
          <w:szCs w:val="20"/>
          <w:shd w:val="clear" w:color="auto" w:fill="FFFFFF"/>
        </w:rPr>
        <w:t>Neural regeneration research</w:t>
      </w:r>
      <w:r>
        <w:rPr>
          <w:rFonts w:ascii="Arial" w:hAnsi="Arial" w:cs="Arial"/>
          <w:color w:val="303030"/>
          <w:sz w:val="20"/>
          <w:szCs w:val="20"/>
          <w:shd w:val="clear" w:color="auto" w:fill="FFFFFF"/>
        </w:rPr>
        <w:t>, </w:t>
      </w:r>
      <w:r>
        <w:rPr>
          <w:rFonts w:ascii="Arial" w:hAnsi="Arial" w:cs="Arial"/>
          <w:i/>
          <w:iCs/>
          <w:color w:val="303030"/>
          <w:sz w:val="20"/>
          <w:szCs w:val="20"/>
          <w:shd w:val="clear" w:color="auto" w:fill="FFFFFF"/>
        </w:rPr>
        <w:t>13</w:t>
      </w:r>
      <w:r>
        <w:rPr>
          <w:rFonts w:ascii="Arial" w:hAnsi="Arial" w:cs="Arial"/>
          <w:color w:val="303030"/>
          <w:sz w:val="20"/>
          <w:szCs w:val="20"/>
          <w:shd w:val="clear" w:color="auto" w:fill="FFFFFF"/>
        </w:rPr>
        <w:t xml:space="preserve">(4), 645–646. </w:t>
      </w:r>
      <w:hyperlink r:id="rId7" w:history="1">
        <w:r w:rsidR="00D21AA1" w:rsidRPr="00D21AA1">
          <w:rPr>
            <w:rStyle w:val="Hyperlink"/>
            <w:rFonts w:ascii="Arial" w:hAnsi="Arial" w:cs="Arial"/>
            <w:sz w:val="20"/>
            <w:szCs w:val="20"/>
            <w:shd w:val="clear" w:color="auto" w:fill="FFFFFF"/>
          </w:rPr>
          <w:t>LINK.</w:t>
        </w:r>
      </w:hyperlink>
    </w:p>
    <w:p w14:paraId="55FF9383" w14:textId="4974F816" w:rsidR="00475EAE" w:rsidRDefault="00475EAE" w:rsidP="00475EAE">
      <w:pPr>
        <w:rPr>
          <w:rFonts w:ascii="Arial" w:hAnsi="Arial" w:cs="Arial"/>
          <w:color w:val="303030"/>
          <w:sz w:val="20"/>
          <w:szCs w:val="20"/>
          <w:shd w:val="clear" w:color="auto" w:fill="FFFFFF"/>
        </w:rPr>
      </w:pPr>
      <w:r>
        <w:rPr>
          <w:rFonts w:ascii="Arial" w:hAnsi="Arial" w:cs="Arial"/>
          <w:color w:val="303030"/>
          <w:sz w:val="20"/>
          <w:szCs w:val="20"/>
          <w:shd w:val="clear" w:color="auto" w:fill="FFFFFF"/>
        </w:rPr>
        <w:t>Duman R. S. (2018). The Dazzling Promise of Ketamine. </w:t>
      </w:r>
      <w:r>
        <w:rPr>
          <w:rFonts w:ascii="Arial" w:hAnsi="Arial" w:cs="Arial"/>
          <w:i/>
          <w:iCs/>
          <w:color w:val="303030"/>
          <w:sz w:val="20"/>
          <w:szCs w:val="20"/>
          <w:shd w:val="clear" w:color="auto" w:fill="FFFFFF"/>
        </w:rPr>
        <w:t xml:space="preserve">Cerebrum : </w:t>
      </w:r>
      <w:r w:rsidR="00F91E92">
        <w:rPr>
          <w:rFonts w:ascii="Arial" w:hAnsi="Arial" w:cs="Arial"/>
          <w:i/>
          <w:iCs/>
          <w:color w:val="303030"/>
          <w:sz w:val="20"/>
          <w:szCs w:val="20"/>
          <w:shd w:val="clear" w:color="auto" w:fill="FFFFFF"/>
        </w:rPr>
        <w:t>The</w:t>
      </w:r>
      <w:r>
        <w:rPr>
          <w:rFonts w:ascii="Arial" w:hAnsi="Arial" w:cs="Arial"/>
          <w:i/>
          <w:iCs/>
          <w:color w:val="303030"/>
          <w:sz w:val="20"/>
          <w:szCs w:val="20"/>
          <w:shd w:val="clear" w:color="auto" w:fill="FFFFFF"/>
        </w:rPr>
        <w:t xml:space="preserve"> Dana forum on brain science</w:t>
      </w:r>
      <w:r>
        <w:rPr>
          <w:rFonts w:ascii="Arial" w:hAnsi="Arial" w:cs="Arial"/>
          <w:color w:val="303030"/>
          <w:sz w:val="20"/>
          <w:szCs w:val="20"/>
          <w:shd w:val="clear" w:color="auto" w:fill="FFFFFF"/>
        </w:rPr>
        <w:t>, </w:t>
      </w:r>
      <w:r>
        <w:rPr>
          <w:rFonts w:ascii="Arial" w:hAnsi="Arial" w:cs="Arial"/>
          <w:i/>
          <w:iCs/>
          <w:color w:val="303030"/>
          <w:sz w:val="20"/>
          <w:szCs w:val="20"/>
          <w:shd w:val="clear" w:color="auto" w:fill="FFFFFF"/>
        </w:rPr>
        <w:t>2018</w:t>
      </w:r>
      <w:r>
        <w:rPr>
          <w:rFonts w:ascii="Arial" w:hAnsi="Arial" w:cs="Arial"/>
          <w:color w:val="303030"/>
          <w:sz w:val="20"/>
          <w:szCs w:val="20"/>
          <w:shd w:val="clear" w:color="auto" w:fill="FFFFFF"/>
        </w:rPr>
        <w:t>, cer-04-18.</w:t>
      </w:r>
    </w:p>
    <w:p w14:paraId="7D8FF174" w14:textId="1C68B555" w:rsidR="005B6E36" w:rsidRDefault="005B6E36">
      <w:pPr>
        <w:rPr>
          <w:rFonts w:ascii="Arial" w:hAnsi="Arial" w:cs="Arial"/>
          <w:color w:val="303030"/>
          <w:sz w:val="20"/>
          <w:szCs w:val="20"/>
          <w:u w:val="single"/>
          <w:shd w:val="clear" w:color="auto" w:fill="FFFFFF"/>
        </w:rPr>
      </w:pPr>
      <w:r>
        <w:rPr>
          <w:rFonts w:ascii="Arial" w:hAnsi="Arial" w:cs="Arial"/>
          <w:color w:val="303030"/>
          <w:sz w:val="20"/>
          <w:szCs w:val="20"/>
          <w:shd w:val="clear" w:color="auto" w:fill="FFFFFF"/>
        </w:rPr>
        <w:t>Mandal, S., Sinha, V. K., &amp; Goyal, N. (2019). Efficacy of ketamine therapy in the treatment of depression. </w:t>
      </w:r>
      <w:r>
        <w:rPr>
          <w:rFonts w:ascii="Arial" w:hAnsi="Arial" w:cs="Arial"/>
          <w:i/>
          <w:iCs/>
          <w:color w:val="303030"/>
          <w:sz w:val="20"/>
          <w:szCs w:val="20"/>
          <w:shd w:val="clear" w:color="auto" w:fill="FFFFFF"/>
        </w:rPr>
        <w:t>Indian journal of psychiatry</w:t>
      </w:r>
      <w:r>
        <w:rPr>
          <w:rFonts w:ascii="Arial" w:hAnsi="Arial" w:cs="Arial"/>
          <w:color w:val="303030"/>
          <w:sz w:val="20"/>
          <w:szCs w:val="20"/>
          <w:shd w:val="clear" w:color="auto" w:fill="FFFFFF"/>
        </w:rPr>
        <w:t>, </w:t>
      </w:r>
      <w:r>
        <w:rPr>
          <w:rFonts w:ascii="Arial" w:hAnsi="Arial" w:cs="Arial"/>
          <w:i/>
          <w:iCs/>
          <w:color w:val="303030"/>
          <w:sz w:val="20"/>
          <w:szCs w:val="20"/>
          <w:shd w:val="clear" w:color="auto" w:fill="FFFFFF"/>
        </w:rPr>
        <w:t>61</w:t>
      </w:r>
      <w:r>
        <w:rPr>
          <w:rFonts w:ascii="Arial" w:hAnsi="Arial" w:cs="Arial"/>
          <w:color w:val="303030"/>
          <w:sz w:val="20"/>
          <w:szCs w:val="20"/>
          <w:shd w:val="clear" w:color="auto" w:fill="FFFFFF"/>
        </w:rPr>
        <w:t xml:space="preserve">(5), 480–485. </w:t>
      </w:r>
      <w:hyperlink r:id="rId8" w:history="1">
        <w:r w:rsidRPr="005B6E36">
          <w:rPr>
            <w:rStyle w:val="Hyperlink"/>
            <w:rFonts w:ascii="Arial" w:hAnsi="Arial" w:cs="Arial"/>
            <w:sz w:val="20"/>
            <w:szCs w:val="20"/>
            <w:shd w:val="clear" w:color="auto" w:fill="FFFFFF"/>
          </w:rPr>
          <w:t>LINK.</w:t>
        </w:r>
      </w:hyperlink>
    </w:p>
    <w:p w14:paraId="0DD2264B" w14:textId="266797D8" w:rsidR="00493F3A" w:rsidRDefault="00493F3A">
      <w:pPr>
        <w:rPr>
          <w:rStyle w:val="Hyperlink"/>
          <w:rFonts w:ascii="Segoe UI" w:hAnsi="Segoe UI" w:cs="Segoe UI"/>
          <w:shd w:val="clear" w:color="auto" w:fill="FCFCFC"/>
        </w:rPr>
      </w:pPr>
      <w:r>
        <w:rPr>
          <w:rFonts w:ascii="Segoe UI" w:hAnsi="Segoe UI" w:cs="Segoe UI"/>
          <w:color w:val="333333"/>
          <w:shd w:val="clear" w:color="auto" w:fill="FCFCFC"/>
        </w:rPr>
        <w:t>Molero, P., Ramos-Quiroga, J.A., Martin-Santos, R. </w:t>
      </w:r>
      <w:r>
        <w:rPr>
          <w:rFonts w:ascii="Segoe UI" w:hAnsi="Segoe UI" w:cs="Segoe UI"/>
          <w:i/>
          <w:iCs/>
          <w:color w:val="333333"/>
          <w:shd w:val="clear" w:color="auto" w:fill="FCFCFC"/>
        </w:rPr>
        <w:t>et al.</w:t>
      </w:r>
      <w:r>
        <w:rPr>
          <w:rFonts w:ascii="Segoe UI" w:hAnsi="Segoe UI" w:cs="Segoe UI"/>
          <w:color w:val="333333"/>
          <w:shd w:val="clear" w:color="auto" w:fill="FCFCFC"/>
        </w:rPr>
        <w:t> Antidepressant Efficacy and Tolerability of Ketamine and Esketamine: A Critical Review. </w:t>
      </w:r>
      <w:r>
        <w:rPr>
          <w:rFonts w:ascii="Segoe UI" w:hAnsi="Segoe UI" w:cs="Segoe UI"/>
          <w:i/>
          <w:iCs/>
          <w:color w:val="333333"/>
          <w:shd w:val="clear" w:color="auto" w:fill="FCFCFC"/>
        </w:rPr>
        <w:t>CNS Drugs</w:t>
      </w:r>
      <w:r>
        <w:rPr>
          <w:rFonts w:ascii="Segoe UI" w:hAnsi="Segoe UI" w:cs="Segoe UI"/>
          <w:color w:val="333333"/>
          <w:shd w:val="clear" w:color="auto" w:fill="FCFCFC"/>
        </w:rPr>
        <w:t> </w:t>
      </w:r>
      <w:r>
        <w:rPr>
          <w:rFonts w:ascii="Segoe UI" w:hAnsi="Segoe UI" w:cs="Segoe UI"/>
          <w:b/>
          <w:bCs/>
          <w:color w:val="333333"/>
          <w:shd w:val="clear" w:color="auto" w:fill="FCFCFC"/>
        </w:rPr>
        <w:t>32, </w:t>
      </w:r>
      <w:r>
        <w:rPr>
          <w:rFonts w:ascii="Segoe UI" w:hAnsi="Segoe UI" w:cs="Segoe UI"/>
          <w:color w:val="333333"/>
          <w:shd w:val="clear" w:color="auto" w:fill="FCFCFC"/>
        </w:rPr>
        <w:t xml:space="preserve">411–420 (2018). </w:t>
      </w:r>
      <w:hyperlink r:id="rId9" w:history="1">
        <w:r w:rsidRPr="00493F3A">
          <w:rPr>
            <w:rStyle w:val="Hyperlink"/>
            <w:rFonts w:ascii="Segoe UI" w:hAnsi="Segoe UI" w:cs="Segoe UI"/>
            <w:shd w:val="clear" w:color="auto" w:fill="FCFCFC"/>
          </w:rPr>
          <w:t>LINK.</w:t>
        </w:r>
      </w:hyperlink>
    </w:p>
    <w:p w14:paraId="5DD6E986" w14:textId="77777777" w:rsidR="005B6E36" w:rsidRDefault="005B6E36">
      <w:pPr>
        <w:rPr>
          <w:rFonts w:ascii="Segoe UI" w:hAnsi="Segoe UI" w:cs="Segoe UI"/>
          <w:color w:val="333333"/>
          <w:u w:val="single"/>
          <w:shd w:val="clear" w:color="auto" w:fill="FCFCFC"/>
        </w:rPr>
      </w:pPr>
    </w:p>
    <w:p w14:paraId="21AA695B" w14:textId="77777777" w:rsidR="00493F3A" w:rsidRDefault="00493F3A"/>
    <w:sectPr w:rsidR="00493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7B3E4B"/>
    <w:multiLevelType w:val="hybridMultilevel"/>
    <w:tmpl w:val="E7E2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zsDQyNTGxNDQzNzRQ0lEKTi0uzszPAykwqgUADFrLbCwAAAA="/>
  </w:docVars>
  <w:rsids>
    <w:rsidRoot w:val="00C60442"/>
    <w:rsid w:val="000C41BE"/>
    <w:rsid w:val="000D497F"/>
    <w:rsid w:val="0017517A"/>
    <w:rsid w:val="001A7CE6"/>
    <w:rsid w:val="0022725A"/>
    <w:rsid w:val="002C2E7A"/>
    <w:rsid w:val="002D5F87"/>
    <w:rsid w:val="00312E06"/>
    <w:rsid w:val="00360FAD"/>
    <w:rsid w:val="00365C52"/>
    <w:rsid w:val="003B054B"/>
    <w:rsid w:val="003B29A6"/>
    <w:rsid w:val="003D4BC5"/>
    <w:rsid w:val="004662A7"/>
    <w:rsid w:val="00475EAE"/>
    <w:rsid w:val="00493F3A"/>
    <w:rsid w:val="004B1C1F"/>
    <w:rsid w:val="004B3B6C"/>
    <w:rsid w:val="004E4ED4"/>
    <w:rsid w:val="005B6E36"/>
    <w:rsid w:val="006246A7"/>
    <w:rsid w:val="006A2A5A"/>
    <w:rsid w:val="00784843"/>
    <w:rsid w:val="00792B51"/>
    <w:rsid w:val="007F4EA3"/>
    <w:rsid w:val="007F597C"/>
    <w:rsid w:val="008249EA"/>
    <w:rsid w:val="00835DB7"/>
    <w:rsid w:val="00855F9D"/>
    <w:rsid w:val="008C180B"/>
    <w:rsid w:val="008C7CC3"/>
    <w:rsid w:val="009008AB"/>
    <w:rsid w:val="00901B6A"/>
    <w:rsid w:val="00905E3F"/>
    <w:rsid w:val="00930A0C"/>
    <w:rsid w:val="009331FE"/>
    <w:rsid w:val="009703BD"/>
    <w:rsid w:val="0097665B"/>
    <w:rsid w:val="00982459"/>
    <w:rsid w:val="009B4FC4"/>
    <w:rsid w:val="00A67B09"/>
    <w:rsid w:val="00AA79BD"/>
    <w:rsid w:val="00B00ADA"/>
    <w:rsid w:val="00B0788F"/>
    <w:rsid w:val="00B668B5"/>
    <w:rsid w:val="00B80C78"/>
    <w:rsid w:val="00B81F78"/>
    <w:rsid w:val="00BB7F96"/>
    <w:rsid w:val="00C60442"/>
    <w:rsid w:val="00C74DB6"/>
    <w:rsid w:val="00CB3FF5"/>
    <w:rsid w:val="00D21AA1"/>
    <w:rsid w:val="00D52057"/>
    <w:rsid w:val="00DD193D"/>
    <w:rsid w:val="00DE7D34"/>
    <w:rsid w:val="00DF1AA0"/>
    <w:rsid w:val="00E20A07"/>
    <w:rsid w:val="00E75164"/>
    <w:rsid w:val="00E85657"/>
    <w:rsid w:val="00E973A1"/>
    <w:rsid w:val="00EE6EF4"/>
    <w:rsid w:val="00F159B8"/>
    <w:rsid w:val="00F54B87"/>
    <w:rsid w:val="00F91E92"/>
    <w:rsid w:val="00FB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C924"/>
  <w15:chartTrackingRefBased/>
  <w15:docId w15:val="{18F3BE55-B29C-4C5D-9903-CF5E5DF7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F3A"/>
    <w:rPr>
      <w:color w:val="0563C1" w:themeColor="hyperlink"/>
      <w:u w:val="single"/>
    </w:rPr>
  </w:style>
  <w:style w:type="character" w:styleId="UnresolvedMention">
    <w:name w:val="Unresolved Mention"/>
    <w:basedOn w:val="DefaultParagraphFont"/>
    <w:uiPriority w:val="99"/>
    <w:semiHidden/>
    <w:unhideWhenUsed/>
    <w:rsid w:val="00493F3A"/>
    <w:rPr>
      <w:color w:val="605E5C"/>
      <w:shd w:val="clear" w:color="auto" w:fill="E1DFDD"/>
    </w:rPr>
  </w:style>
  <w:style w:type="paragraph" w:styleId="ListParagraph">
    <w:name w:val="List Paragraph"/>
    <w:basedOn w:val="Normal"/>
    <w:uiPriority w:val="34"/>
    <w:qFormat/>
    <w:rsid w:val="00FB7715"/>
    <w:pPr>
      <w:ind w:left="720"/>
      <w:contextualSpacing/>
    </w:pPr>
  </w:style>
  <w:style w:type="character" w:styleId="Emphasis">
    <w:name w:val="Emphasis"/>
    <w:basedOn w:val="DefaultParagraphFont"/>
    <w:uiPriority w:val="20"/>
    <w:qFormat/>
    <w:rsid w:val="00DE7D34"/>
    <w:rPr>
      <w:i/>
      <w:iCs/>
    </w:rPr>
  </w:style>
  <w:style w:type="paragraph" w:styleId="NormalWeb">
    <w:name w:val="Normal (Web)"/>
    <w:basedOn w:val="Normal"/>
    <w:uiPriority w:val="99"/>
    <w:semiHidden/>
    <w:unhideWhenUsed/>
    <w:rsid w:val="008C7C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56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psychiatry.IndianJPsychiatry_484_18" TargetMode="External"/><Relationship Id="rId3" Type="http://schemas.openxmlformats.org/officeDocument/2006/relationships/settings" Target="settings.xml"/><Relationship Id="rId7" Type="http://schemas.openxmlformats.org/officeDocument/2006/relationships/hyperlink" Target="https://www.ncbi.nlm.nih.gov/pmc/articles/PMC59506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a.gov/news-events/press-announcements/fda-approves-new-nasal-spray-medication-treatment-resistant-depression-available-only-certified" TargetMode="External"/><Relationship Id="rId11" Type="http://schemas.openxmlformats.org/officeDocument/2006/relationships/theme" Target="theme/theme1.xml"/><Relationship Id="rId5" Type="http://schemas.openxmlformats.org/officeDocument/2006/relationships/hyperlink" Target="https://youtu.be/j-SqQDPGW2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s40263-018-05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15</cp:revision>
  <dcterms:created xsi:type="dcterms:W3CDTF">2020-09-23T19:18:00Z</dcterms:created>
  <dcterms:modified xsi:type="dcterms:W3CDTF">2020-10-20T20:26:00Z</dcterms:modified>
</cp:coreProperties>
</file>