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sz w:val="20"/>
          <w:szCs w:val="20"/>
          <w:rtl w:val="0"/>
        </w:rPr>
        <w:t xml:space="preserve">Concierge Service.Service Page.Ketamine Therapy SLC.KL</w:t>
      </w:r>
    </w:p>
    <w:p w:rsidR="00000000" w:rsidDel="00000000" w:rsidP="00000000" w:rsidRDefault="00000000" w:rsidRPr="00000000" w14:paraId="00000002">
      <w:pPr>
        <w:rPr>
          <w:sz w:val="20"/>
          <w:szCs w:val="20"/>
        </w:rPr>
      </w:pPr>
      <w:r w:rsidDel="00000000" w:rsidR="00000000" w:rsidRPr="00000000">
        <w:rPr>
          <w:sz w:val="20"/>
          <w:szCs w:val="20"/>
          <w:rtl w:val="0"/>
        </w:rPr>
        <w:t xml:space="preserve">/At-home-Ketamine-Concierge Service</w:t>
      </w:r>
    </w:p>
    <w:p w:rsidR="00000000" w:rsidDel="00000000" w:rsidP="00000000" w:rsidRDefault="00000000" w:rsidRPr="00000000" w14:paraId="00000003">
      <w:pPr>
        <w:rPr>
          <w:sz w:val="20"/>
          <w:szCs w:val="20"/>
        </w:rPr>
      </w:pPr>
      <w:r w:rsidDel="00000000" w:rsidR="00000000" w:rsidRPr="00000000">
        <w:rPr>
          <w:sz w:val="20"/>
          <w:szCs w:val="20"/>
          <w:rtl w:val="0"/>
        </w:rPr>
        <w:t xml:space="preserve">KW: at-home-Ketamine </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At-home Ketamine Treatment | Concierge Service</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Meta: Concierge service is a new at-home ketamine experience. Licensed providers and ketamine experts bring ketamine treatment to your home in a personalized way.</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b w:val="1"/>
          <w:sz w:val="20"/>
          <w:szCs w:val="20"/>
        </w:rPr>
      </w:pPr>
      <w:r w:rsidDel="00000000" w:rsidR="00000000" w:rsidRPr="00000000">
        <w:rPr>
          <w:b w:val="1"/>
          <w:sz w:val="20"/>
          <w:szCs w:val="20"/>
          <w:rtl w:val="0"/>
        </w:rPr>
        <w:t xml:space="preserve">Concierge Service | At-home Ketamine Treatment Experience</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sz w:val="20"/>
          <w:szCs w:val="20"/>
          <w:rtl w:val="0"/>
        </w:rPr>
        <w:t xml:space="preserve">Ketamine is quickly becoming popular as a treatment for mental illness. New options such as Concierge Service are now available. Concierge Service is an at-home ketamine treatment experience designed to bring the benefits of ketamine therapy into your home. Ketamine has been around for decades, but medical advancements and clinical studies show Ketamine to be full of benefits not previously known. If you suffer from symptoms of mental illness, Ketamine treatment may be right for you. Furthermore, if you are searching for treatment options you can have in the comfort of your own home, Ketamine concierge service is a great new option.</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sz w:val="20"/>
          <w:szCs w:val="20"/>
          <w:rtl w:val="0"/>
        </w:rPr>
        <w:t xml:space="preserve">Ketamine therapy at Therapeutic Alternatives in Salt Lake City is the leading provider of Ketamine Treatment. Men and women in Park City, Sandy, Draper, and all surrounding areas in the Salt Lake valley can call 385-685-1410 to learn more about this treatment. </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b w:val="1"/>
          <w:sz w:val="20"/>
          <w:szCs w:val="20"/>
        </w:rPr>
      </w:pPr>
      <w:r w:rsidDel="00000000" w:rsidR="00000000" w:rsidRPr="00000000">
        <w:rPr>
          <w:b w:val="1"/>
          <w:sz w:val="20"/>
          <w:szCs w:val="20"/>
          <w:rtl w:val="0"/>
        </w:rPr>
        <w:t xml:space="preserve">Benefits of Ketamine Treatment</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numPr>
          <w:ilvl w:val="0"/>
          <w:numId w:val="1"/>
        </w:numPr>
        <w:spacing w:after="0" w:afterAutospacing="0" w:before="240" w:lineRule="auto"/>
        <w:ind w:left="720" w:hanging="360"/>
        <w:rPr>
          <w:sz w:val="20"/>
          <w:szCs w:val="20"/>
        </w:rPr>
      </w:pPr>
      <w:r w:rsidDel="00000000" w:rsidR="00000000" w:rsidRPr="00000000">
        <w:rPr>
          <w:sz w:val="20"/>
          <w:szCs w:val="20"/>
          <w:rtl w:val="0"/>
        </w:rPr>
        <w:t xml:space="preserve">Improve Mental Wellness</w:t>
      </w:r>
    </w:p>
    <w:p w:rsidR="00000000" w:rsidDel="00000000" w:rsidP="00000000" w:rsidRDefault="00000000" w:rsidRPr="00000000" w14:paraId="00000012">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Near Instant Relief</w:t>
      </w:r>
    </w:p>
    <w:p w:rsidR="00000000" w:rsidDel="00000000" w:rsidP="00000000" w:rsidRDefault="00000000" w:rsidRPr="00000000" w14:paraId="00000013">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Fast-acting</w:t>
      </w:r>
    </w:p>
    <w:p w:rsidR="00000000" w:rsidDel="00000000" w:rsidP="00000000" w:rsidRDefault="00000000" w:rsidRPr="00000000" w14:paraId="00000014">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Reconnect and Rewire the Brain</w:t>
      </w:r>
    </w:p>
    <w:p w:rsidR="00000000" w:rsidDel="00000000" w:rsidP="00000000" w:rsidRDefault="00000000" w:rsidRPr="00000000" w14:paraId="00000015">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Ideal for treatment-resistant symptoms</w:t>
      </w:r>
    </w:p>
    <w:p w:rsidR="00000000" w:rsidDel="00000000" w:rsidP="00000000" w:rsidRDefault="00000000" w:rsidRPr="00000000" w14:paraId="00000016">
      <w:pPr>
        <w:numPr>
          <w:ilvl w:val="0"/>
          <w:numId w:val="1"/>
        </w:numPr>
        <w:spacing w:after="240" w:before="0" w:beforeAutospacing="0" w:lineRule="auto"/>
        <w:ind w:left="720" w:hanging="360"/>
        <w:rPr>
          <w:sz w:val="20"/>
          <w:szCs w:val="20"/>
        </w:rPr>
      </w:pPr>
      <w:r w:rsidDel="00000000" w:rsidR="00000000" w:rsidRPr="00000000">
        <w:rPr>
          <w:sz w:val="20"/>
          <w:szCs w:val="20"/>
          <w:rtl w:val="0"/>
        </w:rPr>
        <w:t xml:space="preserve">Different from traditional treatments and medications</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rPr>
          <w:b w:val="1"/>
          <w:sz w:val="20"/>
          <w:szCs w:val="20"/>
        </w:rPr>
      </w:pPr>
      <w:r w:rsidDel="00000000" w:rsidR="00000000" w:rsidRPr="00000000">
        <w:rPr>
          <w:b w:val="1"/>
          <w:sz w:val="20"/>
          <w:szCs w:val="20"/>
          <w:rtl w:val="0"/>
        </w:rPr>
        <w:t xml:space="preserve">What is Ketamine?</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rPr>
          <w:sz w:val="20"/>
          <w:szCs w:val="20"/>
        </w:rPr>
      </w:pPr>
      <w:r w:rsidDel="00000000" w:rsidR="00000000" w:rsidRPr="00000000">
        <w:rPr>
          <w:sz w:val="20"/>
          <w:szCs w:val="20"/>
          <w:rtl w:val="0"/>
        </w:rPr>
        <w:t xml:space="preserve">Ketamine was first utilized as an anesthetic on the battlefields and later approved by the FDA in 1970. Years after its discovery, Ketamine was abused widely as a street drug known as "special k.” Ketamine has since moved from battlefields and street abuse into clinical studies and medical use. Emergency rooms popularly use this synthetic drug as an anesthetic for adults and children as Ketamine does not affect a person's respiratory system. Ketamine is also used in veterinary medicine as an animal tranquilizer.</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rPr>
          <w:sz w:val="20"/>
          <w:szCs w:val="20"/>
        </w:rPr>
      </w:pPr>
      <w:r w:rsidDel="00000000" w:rsidR="00000000" w:rsidRPr="00000000">
        <w:rPr>
          <w:sz w:val="20"/>
          <w:szCs w:val="20"/>
          <w:rtl w:val="0"/>
        </w:rPr>
        <w:t xml:space="preserve">In 2019 Ketamine was again approved by the FDA for treatment of depression. Clinical studies across the nation are making great efforts to understand more about Ketamine and how it works. Studies and research show Ketamine to be beneficial in treating depression, anxiety, OCD, PTSD, chronic pain, and more.</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rPr>
          <w:b w:val="1"/>
          <w:sz w:val="20"/>
          <w:szCs w:val="20"/>
        </w:rPr>
      </w:pPr>
      <w:r w:rsidDel="00000000" w:rsidR="00000000" w:rsidRPr="00000000">
        <w:rPr>
          <w:b w:val="1"/>
          <w:sz w:val="20"/>
          <w:szCs w:val="20"/>
          <w:rtl w:val="0"/>
        </w:rPr>
        <w:t xml:space="preserve">How Ketamine Works</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rPr>
          <w:sz w:val="20"/>
          <w:szCs w:val="20"/>
          <w:rtl w:val="0"/>
        </w:rPr>
        <w:t xml:space="preserve">Traditional medications such as SSRIs, opioids, and more, often have short-term effects dependent on continuous use. More often than not, these medications merely dull symptoms and may even have no positive effect. Ketamine targets the cause of mental illness: the brain. Yale research labs show Ketamine to trigger glutamate production. Glutamate is a powerful and complex process that creates new neural connections. In ideal conditions, glutamate plays an important role in memory and learning. </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rPr>
          <w:sz w:val="20"/>
          <w:szCs w:val="20"/>
        </w:rPr>
      </w:pPr>
      <w:r w:rsidDel="00000000" w:rsidR="00000000" w:rsidRPr="00000000">
        <w:rPr>
          <w:sz w:val="20"/>
          <w:szCs w:val="20"/>
          <w:rtl w:val="0"/>
        </w:rPr>
        <w:t xml:space="preserve">Chief psychiatrist of Yale Medicine, Dr. John Krystal, describes the difference between Ketamine and other medications in these words: "with most medications, like Valium, the anti-anxiety effect you get only lasts when it is in your system. When the Valium goes away, you can get rebound anxiety...when you take Ketamine, it triggers reactions in your cortex that enable brain connections to regrow. 'It's the reaction to Ketamine, not the presence of Ketamine in the body that constitutes its effects."</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rPr>
          <w:b w:val="1"/>
          <w:sz w:val="20"/>
          <w:szCs w:val="20"/>
        </w:rPr>
      </w:pPr>
      <w:r w:rsidDel="00000000" w:rsidR="00000000" w:rsidRPr="00000000">
        <w:rPr>
          <w:b w:val="1"/>
          <w:sz w:val="20"/>
          <w:szCs w:val="20"/>
          <w:rtl w:val="0"/>
        </w:rPr>
        <w:t xml:space="preserve">How Concierge Ketamine Treatment Service Works</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rPr>
          <w:sz w:val="20"/>
          <w:szCs w:val="20"/>
        </w:rPr>
      </w:pPr>
      <w:r w:rsidDel="00000000" w:rsidR="00000000" w:rsidRPr="00000000">
        <w:rPr>
          <w:sz w:val="20"/>
          <w:szCs w:val="20"/>
          <w:rtl w:val="0"/>
        </w:rPr>
        <w:t xml:space="preserve">The at-home ketamine treatment experience starts with a free 30-minute consultation with a provider. During this meeting, our providers at Therapeutic Alternatives will get to know you so that they can create a tailored treatment plan just for you. Our providers are ketamine experts and will also be able to address any concerns you may have. Your tailored experience will include a playlist of your favorite music and specific measures to ensure your experience will be safe and comfortable.</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rPr>
          <w:sz w:val="20"/>
          <w:szCs w:val="20"/>
        </w:rPr>
      </w:pPr>
      <w:r w:rsidDel="00000000" w:rsidR="00000000" w:rsidRPr="00000000">
        <w:rPr>
          <w:sz w:val="20"/>
          <w:szCs w:val="20"/>
          <w:rtl w:val="0"/>
        </w:rPr>
        <w:t xml:space="preserve">Ketamine can provide relief for many mental and physical illnesses. Some of these include:</w:t>
      </w:r>
    </w:p>
    <w:p w:rsidR="00000000" w:rsidDel="00000000" w:rsidP="00000000" w:rsidRDefault="00000000" w:rsidRPr="00000000" w14:paraId="00000029">
      <w:pPr>
        <w:numPr>
          <w:ilvl w:val="0"/>
          <w:numId w:val="2"/>
        </w:numPr>
        <w:spacing w:after="0" w:afterAutospacing="0" w:before="240" w:lineRule="auto"/>
        <w:ind w:left="720" w:hanging="360"/>
        <w:rPr>
          <w:sz w:val="20"/>
          <w:szCs w:val="20"/>
        </w:rPr>
      </w:pPr>
      <w:r w:rsidDel="00000000" w:rsidR="00000000" w:rsidRPr="00000000">
        <w:rPr>
          <w:sz w:val="20"/>
          <w:szCs w:val="20"/>
          <w:rtl w:val="0"/>
        </w:rPr>
        <w:t xml:space="preserve">Depression</w:t>
      </w:r>
    </w:p>
    <w:p w:rsidR="00000000" w:rsidDel="00000000" w:rsidP="00000000" w:rsidRDefault="00000000" w:rsidRPr="00000000" w14:paraId="0000002A">
      <w:pPr>
        <w:numPr>
          <w:ilvl w:val="0"/>
          <w:numId w:val="2"/>
        </w:numPr>
        <w:spacing w:after="0" w:afterAutospacing="0" w:before="0" w:beforeAutospacing="0" w:lineRule="auto"/>
        <w:ind w:left="720" w:hanging="360"/>
        <w:rPr>
          <w:sz w:val="20"/>
          <w:szCs w:val="20"/>
        </w:rPr>
      </w:pPr>
      <w:r w:rsidDel="00000000" w:rsidR="00000000" w:rsidRPr="00000000">
        <w:rPr>
          <w:sz w:val="20"/>
          <w:szCs w:val="20"/>
          <w:rtl w:val="0"/>
        </w:rPr>
        <w:t xml:space="preserve">Anxiety</w:t>
      </w:r>
    </w:p>
    <w:p w:rsidR="00000000" w:rsidDel="00000000" w:rsidP="00000000" w:rsidRDefault="00000000" w:rsidRPr="00000000" w14:paraId="0000002B">
      <w:pPr>
        <w:numPr>
          <w:ilvl w:val="0"/>
          <w:numId w:val="2"/>
        </w:numPr>
        <w:spacing w:after="0" w:afterAutospacing="0" w:before="0" w:beforeAutospacing="0" w:lineRule="auto"/>
        <w:ind w:left="720" w:hanging="360"/>
        <w:rPr>
          <w:sz w:val="20"/>
          <w:szCs w:val="20"/>
        </w:rPr>
      </w:pPr>
      <w:r w:rsidDel="00000000" w:rsidR="00000000" w:rsidRPr="00000000">
        <w:rPr>
          <w:sz w:val="20"/>
          <w:szCs w:val="20"/>
          <w:rtl w:val="0"/>
        </w:rPr>
        <w:t xml:space="preserve">PTSD</w:t>
      </w:r>
    </w:p>
    <w:p w:rsidR="00000000" w:rsidDel="00000000" w:rsidP="00000000" w:rsidRDefault="00000000" w:rsidRPr="00000000" w14:paraId="0000002C">
      <w:pPr>
        <w:numPr>
          <w:ilvl w:val="0"/>
          <w:numId w:val="2"/>
        </w:numPr>
        <w:spacing w:after="0" w:afterAutospacing="0" w:before="0" w:beforeAutospacing="0" w:lineRule="auto"/>
        <w:ind w:left="720" w:hanging="360"/>
        <w:rPr>
          <w:sz w:val="20"/>
          <w:szCs w:val="20"/>
        </w:rPr>
      </w:pPr>
      <w:r w:rsidDel="00000000" w:rsidR="00000000" w:rsidRPr="00000000">
        <w:rPr>
          <w:sz w:val="20"/>
          <w:szCs w:val="20"/>
          <w:rtl w:val="0"/>
        </w:rPr>
        <w:t xml:space="preserve">OCD</w:t>
      </w:r>
    </w:p>
    <w:p w:rsidR="00000000" w:rsidDel="00000000" w:rsidP="00000000" w:rsidRDefault="00000000" w:rsidRPr="00000000" w14:paraId="0000002D">
      <w:pPr>
        <w:numPr>
          <w:ilvl w:val="0"/>
          <w:numId w:val="2"/>
        </w:numPr>
        <w:spacing w:after="0" w:afterAutospacing="0" w:before="0" w:beforeAutospacing="0" w:lineRule="auto"/>
        <w:ind w:left="720" w:hanging="360"/>
        <w:rPr>
          <w:sz w:val="20"/>
          <w:szCs w:val="20"/>
        </w:rPr>
      </w:pPr>
      <w:r w:rsidDel="00000000" w:rsidR="00000000" w:rsidRPr="00000000">
        <w:rPr>
          <w:sz w:val="20"/>
          <w:szCs w:val="20"/>
          <w:rtl w:val="0"/>
        </w:rPr>
        <w:t xml:space="preserve">OCPD</w:t>
      </w:r>
    </w:p>
    <w:p w:rsidR="00000000" w:rsidDel="00000000" w:rsidP="00000000" w:rsidRDefault="00000000" w:rsidRPr="00000000" w14:paraId="0000002E">
      <w:pPr>
        <w:numPr>
          <w:ilvl w:val="0"/>
          <w:numId w:val="2"/>
        </w:numPr>
        <w:spacing w:after="0" w:afterAutospacing="0" w:before="0" w:beforeAutospacing="0" w:lineRule="auto"/>
        <w:ind w:left="720" w:hanging="360"/>
        <w:rPr>
          <w:sz w:val="20"/>
          <w:szCs w:val="20"/>
        </w:rPr>
      </w:pPr>
      <w:r w:rsidDel="00000000" w:rsidR="00000000" w:rsidRPr="00000000">
        <w:rPr>
          <w:sz w:val="20"/>
          <w:szCs w:val="20"/>
          <w:rtl w:val="0"/>
        </w:rPr>
        <w:t xml:space="preserve">Chronic Pain</w:t>
      </w:r>
    </w:p>
    <w:p w:rsidR="00000000" w:rsidDel="00000000" w:rsidP="00000000" w:rsidRDefault="00000000" w:rsidRPr="00000000" w14:paraId="0000002F">
      <w:pPr>
        <w:numPr>
          <w:ilvl w:val="0"/>
          <w:numId w:val="2"/>
        </w:numPr>
        <w:spacing w:after="0" w:afterAutospacing="0" w:before="0" w:beforeAutospacing="0" w:lineRule="auto"/>
        <w:ind w:left="720" w:hanging="360"/>
        <w:rPr>
          <w:sz w:val="20"/>
          <w:szCs w:val="20"/>
        </w:rPr>
      </w:pPr>
      <w:r w:rsidDel="00000000" w:rsidR="00000000" w:rsidRPr="00000000">
        <w:rPr>
          <w:sz w:val="20"/>
          <w:szCs w:val="20"/>
          <w:rtl w:val="0"/>
        </w:rPr>
        <w:t xml:space="preserve">Addiction</w:t>
      </w:r>
    </w:p>
    <w:p w:rsidR="00000000" w:rsidDel="00000000" w:rsidP="00000000" w:rsidRDefault="00000000" w:rsidRPr="00000000" w14:paraId="00000030">
      <w:pPr>
        <w:numPr>
          <w:ilvl w:val="0"/>
          <w:numId w:val="2"/>
        </w:numPr>
        <w:spacing w:after="0" w:afterAutospacing="0" w:before="0" w:beforeAutospacing="0" w:lineRule="auto"/>
        <w:ind w:left="720" w:hanging="360"/>
        <w:rPr>
          <w:sz w:val="20"/>
          <w:szCs w:val="20"/>
        </w:rPr>
      </w:pPr>
      <w:r w:rsidDel="00000000" w:rsidR="00000000" w:rsidRPr="00000000">
        <w:rPr>
          <w:sz w:val="20"/>
          <w:szCs w:val="20"/>
          <w:rtl w:val="0"/>
        </w:rPr>
        <w:t xml:space="preserve">Suicidal Ideation</w:t>
      </w:r>
    </w:p>
    <w:p w:rsidR="00000000" w:rsidDel="00000000" w:rsidP="00000000" w:rsidRDefault="00000000" w:rsidRPr="00000000" w14:paraId="00000031">
      <w:pPr>
        <w:numPr>
          <w:ilvl w:val="0"/>
          <w:numId w:val="2"/>
        </w:numPr>
        <w:spacing w:after="240" w:before="0" w:beforeAutospacing="0" w:lineRule="auto"/>
        <w:ind w:left="720" w:hanging="360"/>
        <w:rPr>
          <w:sz w:val="20"/>
          <w:szCs w:val="20"/>
        </w:rPr>
      </w:pPr>
      <w:r w:rsidDel="00000000" w:rsidR="00000000" w:rsidRPr="00000000">
        <w:rPr>
          <w:sz w:val="20"/>
          <w:szCs w:val="20"/>
          <w:rtl w:val="0"/>
        </w:rPr>
        <w:t xml:space="preserve">Bipolar Disorder</w:t>
      </w:r>
    </w:p>
    <w:p w:rsidR="00000000" w:rsidDel="00000000" w:rsidP="00000000" w:rsidRDefault="00000000" w:rsidRPr="00000000" w14:paraId="00000032">
      <w:pPr>
        <w:rPr>
          <w:sz w:val="20"/>
          <w:szCs w:val="20"/>
        </w:rPr>
      </w:pPr>
      <w:r w:rsidDel="00000000" w:rsidR="00000000" w:rsidRPr="00000000">
        <w:rPr>
          <w:sz w:val="20"/>
          <w:szCs w:val="20"/>
          <w:rtl w:val="0"/>
        </w:rPr>
        <w:t xml:space="preserve">During your consultation, you will discuss your unique circumstances and what kind of relief you are looking for. Our licensed professional will be able to cater your ketamine concierge treatment to your specific needs.</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rPr>
          <w:sz w:val="20"/>
          <w:szCs w:val="20"/>
        </w:rPr>
      </w:pPr>
      <w:r w:rsidDel="00000000" w:rsidR="00000000" w:rsidRPr="00000000">
        <w:rPr>
          <w:sz w:val="20"/>
          <w:szCs w:val="20"/>
          <w:rtl w:val="0"/>
        </w:rPr>
        <w:t xml:space="preserve">Ketamine is administered via infusion over 40 - 60 minutes. A licensed social worker will help you navigate through this one-on-one treatment. Ketamine has almost immediate effects, and although patients may experience an altered state of mind, you will maintain consciousness and be able to speak. Typically a series of 6 sessions is recommended for full treatment. Lozenge Ketamine treatment is also available.</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rPr>
          <w:b w:val="1"/>
          <w:sz w:val="20"/>
          <w:szCs w:val="20"/>
        </w:rPr>
      </w:pPr>
      <w:r w:rsidDel="00000000" w:rsidR="00000000" w:rsidRPr="00000000">
        <w:rPr>
          <w:b w:val="1"/>
          <w:sz w:val="20"/>
          <w:szCs w:val="20"/>
          <w:rtl w:val="0"/>
        </w:rPr>
        <w:t xml:space="preserve">Concierge Service Cost</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rPr>
          <w:sz w:val="20"/>
          <w:szCs w:val="20"/>
        </w:rPr>
      </w:pPr>
      <w:r w:rsidDel="00000000" w:rsidR="00000000" w:rsidRPr="00000000">
        <w:rPr>
          <w:sz w:val="20"/>
          <w:szCs w:val="20"/>
          <w:rtl w:val="0"/>
        </w:rPr>
        <w:t xml:space="preserve">Most insurance companies will not cover the cost of Ketamine concierge service. The cost of Ketamine treatment will vary per patient as this form of therapy is highly customizable and tailored to each person individually. The best way to know the cost of Ketamine treatment will be for you is to speak directly with Therapeutic Alternatives. Group rates for concierge service are also available upon request. </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rPr>
          <w:b w:val="1"/>
          <w:sz w:val="20"/>
          <w:szCs w:val="20"/>
        </w:rPr>
      </w:pPr>
      <w:r w:rsidDel="00000000" w:rsidR="00000000" w:rsidRPr="00000000">
        <w:rPr>
          <w:b w:val="1"/>
          <w:sz w:val="20"/>
          <w:szCs w:val="20"/>
          <w:rtl w:val="0"/>
        </w:rPr>
        <w:t xml:space="preserve">Ketamine Treatment with Therapeutic Alternatives</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rPr>
          <w:sz w:val="20"/>
          <w:szCs w:val="20"/>
        </w:rPr>
      </w:pPr>
      <w:r w:rsidDel="00000000" w:rsidR="00000000" w:rsidRPr="00000000">
        <w:rPr>
          <w:sz w:val="20"/>
          <w:szCs w:val="20"/>
          <w:rtl w:val="0"/>
        </w:rPr>
        <w:t xml:space="preserve">At Therapeutic Alternatives we prioritize your comfort and safety. We believe strongly that Ketamine has the potential to improve mental and physical wellness. Austin, our board-certified nurse practitioner, and Candace, our licensed mental health professional, work together to provide maximum healing potential. Both our providers are trained in emotion-focused ketamine-assisted psychotherapy. Candace and Austin have substantial experience working with mental health.</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rPr>
          <w:b w:val="1"/>
          <w:sz w:val="20"/>
          <w:szCs w:val="20"/>
        </w:rPr>
      </w:pPr>
      <w:r w:rsidDel="00000000" w:rsidR="00000000" w:rsidRPr="00000000">
        <w:rPr>
          <w:b w:val="1"/>
          <w:sz w:val="20"/>
          <w:szCs w:val="20"/>
          <w:rtl w:val="0"/>
        </w:rPr>
        <w:t xml:space="preserve">At-home Ketamine Treatment Near Me</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rPr>
          <w:sz w:val="20"/>
          <w:szCs w:val="20"/>
        </w:rPr>
      </w:pPr>
      <w:r w:rsidDel="00000000" w:rsidR="00000000" w:rsidRPr="00000000">
        <w:rPr>
          <w:sz w:val="20"/>
          <w:szCs w:val="20"/>
          <w:rtl w:val="0"/>
        </w:rPr>
        <w:t xml:space="preserve">Ketamine Therapy at Therapeutic Alternatives is the premier provider of Ketamine in Salt Lake City, Utah. We are dedicated to providing this new form of therapy not only to all those in Salt Lake City, but also to men and women throughout the Salt Lake valley. Men and women in Draper, South Jordan, West Jordan, Sandy, Ogden, Holladay, Cottonwood Heights, and even for those in Cedar City, St. George, and as far as Las Vegas can contact Therapeutic Alternatives to learn about options for their own personal concierge service. Call 385-685-1410 today to schedule your consultation! Learn more about Ketamine concierge services available today by contacting Ketamine Therapy at Therapeutic Alternatives directly.</w:t>
      </w:r>
    </w:p>
    <w:p w:rsidR="00000000" w:rsidDel="00000000" w:rsidP="00000000" w:rsidRDefault="00000000" w:rsidRPr="00000000" w14:paraId="00000041">
      <w:pPr>
        <w:rPr>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