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B793"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CoolSculpting.Service Page.M Spa Mystic.KA</w:t>
      </w:r>
    </w:p>
    <w:p w14:paraId="6B32344D"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/coolsculpting</w:t>
      </w:r>
    </w:p>
    <w:p w14:paraId="000D6D21"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KW coolsculpting</w:t>
      </w:r>
    </w:p>
    <w:p w14:paraId="1E2047E8"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Meta: CoolSculpting freezes bulges, effectively eliminating any unwanted fat in problem areas like the belly and thighs. Learn about non-invasive fat reduction.</w:t>
      </w:r>
    </w:p>
    <w:p w14:paraId="57735C9C"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CoolSculpting | Eliminate Stubborn Fat Without Surgery and Minimal to No Downtime</w:t>
      </w:r>
    </w:p>
    <w:p w14:paraId="7FB49F2A"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CoolSculpting is the world’s most popular non-invasive fat reduction method. Using advanced cooling technology, fat freezing reduces stubborn bulges in problem areas. The revolutionary body contouring procedure is perfect for targeting belly fat, love handles, double chins, inner thigh fat, upper arm fat, and more. CoolSculpting is FDA cleared, scientifically proven as safe and effective, takes as little as 35 minutes, and requires minimal to no downtime. Millions of men and women around the globe utilize this popular fat reduction treatment to obtain their dream physiques.</w:t>
      </w:r>
    </w:p>
    <w:p w14:paraId="4F4B0DEF"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If you are ready to banish unwanted, unsightly fat bulges and reveal a lean, slim body, contact M Spa Mystic. We are a leading provider of CoolSculpting in the Mystic, CT area. Call us at NUMBER to schedule a free consultation to learn how CoolSculpting freezes away fat and contours lean, sexy curves.</w:t>
      </w:r>
    </w:p>
    <w:p w14:paraId="0D627773"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Benefits of CoolSculpting at M Spa Mystic</w:t>
      </w:r>
    </w:p>
    <w:p w14:paraId="158D204A"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w:t>
      </w:r>
      <w:r w:rsidRPr="00262843">
        <w:rPr>
          <w:rFonts w:ascii="Times New Roman" w:eastAsia="Times New Roman" w:hAnsi="Times New Roman" w:cs="Times New Roman"/>
          <w:color w:val="000000"/>
          <w:sz w:val="14"/>
          <w:szCs w:val="14"/>
        </w:rPr>
        <w:t xml:space="preserve">         </w:t>
      </w:r>
      <w:r w:rsidRPr="00262843">
        <w:rPr>
          <w:rFonts w:ascii="Arial" w:eastAsia="Times New Roman" w:hAnsi="Arial" w:cs="Arial"/>
          <w:color w:val="000000"/>
        </w:rPr>
        <w:t>Eliminate diet and exercise resistant fat cells</w:t>
      </w:r>
    </w:p>
    <w:p w14:paraId="621C827C"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w:t>
      </w:r>
      <w:r w:rsidRPr="00262843">
        <w:rPr>
          <w:rFonts w:ascii="Times New Roman" w:eastAsia="Times New Roman" w:hAnsi="Times New Roman" w:cs="Times New Roman"/>
          <w:color w:val="000000"/>
          <w:sz w:val="14"/>
          <w:szCs w:val="14"/>
        </w:rPr>
        <w:t xml:space="preserve">         </w:t>
      </w:r>
      <w:r w:rsidRPr="00262843">
        <w:rPr>
          <w:rFonts w:ascii="Arial" w:eastAsia="Times New Roman" w:hAnsi="Arial" w:cs="Arial"/>
          <w:color w:val="000000"/>
        </w:rPr>
        <w:t>Sculpt lean, attractive curves</w:t>
      </w:r>
    </w:p>
    <w:p w14:paraId="7AC6B373"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w:t>
      </w:r>
      <w:r w:rsidRPr="00262843">
        <w:rPr>
          <w:rFonts w:ascii="Times New Roman" w:eastAsia="Times New Roman" w:hAnsi="Times New Roman" w:cs="Times New Roman"/>
          <w:color w:val="000000"/>
          <w:sz w:val="14"/>
          <w:szCs w:val="14"/>
        </w:rPr>
        <w:t xml:space="preserve">         </w:t>
      </w:r>
      <w:r w:rsidRPr="00262843">
        <w:rPr>
          <w:rFonts w:ascii="Arial" w:eastAsia="Times New Roman" w:hAnsi="Arial" w:cs="Arial"/>
          <w:color w:val="000000"/>
        </w:rPr>
        <w:t>Non-invasive fat reduction</w:t>
      </w:r>
    </w:p>
    <w:p w14:paraId="33DF2BE7"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w:t>
      </w:r>
      <w:r w:rsidRPr="00262843">
        <w:rPr>
          <w:rFonts w:ascii="Times New Roman" w:eastAsia="Times New Roman" w:hAnsi="Times New Roman" w:cs="Times New Roman"/>
          <w:color w:val="000000"/>
          <w:sz w:val="14"/>
          <w:szCs w:val="14"/>
        </w:rPr>
        <w:t xml:space="preserve">         </w:t>
      </w:r>
      <w:r w:rsidRPr="00262843">
        <w:rPr>
          <w:rFonts w:ascii="Arial" w:eastAsia="Times New Roman" w:hAnsi="Arial" w:cs="Arial"/>
          <w:color w:val="000000"/>
        </w:rPr>
        <w:t>Minimal to no downtime required</w:t>
      </w:r>
    </w:p>
    <w:p w14:paraId="13A410C4"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w:t>
      </w:r>
      <w:r w:rsidRPr="00262843">
        <w:rPr>
          <w:rFonts w:ascii="Times New Roman" w:eastAsia="Times New Roman" w:hAnsi="Times New Roman" w:cs="Times New Roman"/>
          <w:color w:val="000000"/>
          <w:sz w:val="14"/>
          <w:szCs w:val="14"/>
        </w:rPr>
        <w:t xml:space="preserve">         </w:t>
      </w:r>
      <w:r w:rsidRPr="00262843">
        <w:rPr>
          <w:rFonts w:ascii="Arial" w:eastAsia="Times New Roman" w:hAnsi="Arial" w:cs="Arial"/>
          <w:color w:val="000000"/>
        </w:rPr>
        <w:t>Scientifically proven safe and effective</w:t>
      </w:r>
    </w:p>
    <w:p w14:paraId="1823EC7F"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w:t>
      </w:r>
      <w:r w:rsidRPr="00262843">
        <w:rPr>
          <w:rFonts w:ascii="Times New Roman" w:eastAsia="Times New Roman" w:hAnsi="Times New Roman" w:cs="Times New Roman"/>
          <w:color w:val="000000"/>
          <w:sz w:val="14"/>
          <w:szCs w:val="14"/>
        </w:rPr>
        <w:t xml:space="preserve">         </w:t>
      </w:r>
      <w:r w:rsidRPr="00262843">
        <w:rPr>
          <w:rFonts w:ascii="Arial" w:eastAsia="Times New Roman" w:hAnsi="Arial" w:cs="Arial"/>
          <w:color w:val="000000"/>
        </w:rPr>
        <w:t>FDA cleared</w:t>
      </w:r>
    </w:p>
    <w:p w14:paraId="35348DF1"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w:t>
      </w:r>
      <w:r w:rsidRPr="00262843">
        <w:rPr>
          <w:rFonts w:ascii="Times New Roman" w:eastAsia="Times New Roman" w:hAnsi="Times New Roman" w:cs="Times New Roman"/>
          <w:color w:val="000000"/>
          <w:sz w:val="14"/>
          <w:szCs w:val="14"/>
        </w:rPr>
        <w:t xml:space="preserve">         </w:t>
      </w:r>
      <w:r w:rsidRPr="00262843">
        <w:rPr>
          <w:rFonts w:ascii="Arial" w:eastAsia="Times New Roman" w:hAnsi="Arial" w:cs="Arial"/>
          <w:color w:val="000000"/>
        </w:rPr>
        <w:t>Natural-looking, lasting results</w:t>
      </w:r>
    </w:p>
    <w:p w14:paraId="3C362D2B"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CoolSculpting Before and After*</w:t>
      </w:r>
    </w:p>
    <w:p w14:paraId="056FA391"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CoolSculpting before and after images illustrate how well the popular body contouring treatment works at transforming a physique by reducing stubborn fat. As with any treatment, results may vary per person.* However, each before and after image shows real clients demonstrating impressive fat reduction results after their CoolSculpting treatments.</w:t>
      </w:r>
    </w:p>
    <w:p w14:paraId="26E29618"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How Does CoolSculpting Work?</w:t>
      </w:r>
    </w:p>
    <w:p w14:paraId="5DA4D4D5"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 xml:space="preserve">CoolSculpting uses a scientifically developed science known as Cryolipolysis to reduce fat cells. During a cooling cycle, proprietary applicators isolate a stubborn bulge and subject it to a </w:t>
      </w:r>
      <w:r w:rsidRPr="00262843">
        <w:rPr>
          <w:rFonts w:ascii="Arial" w:eastAsia="Times New Roman" w:hAnsi="Arial" w:cs="Arial"/>
          <w:color w:val="000000"/>
        </w:rPr>
        <w:lastRenderedPageBreak/>
        <w:t>calibrated cooling. This temperature freezes the subcutaneous fat cells beneath the skin’s surface without damaging or harming the skin or surrounding tissue. Once the cells are frozen, the fat cell’s membrane ruptures, triggering a biological process known as apoptosis (cell death and removal.) Several weeks after treatment, the immune system collects the destroyed fat cells and expels them from the body as waste.</w:t>
      </w:r>
    </w:p>
    <w:p w14:paraId="1785DF79" w14:textId="77777777" w:rsidR="00262843" w:rsidRPr="00262843" w:rsidRDefault="00262843" w:rsidP="00262843">
      <w:pPr>
        <w:spacing w:before="240" w:after="0" w:line="240" w:lineRule="auto"/>
        <w:rPr>
          <w:rFonts w:ascii="Times New Roman" w:eastAsia="Times New Roman" w:hAnsi="Times New Roman" w:cs="Times New Roman"/>
          <w:sz w:val="24"/>
          <w:szCs w:val="24"/>
        </w:rPr>
      </w:pPr>
      <w:r w:rsidRPr="00262843">
        <w:rPr>
          <w:rFonts w:ascii="Arial" w:eastAsia="Times New Roman" w:hAnsi="Arial" w:cs="Arial"/>
          <w:color w:val="0E101A"/>
        </w:rPr>
        <w:t>Are CoolSculpting Results Permanent?</w:t>
      </w:r>
    </w:p>
    <w:p w14:paraId="05DAF49C" w14:textId="77777777" w:rsidR="00262843" w:rsidRPr="00262843" w:rsidRDefault="00262843" w:rsidP="00262843">
      <w:pPr>
        <w:spacing w:before="240" w:after="0" w:line="240" w:lineRule="auto"/>
        <w:rPr>
          <w:rFonts w:ascii="Times New Roman" w:eastAsia="Times New Roman" w:hAnsi="Times New Roman" w:cs="Times New Roman"/>
          <w:sz w:val="24"/>
          <w:szCs w:val="24"/>
        </w:rPr>
      </w:pPr>
      <w:r w:rsidRPr="00262843">
        <w:rPr>
          <w:rFonts w:ascii="Arial" w:eastAsia="Times New Roman" w:hAnsi="Arial" w:cs="Arial"/>
          <w:color w:val="0E101A"/>
        </w:rPr>
        <w:t>Unlike regular weight loss, which shrinks fat cells, CoolSculpting treatments eliminate the fat cells by freezing them to death. Once the fat cells are removed from the body, they can never return or regrow. This process leads to natural, long-term fat reduction for each person.</w:t>
      </w:r>
    </w:p>
    <w:p w14:paraId="3BE6BB5F" w14:textId="77777777" w:rsidR="00262843" w:rsidRPr="00262843" w:rsidRDefault="00262843" w:rsidP="00262843">
      <w:pPr>
        <w:spacing w:before="240" w:after="0" w:line="240" w:lineRule="auto"/>
        <w:rPr>
          <w:rFonts w:ascii="Times New Roman" w:eastAsia="Times New Roman" w:hAnsi="Times New Roman" w:cs="Times New Roman"/>
          <w:sz w:val="24"/>
          <w:szCs w:val="24"/>
        </w:rPr>
      </w:pPr>
      <w:r w:rsidRPr="00262843">
        <w:rPr>
          <w:rFonts w:ascii="Arial" w:eastAsia="Times New Roman" w:hAnsi="Arial" w:cs="Arial"/>
          <w:color w:val="0E101A"/>
        </w:rPr>
        <w:t xml:space="preserve">The longevity of Cool Sculpting results is demonstrated in a longitudinal study published in the </w:t>
      </w:r>
      <w:r w:rsidRPr="00262843">
        <w:rPr>
          <w:rFonts w:ascii="Arial" w:eastAsia="Times New Roman" w:hAnsi="Arial" w:cs="Arial"/>
          <w:i/>
          <w:iCs/>
          <w:color w:val="0E101A"/>
        </w:rPr>
        <w:t>Journal of Cosmetic Dermatology.</w:t>
      </w:r>
      <w:r w:rsidRPr="00262843">
        <w:rPr>
          <w:rFonts w:ascii="Arial" w:eastAsia="Times New Roman" w:hAnsi="Arial" w:cs="Arial"/>
          <w:color w:val="0E101A"/>
        </w:rPr>
        <w:t xml:space="preserve"> Researchers followed Cool Sculpting patients for 9 years. The patients received a single CoolSculpting treatment to the flank (or thigh) area to determine if Cool Sculpting results were long-lasting. The subjects achieved a consistently visible reduction in fat from the flanks, despite fluctuations in weight. The results lead the researchers to conclude, </w:t>
      </w:r>
      <w:r w:rsidRPr="00262843">
        <w:rPr>
          <w:rFonts w:ascii="Arial" w:eastAsia="Times New Roman" w:hAnsi="Arial" w:cs="Arial"/>
          <w:b/>
          <w:bCs/>
          <w:color w:val="0E101A"/>
        </w:rPr>
        <w:t>“local reductions in fat have significant longevity in these subjects and suggest that results from Cryolipolysis may be very long-lasting.” </w:t>
      </w:r>
    </w:p>
    <w:p w14:paraId="1DAEF5EB"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How Much Does CoolSculpting Cost?</w:t>
      </w:r>
    </w:p>
    <w:p w14:paraId="5C1CFA02"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CoolSculpting prices vary per person. The cost of treatment is subject to several different factors. These factors include the treatment area you select, the number of cycles needed to achieve the desired aesthetic, and the number, size, and shape of the applicators used during cooling sessions.</w:t>
      </w:r>
    </w:p>
    <w:p w14:paraId="5EAFFD0F"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During a complimentary consultation with M Spa Mystic, CoolSculpting cost and payment options are explained in detail. If fat freezing is right for your body, our staff customizes a treatment plan that meets your objectives and matches your budget.</w:t>
      </w:r>
    </w:p>
    <w:p w14:paraId="208C1C97"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CoolSculpting Treatment Areas</w:t>
      </w:r>
    </w:p>
    <w:p w14:paraId="3A319529"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M Spa Mystic has the latest line of applicators available for all new clients. As a result, we can reduce fat from nearly any “problem zone” on the body. Treatment areas at our facility include the abdomen (belly fat), inner and outer fat, flanks (love handles), below the buttocks (banana roll), the back, the chest (moobs for men), the armpit (bra bulge), the upper arms, and the submental region (double chins and neck fat.)</w:t>
      </w:r>
    </w:p>
    <w:p w14:paraId="1B342A9A"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Cool Sculpting Results*</w:t>
      </w:r>
    </w:p>
    <w:p w14:paraId="3B530E38"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While results are possibly visible after one treatment, we typically recommend a complete treatment plan of cooling cycles for patients. Most plans consist of treatments spaced 30 days apart to ensure each person received a dramatic fat reduction. You can discuss treatment cycles with an expert technician during your consultation and estimate how many you need to achieve your desired aesthetic body goals.</w:t>
      </w:r>
    </w:p>
    <w:p w14:paraId="7C553DA0"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CoolSculpting Treatments</w:t>
      </w:r>
    </w:p>
    <w:p w14:paraId="6D2A27AC"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 xml:space="preserve">During your treatment, the technician positions an applicator over the designed treatment area. The device uses a gentle vacuum mechanism to draw the bulges of fat up between two cooling </w:t>
      </w:r>
      <w:r w:rsidRPr="00262843">
        <w:rPr>
          <w:rFonts w:ascii="Arial" w:eastAsia="Times New Roman" w:hAnsi="Arial" w:cs="Arial"/>
          <w:color w:val="000000"/>
        </w:rPr>
        <w:lastRenderedPageBreak/>
        <w:t>panels. The sensation is a firm pull and pressure – just enough of a pull to ensure the selected tissue will be cooled most efficiently.</w:t>
      </w:r>
    </w:p>
    <w:p w14:paraId="0540D7C4"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Cool Sculpting Side Effects and Downtime</w:t>
      </w:r>
    </w:p>
    <w:p w14:paraId="23A22B6F"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Cool Sculpting is a non-invasive fat reduction treatment so that clients can return to their normal activities directly after treatment. You can even immediately exercise if desired. Cool Sculpting side effects are rare. However, some patients can experience redness, minor bruising, tingling, numbness, or discomfort in the treated area as the immune system works to remove the dead fat cells. The symptoms are temporary and resolve themselves within a few days.</w:t>
      </w:r>
    </w:p>
    <w:p w14:paraId="1F6901C4"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When Will I See Visible Fat Reduction?</w:t>
      </w:r>
    </w:p>
    <w:p w14:paraId="1A7577C6"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Some patients see a visible fat reduction in as little as 4 weeks. However, for most patients, the most dramatic results are seen two to three months afterward. As with all cosmetic procedures, individual experiences may vary.*</w:t>
      </w:r>
    </w:p>
    <w:p w14:paraId="2780A9EB"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Why Choose M Spa Mystic for CoolSculpting?</w:t>
      </w:r>
    </w:p>
    <w:p w14:paraId="0E035EB0"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CoolSculpting is a skill-sensitive treatment. This means the more skill the provider has, the more dramatic the results. Potential clients in the Mystic, CT area select M Spa Mystic as their reputable, professional CoolSculpting provider. Our clients enjoy safe, effective fat reduction treatments in our luxury facility with a full staff of knowledgeable, trained specialists.</w:t>
      </w:r>
    </w:p>
    <w:p w14:paraId="32542FE6"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CoolSculpting Near Me</w:t>
      </w:r>
    </w:p>
    <w:p w14:paraId="62BE599A"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Sculpt your dream body with CoolSculpting at M Spa Mystic. As a leading provider of CoolSculpting in Mystic, CT, we are happy to provide all clients with safe, transformative fat reduction treatments. Learn more about this treatment by scheduling a consultation today. Call us at NUMBER or reach out to us online to learn more.</w:t>
      </w:r>
    </w:p>
    <w:p w14:paraId="3B805AFD"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Sources:</w:t>
      </w:r>
    </w:p>
    <w:p w14:paraId="462F60EB" w14:textId="77777777" w:rsidR="00262843" w:rsidRPr="00262843" w:rsidRDefault="00262843" w:rsidP="00262843">
      <w:pPr>
        <w:shd w:val="clear" w:color="auto" w:fill="FFFFFF"/>
        <w:spacing w:after="0" w:line="240" w:lineRule="auto"/>
        <w:rPr>
          <w:rFonts w:ascii="Times New Roman" w:eastAsia="Times New Roman" w:hAnsi="Times New Roman" w:cs="Times New Roman"/>
          <w:sz w:val="24"/>
          <w:szCs w:val="24"/>
        </w:rPr>
      </w:pPr>
      <w:r w:rsidRPr="00262843">
        <w:rPr>
          <w:rFonts w:ascii="Arial" w:eastAsia="Times New Roman" w:hAnsi="Arial" w:cs="Arial"/>
          <w:color w:val="C0504D"/>
        </w:rPr>
        <w:t xml:space="preserve">¹ </w:t>
      </w:r>
      <w:hyperlink r:id="rId4" w:history="1">
        <w:r w:rsidRPr="00262843">
          <w:rPr>
            <w:rFonts w:ascii="Calibri" w:eastAsia="Times New Roman" w:hAnsi="Calibri" w:cs="Calibri"/>
            <w:color w:val="C0504D"/>
            <w:u w:val="single"/>
          </w:rPr>
          <w:t>Cryolipolysis For Noninvasive Body Contouring</w:t>
        </w:r>
      </w:hyperlink>
    </w:p>
    <w:p w14:paraId="22A5FC60" w14:textId="77777777" w:rsidR="00262843" w:rsidRPr="00262843" w:rsidRDefault="00262843" w:rsidP="00262843">
      <w:pPr>
        <w:shd w:val="clear" w:color="auto" w:fill="FFFFFF"/>
        <w:spacing w:after="0" w:line="240" w:lineRule="auto"/>
        <w:rPr>
          <w:rFonts w:ascii="Times New Roman" w:eastAsia="Times New Roman" w:hAnsi="Times New Roman" w:cs="Times New Roman"/>
          <w:sz w:val="24"/>
          <w:szCs w:val="24"/>
        </w:rPr>
      </w:pPr>
      <w:r w:rsidRPr="00262843">
        <w:rPr>
          <w:rFonts w:ascii="Arial" w:eastAsia="Times New Roman" w:hAnsi="Arial" w:cs="Arial"/>
          <w:color w:val="C0504D"/>
        </w:rPr>
        <w:t xml:space="preserve">² </w:t>
      </w:r>
      <w:hyperlink r:id="rId5" w:history="1">
        <w:r w:rsidRPr="00262843">
          <w:rPr>
            <w:rFonts w:ascii="Calibri" w:eastAsia="Times New Roman" w:hAnsi="Calibri" w:cs="Calibri"/>
            <w:color w:val="C0504D"/>
            <w:u w:val="single"/>
          </w:rPr>
          <w:t>Safety, Tolerance, And Patient Satisfaction With Noninvasive Cryolipolysis.</w:t>
        </w:r>
      </w:hyperlink>
    </w:p>
    <w:p w14:paraId="41C26775" w14:textId="54CFC305" w:rsidR="008242CA" w:rsidRDefault="00262843" w:rsidP="00262843">
      <w:r w:rsidRPr="00262843">
        <w:rPr>
          <w:rFonts w:ascii="Arial" w:eastAsia="Times New Roman" w:hAnsi="Arial" w:cs="Arial"/>
          <w:color w:val="C0504D"/>
        </w:rPr>
        <w:t xml:space="preserve">³ </w:t>
      </w:r>
      <w:hyperlink r:id="rId6" w:history="1">
        <w:r w:rsidRPr="00262843">
          <w:rPr>
            <w:rFonts w:ascii="Calibri" w:eastAsia="Times New Roman" w:hAnsi="Calibri" w:cs="Calibri"/>
            <w:color w:val="C0504D"/>
            <w:u w:val="single"/>
          </w:rPr>
          <w:t>Long-term efficacy follow-up on two cryolipolysis case studies: 6 and 9 years post-treatment</w:t>
        </w:r>
      </w:hyperlink>
    </w:p>
    <w:sectPr w:rsidR="00824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62843"/>
    <w:rsid w:val="00262843"/>
    <w:rsid w:val="003F2E8F"/>
    <w:rsid w:val="004D347E"/>
    <w:rsid w:val="00824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20A4"/>
  <w15:docId w15:val="{ECCF4CDE-AC16-4C2F-855C-FB483264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28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2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580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linelibrary.wiley.com/doi/10.1111/jocd.12238/full" TargetMode="External"/><Relationship Id="rId5" Type="http://schemas.openxmlformats.org/officeDocument/2006/relationships/hyperlink" Target="https://www.ncbi.nlm.nih.gov/pubmed/23639062" TargetMode="External"/><Relationship Id="rId4" Type="http://schemas.openxmlformats.org/officeDocument/2006/relationships/hyperlink" Target="http://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6213</Characters>
  <Application>Microsoft Office Word</Application>
  <DocSecurity>0</DocSecurity>
  <Lines>51</Lines>
  <Paragraphs>14</Paragraphs>
  <ScaleCrop>false</ScaleCrop>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2021-08-10T15:52:00Z</dcterms:created>
  <dcterms:modified xsi:type="dcterms:W3CDTF">2021-08-10T15:52:00Z</dcterms:modified>
</cp:coreProperties>
</file>