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EF8B3" w14:textId="77777777" w:rsidR="00605ACE" w:rsidRPr="0043774B" w:rsidRDefault="00605ACE" w:rsidP="00605ACE">
      <w:pPr>
        <w:spacing w:after="240"/>
        <w:rPr>
          <w:rFonts w:eastAsia="Times New Roman" w:cstheme="minorHAnsi"/>
          <w:sz w:val="20"/>
          <w:szCs w:val="20"/>
        </w:rPr>
      </w:pPr>
      <w:r w:rsidRPr="0043774B">
        <w:rPr>
          <w:rFonts w:eastAsia="Times New Roman" w:cstheme="minorHAnsi"/>
          <w:sz w:val="20"/>
          <w:szCs w:val="20"/>
        </w:rPr>
        <w:t>IV Vitamin Therapy.Service Page.Wellnessesity Closter.KA</w:t>
      </w:r>
    </w:p>
    <w:p w14:paraId="0CF7A626" w14:textId="77777777" w:rsidR="00605ACE" w:rsidRPr="0043774B" w:rsidRDefault="00605ACE" w:rsidP="00605ACE">
      <w:pPr>
        <w:spacing w:after="240"/>
        <w:rPr>
          <w:rFonts w:eastAsia="Times New Roman" w:cstheme="minorHAnsi"/>
          <w:sz w:val="20"/>
          <w:szCs w:val="20"/>
        </w:rPr>
      </w:pPr>
      <w:r w:rsidRPr="0043774B">
        <w:rPr>
          <w:rFonts w:eastAsia="Times New Roman" w:cstheme="minorHAnsi"/>
          <w:sz w:val="20"/>
          <w:szCs w:val="20"/>
        </w:rPr>
        <w:t>Meta Title: Wellnessesity Vitamin Infusions | Closter, New Jersey</w:t>
      </w:r>
    </w:p>
    <w:p w14:paraId="13ADBF59" w14:textId="77777777" w:rsidR="00605ACE" w:rsidRPr="0043774B" w:rsidRDefault="00605ACE" w:rsidP="00605ACE">
      <w:pPr>
        <w:spacing w:after="240"/>
        <w:rPr>
          <w:rFonts w:eastAsia="Times New Roman" w:cstheme="minorHAnsi"/>
          <w:sz w:val="20"/>
          <w:szCs w:val="20"/>
        </w:rPr>
      </w:pPr>
      <w:r w:rsidRPr="0043774B">
        <w:rPr>
          <w:rFonts w:eastAsia="Times New Roman" w:cstheme="minorHAnsi"/>
          <w:sz w:val="20"/>
          <w:szCs w:val="20"/>
        </w:rPr>
        <w:t>/iv-vitamin-therapy-closter-nj</w:t>
      </w:r>
    </w:p>
    <w:p w14:paraId="0B926E03" w14:textId="77777777" w:rsidR="00605ACE" w:rsidRPr="0043774B" w:rsidRDefault="00605ACE" w:rsidP="00605ACE">
      <w:pPr>
        <w:spacing w:after="240"/>
        <w:rPr>
          <w:rFonts w:eastAsia="Times New Roman" w:cstheme="minorHAnsi"/>
          <w:sz w:val="20"/>
          <w:szCs w:val="20"/>
        </w:rPr>
      </w:pPr>
      <w:r w:rsidRPr="0043774B">
        <w:rPr>
          <w:rFonts w:eastAsia="Times New Roman" w:cstheme="minorHAnsi"/>
          <w:sz w:val="20"/>
          <w:szCs w:val="20"/>
        </w:rPr>
        <w:t>Primary Keyword: IV Vitamin Therapy</w:t>
      </w:r>
    </w:p>
    <w:p w14:paraId="0B9310CE" w14:textId="77777777" w:rsidR="00605ACE" w:rsidRPr="0043774B" w:rsidRDefault="00605ACE" w:rsidP="00605ACE">
      <w:pPr>
        <w:spacing w:after="240"/>
        <w:rPr>
          <w:rFonts w:eastAsia="Times New Roman" w:cstheme="minorHAnsi"/>
          <w:sz w:val="20"/>
          <w:szCs w:val="20"/>
        </w:rPr>
      </w:pPr>
      <w:r w:rsidRPr="0043774B">
        <w:rPr>
          <w:rFonts w:eastAsia="Times New Roman" w:cstheme="minorHAnsi"/>
          <w:sz w:val="20"/>
          <w:szCs w:val="20"/>
        </w:rPr>
        <w:t>Secondary Keyword: IV Vitamin Drips</w:t>
      </w:r>
    </w:p>
    <w:p w14:paraId="23F86CA7" w14:textId="64859200" w:rsidR="00605ACE" w:rsidRPr="0043774B" w:rsidRDefault="00605ACE" w:rsidP="00605ACE">
      <w:pPr>
        <w:spacing w:after="240"/>
        <w:rPr>
          <w:rFonts w:eastAsia="Times New Roman" w:cstheme="minorHAnsi"/>
          <w:sz w:val="20"/>
          <w:szCs w:val="20"/>
        </w:rPr>
      </w:pPr>
      <w:r w:rsidRPr="0043774B">
        <w:rPr>
          <w:rFonts w:eastAsia="Times New Roman" w:cstheme="minorHAnsi"/>
          <w:sz w:val="20"/>
          <w:szCs w:val="20"/>
        </w:rPr>
        <w:t xml:space="preserve">Meta Description: IV Vitamin Therapy enhances </w:t>
      </w:r>
      <w:r w:rsidR="002A25FA">
        <w:rPr>
          <w:rFonts w:eastAsia="Times New Roman" w:cstheme="minorHAnsi"/>
          <w:sz w:val="20"/>
          <w:szCs w:val="20"/>
        </w:rPr>
        <w:t xml:space="preserve">the </w:t>
      </w:r>
      <w:r w:rsidRPr="0043774B">
        <w:rPr>
          <w:rFonts w:eastAsia="Times New Roman" w:cstheme="minorHAnsi"/>
          <w:sz w:val="20"/>
          <w:szCs w:val="20"/>
        </w:rPr>
        <w:t>absorption of nutrients. IV Vitamin Infusions at Wellnessesity improve health, immunity, stamina, performance, and more.</w:t>
      </w:r>
    </w:p>
    <w:p w14:paraId="0C6D16E4" w14:textId="717D0A54" w:rsidR="00605ACE" w:rsidRPr="0025600B" w:rsidRDefault="00605ACE" w:rsidP="0025600B">
      <w:pPr>
        <w:pStyle w:val="Heading1"/>
        <w:rPr>
          <w:rFonts w:eastAsia="Times New Roman"/>
          <w:color w:val="FF0000"/>
        </w:rPr>
      </w:pPr>
      <w:r w:rsidRPr="0043774B">
        <w:rPr>
          <w:rFonts w:eastAsia="Times New Roman"/>
        </w:rPr>
        <w:t>IV Vitamin Therapy |Customized IV Infusions in Closter, NJ</w:t>
      </w:r>
      <w:r w:rsidR="0025600B">
        <w:rPr>
          <w:rFonts w:eastAsia="Times New Roman"/>
        </w:rPr>
        <w:t xml:space="preserve"> </w:t>
      </w:r>
      <w:r w:rsidR="0025600B">
        <w:rPr>
          <w:rFonts w:eastAsia="Times New Roman"/>
          <w:color w:val="FF0000"/>
        </w:rPr>
        <w:t>(H1)</w:t>
      </w:r>
    </w:p>
    <w:p w14:paraId="5013E299" w14:textId="77777777" w:rsidR="00605ACE" w:rsidRPr="0043774B" w:rsidRDefault="00605ACE" w:rsidP="00605ACE">
      <w:pPr>
        <w:spacing w:after="200"/>
        <w:rPr>
          <w:rFonts w:eastAsia="Times New Roman" w:cstheme="minorHAnsi"/>
          <w:color w:val="000000"/>
          <w:sz w:val="20"/>
          <w:szCs w:val="20"/>
        </w:rPr>
      </w:pPr>
      <w:r w:rsidRPr="0043774B">
        <w:rPr>
          <w:rFonts w:eastAsia="Times New Roman" w:cstheme="minorHAnsi"/>
          <w:color w:val="000000"/>
          <w:sz w:val="20"/>
          <w:szCs w:val="20"/>
        </w:rPr>
        <w:t>IV Vitamin Therapy is an incredible delivery system for essential vitamins, minerals, and other nutrients. For optimal health and well-being, the body needs the correct nutrients. Besides nourishment, vital nutrients play an important role in healing, recovery, and performance. Unfortunately, many people cannot achieve the nutrition they need with just a diet. Even when taking oral vitamins, many people remain malnourished.</w:t>
      </w:r>
    </w:p>
    <w:p w14:paraId="25E8E325" w14:textId="733F0075" w:rsidR="00605ACE" w:rsidRPr="0043774B" w:rsidRDefault="00605ACE" w:rsidP="00605ACE">
      <w:pPr>
        <w:spacing w:after="200"/>
        <w:rPr>
          <w:rFonts w:eastAsia="Times New Roman" w:cstheme="minorHAnsi"/>
          <w:color w:val="000000"/>
          <w:sz w:val="20"/>
          <w:szCs w:val="20"/>
        </w:rPr>
      </w:pPr>
      <w:r w:rsidRPr="0043774B">
        <w:rPr>
          <w:rFonts w:eastAsia="Times New Roman" w:cstheme="minorHAnsi"/>
          <w:color w:val="000000"/>
          <w:sz w:val="20"/>
          <w:szCs w:val="20"/>
        </w:rPr>
        <w:t>IV Vitamin Infusions offer a safe, effective alternative to oral vitamins. Custom cocktails from Wellnessesity deliver instant vitamins, minerals, amino acids, and other vital nutrients directly into the bloodstream. Best of all, this therapy provides a 100% absorption rate, allowing the professionals to target your body's specific needs. Vitamin infusions may be suitable for you if you need to boost your immune system, promote healing, or enhance rejuvenation. Find out more by calling Wellnessesity in Closter, New Jersey, at (</w:t>
      </w:r>
      <w:r w:rsidRPr="0043774B">
        <w:rPr>
          <w:rFonts w:eastAsia="Times New Roman" w:cstheme="minorHAnsi"/>
          <w:color w:val="283C46"/>
          <w:sz w:val="20"/>
          <w:szCs w:val="20"/>
          <w:shd w:val="clear" w:color="auto" w:fill="FFFFFF"/>
        </w:rPr>
        <w:t>201) 564-7061</w:t>
      </w:r>
      <w:r w:rsidR="002A25FA">
        <w:rPr>
          <w:rFonts w:eastAsia="Times New Roman" w:cstheme="minorHAnsi"/>
          <w:color w:val="283C46"/>
          <w:sz w:val="20"/>
          <w:szCs w:val="20"/>
          <w:shd w:val="clear" w:color="auto" w:fill="FFFFFF"/>
        </w:rPr>
        <w:t>,</w:t>
      </w:r>
      <w:r w:rsidRPr="0043774B">
        <w:rPr>
          <w:rFonts w:eastAsia="Times New Roman" w:cstheme="minorHAnsi"/>
          <w:color w:val="283C46"/>
          <w:sz w:val="20"/>
          <w:szCs w:val="20"/>
          <w:shd w:val="clear" w:color="auto" w:fill="FFFFFF"/>
        </w:rPr>
        <w:t xml:space="preserve"> </w:t>
      </w:r>
      <w:r w:rsidRPr="0043774B">
        <w:rPr>
          <w:rFonts w:eastAsia="Times New Roman" w:cstheme="minorHAnsi"/>
          <w:color w:val="000000"/>
          <w:sz w:val="20"/>
          <w:szCs w:val="20"/>
        </w:rPr>
        <w:t>or reach out to us online to learn more.</w:t>
      </w:r>
    </w:p>
    <w:p w14:paraId="725EDAEE" w14:textId="42D17CC7" w:rsidR="00605ACE" w:rsidRPr="0025600B" w:rsidRDefault="00605ACE" w:rsidP="0025600B">
      <w:pPr>
        <w:pStyle w:val="Heading2"/>
        <w:rPr>
          <w:rFonts w:eastAsia="Times New Roman"/>
          <w:color w:val="FF0000"/>
        </w:rPr>
      </w:pPr>
      <w:r w:rsidRPr="0043774B">
        <w:rPr>
          <w:rFonts w:eastAsia="Times New Roman"/>
        </w:rPr>
        <w:t>Benefits of Vitamin IV Therapy</w:t>
      </w:r>
      <w:r w:rsidR="0025600B">
        <w:rPr>
          <w:rFonts w:eastAsia="Times New Roman"/>
        </w:rPr>
        <w:t xml:space="preserve"> </w:t>
      </w:r>
      <w:r w:rsidR="0025600B">
        <w:rPr>
          <w:rFonts w:eastAsia="Times New Roman"/>
          <w:color w:val="FF0000"/>
        </w:rPr>
        <w:t>(H2)</w:t>
      </w:r>
    </w:p>
    <w:p w14:paraId="3C01CA28" w14:textId="42830903" w:rsidR="00605ACE" w:rsidRPr="0025600B" w:rsidRDefault="00605ACE" w:rsidP="0025600B">
      <w:pPr>
        <w:pStyle w:val="Heading3"/>
        <w:numPr>
          <w:ilvl w:val="0"/>
          <w:numId w:val="3"/>
        </w:numPr>
        <w:rPr>
          <w:rFonts w:eastAsia="Times New Roman"/>
          <w:color w:val="FF0000"/>
        </w:rPr>
      </w:pPr>
      <w:r w:rsidRPr="0043774B">
        <w:rPr>
          <w:rFonts w:eastAsia="Times New Roman"/>
        </w:rPr>
        <w:t>Fastest, most effective vitamin delivery system</w:t>
      </w:r>
      <w:r w:rsidR="0025600B">
        <w:rPr>
          <w:rFonts w:eastAsia="Times New Roman"/>
        </w:rPr>
        <w:t xml:space="preserve"> </w:t>
      </w:r>
      <w:r w:rsidR="0025600B">
        <w:rPr>
          <w:rFonts w:eastAsia="Times New Roman"/>
          <w:color w:val="FF0000"/>
        </w:rPr>
        <w:t>(H3)</w:t>
      </w:r>
    </w:p>
    <w:p w14:paraId="2BB53760" w14:textId="3A235DAF" w:rsidR="00605ACE" w:rsidRPr="0043774B" w:rsidRDefault="00605ACE" w:rsidP="0025600B">
      <w:pPr>
        <w:pStyle w:val="Heading3"/>
        <w:numPr>
          <w:ilvl w:val="0"/>
          <w:numId w:val="3"/>
        </w:numPr>
        <w:rPr>
          <w:rFonts w:eastAsia="Times New Roman"/>
        </w:rPr>
      </w:pPr>
      <w:r w:rsidRPr="0043774B">
        <w:rPr>
          <w:rFonts w:eastAsia="Times New Roman"/>
        </w:rPr>
        <w:t>Supplements nutrients missing in your diet</w:t>
      </w:r>
      <w:r w:rsidR="0025600B">
        <w:rPr>
          <w:rFonts w:eastAsia="Times New Roman"/>
        </w:rPr>
        <w:t xml:space="preserve"> </w:t>
      </w:r>
      <w:r w:rsidR="0025600B">
        <w:rPr>
          <w:rFonts w:eastAsia="Times New Roman"/>
          <w:color w:val="FF0000"/>
        </w:rPr>
        <w:t>(H3)</w:t>
      </w:r>
    </w:p>
    <w:p w14:paraId="621A255B" w14:textId="6AD27190" w:rsidR="00605ACE" w:rsidRPr="0043774B" w:rsidRDefault="00605ACE" w:rsidP="0025600B">
      <w:pPr>
        <w:pStyle w:val="Heading3"/>
        <w:numPr>
          <w:ilvl w:val="0"/>
          <w:numId w:val="3"/>
        </w:numPr>
        <w:rPr>
          <w:rFonts w:eastAsia="Times New Roman"/>
        </w:rPr>
      </w:pPr>
      <w:r w:rsidRPr="0043774B">
        <w:rPr>
          <w:rFonts w:eastAsia="Times New Roman"/>
        </w:rPr>
        <w:t>Improves performance + cognitive functioning</w:t>
      </w:r>
      <w:r w:rsidR="0025600B">
        <w:rPr>
          <w:rFonts w:eastAsia="Times New Roman"/>
        </w:rPr>
        <w:t xml:space="preserve"> </w:t>
      </w:r>
      <w:r w:rsidR="0025600B">
        <w:rPr>
          <w:rFonts w:eastAsia="Times New Roman"/>
          <w:color w:val="FF0000"/>
        </w:rPr>
        <w:t>(H3)</w:t>
      </w:r>
    </w:p>
    <w:p w14:paraId="2017F8D7" w14:textId="2375A088" w:rsidR="00605ACE" w:rsidRPr="0043774B" w:rsidRDefault="00605ACE" w:rsidP="0025600B">
      <w:pPr>
        <w:pStyle w:val="Heading3"/>
        <w:numPr>
          <w:ilvl w:val="0"/>
          <w:numId w:val="3"/>
        </w:numPr>
        <w:rPr>
          <w:rFonts w:eastAsia="Times New Roman"/>
        </w:rPr>
      </w:pPr>
      <w:r w:rsidRPr="0043774B">
        <w:rPr>
          <w:rFonts w:eastAsia="Times New Roman"/>
        </w:rPr>
        <w:t>Instantaneous bioavailability</w:t>
      </w:r>
      <w:r w:rsidR="0025600B">
        <w:rPr>
          <w:rFonts w:eastAsia="Times New Roman"/>
        </w:rPr>
        <w:t xml:space="preserve"> </w:t>
      </w:r>
      <w:r w:rsidR="0025600B">
        <w:rPr>
          <w:rFonts w:eastAsia="Times New Roman"/>
          <w:color w:val="FF0000"/>
        </w:rPr>
        <w:t>(H3)</w:t>
      </w:r>
    </w:p>
    <w:p w14:paraId="52B20F58" w14:textId="6F911DA8" w:rsidR="00605ACE" w:rsidRPr="0043774B" w:rsidRDefault="00605ACE" w:rsidP="0025600B">
      <w:pPr>
        <w:pStyle w:val="Heading3"/>
        <w:numPr>
          <w:ilvl w:val="0"/>
          <w:numId w:val="3"/>
        </w:numPr>
        <w:rPr>
          <w:rFonts w:eastAsia="Times New Roman"/>
        </w:rPr>
      </w:pPr>
      <w:r w:rsidRPr="0043774B">
        <w:rPr>
          <w:rFonts w:eastAsia="Times New Roman"/>
        </w:rPr>
        <w:t>Naturally promotes health and well-being</w:t>
      </w:r>
      <w:r w:rsidR="0025600B">
        <w:rPr>
          <w:rFonts w:eastAsia="Times New Roman"/>
        </w:rPr>
        <w:t xml:space="preserve"> </w:t>
      </w:r>
      <w:r w:rsidR="0025600B">
        <w:rPr>
          <w:rFonts w:eastAsia="Times New Roman"/>
          <w:color w:val="FF0000"/>
        </w:rPr>
        <w:t>(H3)</w:t>
      </w:r>
    </w:p>
    <w:p w14:paraId="14038880" w14:textId="7ECD46A1" w:rsidR="00605ACE" w:rsidRPr="0043774B" w:rsidRDefault="00605ACE" w:rsidP="0025600B">
      <w:pPr>
        <w:pStyle w:val="Heading3"/>
        <w:numPr>
          <w:ilvl w:val="0"/>
          <w:numId w:val="3"/>
        </w:numPr>
        <w:rPr>
          <w:rFonts w:eastAsia="Times New Roman"/>
        </w:rPr>
      </w:pPr>
      <w:r w:rsidRPr="0043774B">
        <w:rPr>
          <w:rFonts w:eastAsia="Times New Roman"/>
        </w:rPr>
        <w:t>Accelerates healing and recovery</w:t>
      </w:r>
      <w:r w:rsidR="0025600B">
        <w:rPr>
          <w:rFonts w:eastAsia="Times New Roman"/>
        </w:rPr>
        <w:t xml:space="preserve"> </w:t>
      </w:r>
      <w:r w:rsidR="0025600B">
        <w:rPr>
          <w:rFonts w:eastAsia="Times New Roman"/>
          <w:color w:val="FF0000"/>
        </w:rPr>
        <w:t>(H3)</w:t>
      </w:r>
    </w:p>
    <w:p w14:paraId="66984EB2" w14:textId="504C4D53" w:rsidR="00605ACE" w:rsidRPr="0043774B" w:rsidRDefault="00605ACE" w:rsidP="0025600B">
      <w:pPr>
        <w:pStyle w:val="Heading3"/>
        <w:numPr>
          <w:ilvl w:val="0"/>
          <w:numId w:val="3"/>
        </w:numPr>
        <w:rPr>
          <w:rFonts w:eastAsia="Times New Roman"/>
        </w:rPr>
      </w:pPr>
      <w:r w:rsidRPr="0043774B">
        <w:rPr>
          <w:rFonts w:eastAsia="Times New Roman"/>
        </w:rPr>
        <w:t>Combats the effects of aging</w:t>
      </w:r>
      <w:r w:rsidR="0025600B">
        <w:rPr>
          <w:rFonts w:eastAsia="Times New Roman"/>
        </w:rPr>
        <w:t xml:space="preserve"> </w:t>
      </w:r>
      <w:r w:rsidR="0025600B">
        <w:rPr>
          <w:rFonts w:eastAsia="Times New Roman"/>
          <w:color w:val="FF0000"/>
        </w:rPr>
        <w:t>(H3)</w:t>
      </w:r>
    </w:p>
    <w:p w14:paraId="7C0FE557" w14:textId="0A91DE13" w:rsidR="00605ACE" w:rsidRPr="0043774B" w:rsidRDefault="00605ACE" w:rsidP="0025600B">
      <w:pPr>
        <w:pStyle w:val="Heading3"/>
        <w:numPr>
          <w:ilvl w:val="0"/>
          <w:numId w:val="3"/>
        </w:numPr>
        <w:rPr>
          <w:rFonts w:eastAsia="Times New Roman"/>
        </w:rPr>
      </w:pPr>
      <w:r w:rsidRPr="0043774B">
        <w:rPr>
          <w:rFonts w:eastAsia="Times New Roman"/>
        </w:rPr>
        <w:t>Targets specific health concerns with tailored treatments</w:t>
      </w:r>
      <w:r w:rsidR="0025600B">
        <w:rPr>
          <w:rFonts w:eastAsia="Times New Roman"/>
        </w:rPr>
        <w:t xml:space="preserve"> </w:t>
      </w:r>
      <w:r w:rsidR="0025600B">
        <w:rPr>
          <w:rFonts w:eastAsia="Times New Roman"/>
          <w:color w:val="FF0000"/>
        </w:rPr>
        <w:t>(H3)</w:t>
      </w:r>
    </w:p>
    <w:p w14:paraId="2DFABE20" w14:textId="77777777" w:rsidR="0025600B" w:rsidRDefault="0025600B" w:rsidP="00605ACE">
      <w:pPr>
        <w:spacing w:after="200"/>
        <w:rPr>
          <w:rFonts w:eastAsia="Times New Roman" w:cstheme="minorHAnsi"/>
          <w:color w:val="000000"/>
          <w:sz w:val="20"/>
          <w:szCs w:val="20"/>
        </w:rPr>
      </w:pPr>
    </w:p>
    <w:p w14:paraId="08DE4347" w14:textId="00273F54" w:rsidR="00605ACE" w:rsidRPr="0043774B" w:rsidRDefault="00605ACE" w:rsidP="0025600B">
      <w:pPr>
        <w:pStyle w:val="Heading2"/>
        <w:rPr>
          <w:rFonts w:eastAsia="Times New Roman"/>
        </w:rPr>
      </w:pPr>
      <w:r w:rsidRPr="0043774B">
        <w:rPr>
          <w:rFonts w:eastAsia="Times New Roman"/>
        </w:rPr>
        <w:t>Oral Vitamins vs. IV Vitamins</w:t>
      </w:r>
      <w:r w:rsidR="0025600B">
        <w:rPr>
          <w:rFonts w:eastAsia="Times New Roman"/>
        </w:rPr>
        <w:t xml:space="preserve"> </w:t>
      </w:r>
      <w:r w:rsidR="0025600B">
        <w:rPr>
          <w:rFonts w:eastAsia="Times New Roman"/>
          <w:color w:val="FF0000"/>
        </w:rPr>
        <w:t>(H2)</w:t>
      </w:r>
    </w:p>
    <w:p w14:paraId="51C7BA42" w14:textId="77777777" w:rsidR="00605ACE" w:rsidRPr="0043774B" w:rsidRDefault="00605ACE" w:rsidP="00605ACE">
      <w:pPr>
        <w:spacing w:after="200"/>
        <w:rPr>
          <w:rFonts w:eastAsia="Times New Roman" w:cstheme="minorHAnsi"/>
          <w:color w:val="000000"/>
          <w:sz w:val="20"/>
          <w:szCs w:val="20"/>
        </w:rPr>
      </w:pPr>
      <w:r w:rsidRPr="0043774B">
        <w:rPr>
          <w:rFonts w:eastAsia="Times New Roman" w:cstheme="minorHAnsi"/>
          <w:color w:val="000000"/>
          <w:sz w:val="20"/>
          <w:szCs w:val="20"/>
        </w:rPr>
        <w:t>Oral vitamins are not effective enough to provide adequate nutrition. Much of the deficit lies in the delivery system. Studies show when vitamins are taken orally, the digestive system only absorbs about 20% of the vitamins. IV infusions offer a better delivery, providing numerous advantages over traditional vitamins. These advantages include the following:</w:t>
      </w:r>
    </w:p>
    <w:p w14:paraId="76414A0B" w14:textId="77777777" w:rsidR="00605ACE" w:rsidRPr="0043774B" w:rsidRDefault="00605ACE" w:rsidP="00605ACE">
      <w:pPr>
        <w:spacing w:after="200"/>
        <w:rPr>
          <w:rFonts w:eastAsia="Times New Roman" w:cstheme="minorHAnsi"/>
          <w:b/>
          <w:bCs/>
          <w:color w:val="000000"/>
          <w:sz w:val="20"/>
          <w:szCs w:val="20"/>
          <w:u w:val="single"/>
        </w:rPr>
      </w:pPr>
      <w:r w:rsidRPr="0043774B">
        <w:rPr>
          <w:rFonts w:eastAsia="Times New Roman" w:cstheme="minorHAnsi"/>
          <w:b/>
          <w:bCs/>
          <w:color w:val="000000"/>
          <w:sz w:val="20"/>
          <w:szCs w:val="20"/>
          <w:u w:val="single"/>
        </w:rPr>
        <w:t>IV Vitamins are 100% Absorbable</w:t>
      </w:r>
    </w:p>
    <w:p w14:paraId="41C2808E" w14:textId="56970722" w:rsidR="00605ACE" w:rsidRPr="0043774B" w:rsidRDefault="00605ACE" w:rsidP="00605ACE">
      <w:pPr>
        <w:spacing w:after="200"/>
        <w:rPr>
          <w:rFonts w:eastAsia="Times New Roman" w:cstheme="minorHAnsi"/>
          <w:color w:val="000000"/>
          <w:sz w:val="20"/>
          <w:szCs w:val="20"/>
        </w:rPr>
      </w:pPr>
      <w:r w:rsidRPr="0043774B">
        <w:rPr>
          <w:rFonts w:eastAsia="Times New Roman" w:cstheme="minorHAnsi"/>
          <w:color w:val="000000"/>
          <w:sz w:val="20"/>
          <w:szCs w:val="20"/>
        </w:rPr>
        <w:t xml:space="preserve">IV vitamins do not rely on the digestive system. Instead, the nutrients in the IV infusions </w:t>
      </w:r>
      <w:r w:rsidR="002A25FA">
        <w:rPr>
          <w:rFonts w:eastAsia="Times New Roman" w:cstheme="minorHAnsi"/>
          <w:color w:val="000000"/>
          <w:sz w:val="20"/>
          <w:szCs w:val="20"/>
        </w:rPr>
        <w:t>go directly</w:t>
      </w:r>
      <w:r w:rsidRPr="0043774B">
        <w:rPr>
          <w:rFonts w:eastAsia="Times New Roman" w:cstheme="minorHAnsi"/>
          <w:color w:val="000000"/>
          <w:sz w:val="20"/>
          <w:szCs w:val="20"/>
        </w:rPr>
        <w:t xml:space="preserve"> into the bloodstream. This provides 100% absorption into the body.</w:t>
      </w:r>
    </w:p>
    <w:p w14:paraId="5DCAAB77" w14:textId="77777777" w:rsidR="00605ACE" w:rsidRPr="0043774B" w:rsidRDefault="00605ACE" w:rsidP="00605ACE">
      <w:pPr>
        <w:spacing w:after="200"/>
        <w:rPr>
          <w:rFonts w:eastAsia="Times New Roman" w:cstheme="minorHAnsi"/>
          <w:b/>
          <w:bCs/>
          <w:color w:val="000000"/>
          <w:sz w:val="20"/>
          <w:szCs w:val="20"/>
          <w:u w:val="single"/>
        </w:rPr>
      </w:pPr>
      <w:r w:rsidRPr="0043774B">
        <w:rPr>
          <w:rFonts w:eastAsia="Times New Roman" w:cstheme="minorHAnsi"/>
          <w:b/>
          <w:bCs/>
          <w:color w:val="000000"/>
          <w:sz w:val="20"/>
          <w:szCs w:val="20"/>
          <w:u w:val="single"/>
        </w:rPr>
        <w:t>IV Vitamins Pack More Nutrients</w:t>
      </w:r>
    </w:p>
    <w:p w14:paraId="4320D2F1" w14:textId="4D3B4D50" w:rsidR="00605ACE" w:rsidRPr="0043774B" w:rsidRDefault="00605ACE" w:rsidP="00605ACE">
      <w:pPr>
        <w:spacing w:after="200"/>
        <w:rPr>
          <w:rFonts w:eastAsia="Times New Roman" w:cstheme="minorHAnsi"/>
          <w:color w:val="000000"/>
          <w:sz w:val="20"/>
          <w:szCs w:val="20"/>
        </w:rPr>
      </w:pPr>
      <w:r w:rsidRPr="0043774B">
        <w:rPr>
          <w:rFonts w:eastAsia="Times New Roman" w:cstheme="minorHAnsi"/>
          <w:color w:val="000000"/>
          <w:sz w:val="20"/>
          <w:szCs w:val="20"/>
        </w:rPr>
        <w:lastRenderedPageBreak/>
        <w:t>Some nutrients irritate the stomach lining if they are taken in high doses. This limits the amount of nutrients people can receive with just oral vitamins. Since IV Vitamins are not digested, they bypass the digestive tract</w:t>
      </w:r>
      <w:r w:rsidR="002A25FA">
        <w:rPr>
          <w:rFonts w:eastAsia="Times New Roman" w:cstheme="minorHAnsi"/>
          <w:color w:val="000000"/>
          <w:sz w:val="20"/>
          <w:szCs w:val="20"/>
        </w:rPr>
        <w:t xml:space="preserve"> entirely</w:t>
      </w:r>
      <w:r w:rsidRPr="0043774B">
        <w:rPr>
          <w:rFonts w:eastAsia="Times New Roman" w:cstheme="minorHAnsi"/>
          <w:color w:val="000000"/>
          <w:sz w:val="20"/>
          <w:szCs w:val="20"/>
        </w:rPr>
        <w:t>. They are delivered more safely in higher concentrations.</w:t>
      </w:r>
    </w:p>
    <w:p w14:paraId="5D4931CE" w14:textId="77777777" w:rsidR="00605ACE" w:rsidRPr="0043774B" w:rsidRDefault="00605ACE" w:rsidP="00605ACE">
      <w:pPr>
        <w:spacing w:after="200"/>
        <w:rPr>
          <w:rFonts w:eastAsia="Times New Roman" w:cstheme="minorHAnsi"/>
          <w:b/>
          <w:bCs/>
          <w:color w:val="000000"/>
          <w:sz w:val="20"/>
          <w:szCs w:val="20"/>
          <w:u w:val="single"/>
        </w:rPr>
      </w:pPr>
      <w:r w:rsidRPr="0043774B">
        <w:rPr>
          <w:rFonts w:eastAsia="Times New Roman" w:cstheme="minorHAnsi"/>
          <w:b/>
          <w:bCs/>
          <w:color w:val="000000"/>
          <w:sz w:val="20"/>
          <w:szCs w:val="20"/>
          <w:u w:val="single"/>
        </w:rPr>
        <w:t>Immediate Bioavailability</w:t>
      </w:r>
    </w:p>
    <w:p w14:paraId="5C0885E6" w14:textId="60305E87" w:rsidR="00605ACE" w:rsidRPr="0043774B" w:rsidRDefault="00605ACE" w:rsidP="00605ACE">
      <w:pPr>
        <w:spacing w:after="200"/>
        <w:rPr>
          <w:rFonts w:eastAsia="Times New Roman" w:cstheme="minorHAnsi"/>
          <w:color w:val="000000"/>
          <w:sz w:val="20"/>
          <w:szCs w:val="20"/>
        </w:rPr>
      </w:pPr>
      <w:r w:rsidRPr="0043774B">
        <w:rPr>
          <w:rFonts w:eastAsia="Times New Roman" w:cstheme="minorHAnsi"/>
          <w:color w:val="000000"/>
          <w:sz w:val="20"/>
          <w:szCs w:val="20"/>
        </w:rPr>
        <w:t xml:space="preserve">Relying on digestion to absorb nutrients requires several hours. In </w:t>
      </w:r>
      <w:r w:rsidR="002A25FA">
        <w:rPr>
          <w:rFonts w:eastAsia="Times New Roman" w:cstheme="minorHAnsi"/>
          <w:color w:val="000000"/>
          <w:sz w:val="20"/>
          <w:szCs w:val="20"/>
        </w:rPr>
        <w:t>contrast</w:t>
      </w:r>
      <w:r w:rsidRPr="0043774B">
        <w:rPr>
          <w:rFonts w:eastAsia="Times New Roman" w:cstheme="minorHAnsi"/>
          <w:color w:val="000000"/>
          <w:sz w:val="20"/>
          <w:szCs w:val="20"/>
        </w:rPr>
        <w:t>, IV Vitamin infusions provide an immediate and proper amount of nutrients to the body.</w:t>
      </w:r>
    </w:p>
    <w:p w14:paraId="4E05AF22" w14:textId="77777777" w:rsidR="00605ACE" w:rsidRPr="0043774B" w:rsidRDefault="00605ACE" w:rsidP="00605ACE">
      <w:pPr>
        <w:spacing w:after="200"/>
        <w:textAlignment w:val="baseline"/>
        <w:rPr>
          <w:rFonts w:eastAsia="Times New Roman" w:cstheme="minorHAnsi"/>
          <w:color w:val="000000"/>
          <w:sz w:val="20"/>
          <w:szCs w:val="20"/>
        </w:rPr>
      </w:pPr>
      <w:r w:rsidRPr="0043774B">
        <w:rPr>
          <w:rFonts w:eastAsia="Times New Roman" w:cstheme="minorHAnsi"/>
          <w:color w:val="000000"/>
          <w:sz w:val="20"/>
          <w:szCs w:val="20"/>
        </w:rPr>
        <w:t>Customized Cocktails at Wellnessesity</w:t>
      </w:r>
    </w:p>
    <w:p w14:paraId="4B1C7861" w14:textId="3AA74154" w:rsidR="00605ACE" w:rsidRPr="0043774B" w:rsidRDefault="00605ACE" w:rsidP="00605ACE">
      <w:pPr>
        <w:spacing w:after="200"/>
        <w:textAlignment w:val="baseline"/>
        <w:rPr>
          <w:rFonts w:eastAsia="Times New Roman" w:cstheme="minorHAnsi"/>
          <w:color w:val="000000"/>
          <w:sz w:val="20"/>
          <w:szCs w:val="20"/>
        </w:rPr>
      </w:pPr>
      <w:r w:rsidRPr="0043774B">
        <w:rPr>
          <w:rFonts w:eastAsia="Times New Roman" w:cstheme="minorHAnsi"/>
          <w:color w:val="000000"/>
          <w:sz w:val="20"/>
          <w:szCs w:val="20"/>
        </w:rPr>
        <w:t>One vitamin does not fit all. Vitamins taken orally cannot be customized. However, Vitamin Infusions can be fully tailored to fit your body’s needs. At Wellnessesity, our specialists personally curate each IV Drip to suit the unique needs of each patient. Tailored treatments can do the following:</w:t>
      </w:r>
    </w:p>
    <w:p w14:paraId="1E42F097" w14:textId="77777777" w:rsidR="00605ACE" w:rsidRPr="0043774B" w:rsidRDefault="00605ACE" w:rsidP="00605ACE">
      <w:pPr>
        <w:numPr>
          <w:ilvl w:val="0"/>
          <w:numId w:val="2"/>
        </w:numPr>
        <w:textAlignment w:val="baseline"/>
        <w:rPr>
          <w:rFonts w:eastAsia="Times New Roman" w:cstheme="minorHAnsi"/>
          <w:color w:val="000000"/>
          <w:sz w:val="20"/>
          <w:szCs w:val="20"/>
        </w:rPr>
      </w:pPr>
      <w:r w:rsidRPr="0043774B">
        <w:rPr>
          <w:rFonts w:eastAsia="Times New Roman" w:cstheme="minorHAnsi"/>
          <w:color w:val="000000"/>
          <w:sz w:val="20"/>
          <w:szCs w:val="20"/>
        </w:rPr>
        <w:t>Increase energy</w:t>
      </w:r>
    </w:p>
    <w:p w14:paraId="0914920C" w14:textId="77777777" w:rsidR="00605ACE" w:rsidRPr="0043774B" w:rsidRDefault="00605ACE" w:rsidP="00605ACE">
      <w:pPr>
        <w:numPr>
          <w:ilvl w:val="0"/>
          <w:numId w:val="2"/>
        </w:numPr>
        <w:textAlignment w:val="baseline"/>
        <w:rPr>
          <w:rFonts w:eastAsia="Times New Roman" w:cstheme="minorHAnsi"/>
          <w:color w:val="000000"/>
          <w:sz w:val="20"/>
          <w:szCs w:val="20"/>
        </w:rPr>
      </w:pPr>
      <w:r w:rsidRPr="0043774B">
        <w:rPr>
          <w:rFonts w:eastAsia="Times New Roman" w:cstheme="minorHAnsi"/>
          <w:color w:val="000000"/>
          <w:sz w:val="20"/>
          <w:szCs w:val="20"/>
        </w:rPr>
        <w:t>Supplement specific nutrients lacking in your diet</w:t>
      </w:r>
    </w:p>
    <w:p w14:paraId="75338AE2" w14:textId="77777777" w:rsidR="00605ACE" w:rsidRPr="0043774B" w:rsidRDefault="00605ACE" w:rsidP="00605ACE">
      <w:pPr>
        <w:numPr>
          <w:ilvl w:val="0"/>
          <w:numId w:val="2"/>
        </w:numPr>
        <w:textAlignment w:val="baseline"/>
        <w:rPr>
          <w:rFonts w:eastAsia="Times New Roman" w:cstheme="minorHAnsi"/>
          <w:color w:val="000000"/>
          <w:sz w:val="20"/>
          <w:szCs w:val="20"/>
        </w:rPr>
      </w:pPr>
      <w:r w:rsidRPr="0043774B">
        <w:rPr>
          <w:rFonts w:eastAsia="Times New Roman" w:cstheme="minorHAnsi"/>
          <w:color w:val="000000"/>
          <w:sz w:val="20"/>
          <w:szCs w:val="20"/>
        </w:rPr>
        <w:t>Promote weight loss</w:t>
      </w:r>
    </w:p>
    <w:p w14:paraId="5563E69A" w14:textId="77777777" w:rsidR="00605ACE" w:rsidRPr="0043774B" w:rsidRDefault="00605ACE" w:rsidP="00605ACE">
      <w:pPr>
        <w:numPr>
          <w:ilvl w:val="0"/>
          <w:numId w:val="2"/>
        </w:numPr>
        <w:textAlignment w:val="baseline"/>
        <w:rPr>
          <w:rFonts w:eastAsia="Times New Roman" w:cstheme="minorHAnsi"/>
          <w:color w:val="000000"/>
          <w:sz w:val="20"/>
          <w:szCs w:val="20"/>
        </w:rPr>
      </w:pPr>
      <w:r w:rsidRPr="0043774B">
        <w:rPr>
          <w:rFonts w:eastAsia="Times New Roman" w:cstheme="minorHAnsi"/>
          <w:color w:val="000000"/>
          <w:sz w:val="20"/>
          <w:szCs w:val="20"/>
        </w:rPr>
        <w:t>Boost your immune system</w:t>
      </w:r>
    </w:p>
    <w:p w14:paraId="74928E5D" w14:textId="77777777" w:rsidR="00605ACE" w:rsidRPr="0043774B" w:rsidRDefault="00605ACE" w:rsidP="00605ACE">
      <w:pPr>
        <w:numPr>
          <w:ilvl w:val="0"/>
          <w:numId w:val="2"/>
        </w:numPr>
        <w:textAlignment w:val="baseline"/>
        <w:rPr>
          <w:rFonts w:eastAsia="Times New Roman" w:cstheme="minorHAnsi"/>
          <w:color w:val="000000"/>
          <w:sz w:val="20"/>
          <w:szCs w:val="20"/>
        </w:rPr>
      </w:pPr>
      <w:r w:rsidRPr="0043774B">
        <w:rPr>
          <w:rFonts w:eastAsia="Times New Roman" w:cstheme="minorHAnsi"/>
          <w:color w:val="000000"/>
          <w:sz w:val="20"/>
          <w:szCs w:val="20"/>
        </w:rPr>
        <w:t>Increase hydration</w:t>
      </w:r>
    </w:p>
    <w:p w14:paraId="356C7F9F" w14:textId="77777777" w:rsidR="00605ACE" w:rsidRPr="0043774B" w:rsidRDefault="00605ACE" w:rsidP="00605ACE">
      <w:pPr>
        <w:numPr>
          <w:ilvl w:val="0"/>
          <w:numId w:val="2"/>
        </w:numPr>
        <w:textAlignment w:val="baseline"/>
        <w:rPr>
          <w:rFonts w:eastAsia="Times New Roman" w:cstheme="minorHAnsi"/>
          <w:color w:val="000000"/>
          <w:sz w:val="20"/>
          <w:szCs w:val="20"/>
        </w:rPr>
      </w:pPr>
      <w:r w:rsidRPr="0043774B">
        <w:rPr>
          <w:rFonts w:eastAsia="Times New Roman" w:cstheme="minorHAnsi"/>
          <w:color w:val="000000"/>
          <w:sz w:val="20"/>
          <w:szCs w:val="20"/>
        </w:rPr>
        <w:t>Restore your hair and nails</w:t>
      </w:r>
    </w:p>
    <w:p w14:paraId="1E68B7BA" w14:textId="77777777" w:rsidR="00605ACE" w:rsidRPr="0043774B" w:rsidRDefault="00605ACE" w:rsidP="00605ACE">
      <w:pPr>
        <w:numPr>
          <w:ilvl w:val="0"/>
          <w:numId w:val="2"/>
        </w:numPr>
        <w:textAlignment w:val="baseline"/>
        <w:rPr>
          <w:rFonts w:eastAsia="Times New Roman" w:cstheme="minorHAnsi"/>
          <w:color w:val="000000"/>
          <w:sz w:val="20"/>
          <w:szCs w:val="20"/>
        </w:rPr>
      </w:pPr>
      <w:r w:rsidRPr="0043774B">
        <w:rPr>
          <w:rFonts w:eastAsia="Times New Roman" w:cstheme="minorHAnsi"/>
          <w:color w:val="000000"/>
          <w:sz w:val="20"/>
          <w:szCs w:val="20"/>
        </w:rPr>
        <w:t>Rejuvenate your skin</w:t>
      </w:r>
    </w:p>
    <w:p w14:paraId="325D208E" w14:textId="77777777" w:rsidR="00605ACE" w:rsidRPr="0043774B" w:rsidRDefault="00605ACE" w:rsidP="00605ACE">
      <w:pPr>
        <w:numPr>
          <w:ilvl w:val="0"/>
          <w:numId w:val="2"/>
        </w:numPr>
        <w:textAlignment w:val="baseline"/>
        <w:rPr>
          <w:rFonts w:eastAsia="Times New Roman" w:cstheme="minorHAnsi"/>
          <w:color w:val="000000"/>
          <w:sz w:val="20"/>
          <w:szCs w:val="20"/>
        </w:rPr>
      </w:pPr>
      <w:r w:rsidRPr="0043774B">
        <w:rPr>
          <w:rFonts w:eastAsia="Times New Roman" w:cstheme="minorHAnsi"/>
          <w:color w:val="000000"/>
          <w:sz w:val="20"/>
          <w:szCs w:val="20"/>
        </w:rPr>
        <w:t>Combat the effects of aging</w:t>
      </w:r>
    </w:p>
    <w:p w14:paraId="39B6B417" w14:textId="77777777" w:rsidR="00605ACE" w:rsidRPr="0043774B" w:rsidRDefault="00605ACE" w:rsidP="00605ACE">
      <w:pPr>
        <w:numPr>
          <w:ilvl w:val="0"/>
          <w:numId w:val="2"/>
        </w:numPr>
        <w:textAlignment w:val="baseline"/>
        <w:rPr>
          <w:rFonts w:eastAsia="Times New Roman" w:cstheme="minorHAnsi"/>
          <w:color w:val="000000"/>
          <w:sz w:val="20"/>
          <w:szCs w:val="20"/>
        </w:rPr>
      </w:pPr>
      <w:r w:rsidRPr="0043774B">
        <w:rPr>
          <w:rFonts w:eastAsia="Times New Roman" w:cstheme="minorHAnsi"/>
          <w:color w:val="000000"/>
          <w:sz w:val="20"/>
          <w:szCs w:val="20"/>
        </w:rPr>
        <w:t>Improve stamina + increase energy</w:t>
      </w:r>
    </w:p>
    <w:p w14:paraId="31279B4A" w14:textId="77777777" w:rsidR="00605ACE" w:rsidRPr="0043774B" w:rsidRDefault="00605ACE" w:rsidP="00605ACE">
      <w:pPr>
        <w:numPr>
          <w:ilvl w:val="0"/>
          <w:numId w:val="2"/>
        </w:numPr>
        <w:textAlignment w:val="baseline"/>
        <w:rPr>
          <w:rFonts w:eastAsia="Times New Roman" w:cstheme="minorHAnsi"/>
          <w:color w:val="000000"/>
          <w:sz w:val="20"/>
          <w:szCs w:val="20"/>
        </w:rPr>
      </w:pPr>
      <w:r w:rsidRPr="0043774B">
        <w:rPr>
          <w:rFonts w:eastAsia="Times New Roman" w:cstheme="minorHAnsi"/>
          <w:color w:val="000000"/>
          <w:sz w:val="20"/>
          <w:szCs w:val="20"/>
        </w:rPr>
        <w:t>Accelerate healing</w:t>
      </w:r>
    </w:p>
    <w:p w14:paraId="577D43EB" w14:textId="77777777" w:rsidR="00605ACE" w:rsidRPr="0043774B" w:rsidRDefault="00605ACE" w:rsidP="00605ACE">
      <w:pPr>
        <w:numPr>
          <w:ilvl w:val="0"/>
          <w:numId w:val="2"/>
        </w:numPr>
        <w:textAlignment w:val="baseline"/>
        <w:rPr>
          <w:rFonts w:eastAsia="Times New Roman" w:cstheme="minorHAnsi"/>
          <w:color w:val="000000"/>
          <w:sz w:val="20"/>
          <w:szCs w:val="20"/>
        </w:rPr>
      </w:pPr>
      <w:r w:rsidRPr="0043774B">
        <w:rPr>
          <w:rFonts w:eastAsia="Times New Roman" w:cstheme="minorHAnsi"/>
          <w:color w:val="000000"/>
          <w:sz w:val="20"/>
          <w:szCs w:val="20"/>
        </w:rPr>
        <w:t>Improve cognitive functioning + mental clarity</w:t>
      </w:r>
    </w:p>
    <w:p w14:paraId="7BA366A2" w14:textId="77777777" w:rsidR="00605ACE" w:rsidRPr="0043774B" w:rsidRDefault="00605ACE" w:rsidP="00605ACE">
      <w:pPr>
        <w:numPr>
          <w:ilvl w:val="0"/>
          <w:numId w:val="2"/>
        </w:numPr>
        <w:spacing w:after="200"/>
        <w:textAlignment w:val="baseline"/>
        <w:rPr>
          <w:rFonts w:eastAsia="Times New Roman" w:cstheme="minorHAnsi"/>
          <w:color w:val="000000"/>
          <w:sz w:val="20"/>
          <w:szCs w:val="20"/>
        </w:rPr>
      </w:pPr>
      <w:r w:rsidRPr="0043774B">
        <w:rPr>
          <w:rFonts w:eastAsia="Times New Roman" w:cstheme="minorHAnsi"/>
          <w:color w:val="000000"/>
          <w:sz w:val="20"/>
          <w:szCs w:val="20"/>
        </w:rPr>
        <w:t>Supplement existing therapies for various illnesses </w:t>
      </w:r>
    </w:p>
    <w:p w14:paraId="4BF79417" w14:textId="7C947384" w:rsidR="00C15D5D" w:rsidRDefault="00605ACE" w:rsidP="00C15D5D">
      <w:pPr>
        <w:spacing w:after="200"/>
        <w:textAlignment w:val="baseline"/>
        <w:rPr>
          <w:rFonts w:ascii="Calibri" w:hAnsi="Calibri" w:cs="Calibri"/>
          <w:color w:val="000000"/>
          <w:sz w:val="22"/>
          <w:szCs w:val="22"/>
        </w:rPr>
      </w:pPr>
      <w:r w:rsidRPr="0043774B">
        <w:rPr>
          <w:rFonts w:eastAsia="Times New Roman" w:cstheme="minorHAnsi"/>
          <w:color w:val="000000"/>
          <w:sz w:val="20"/>
          <w:szCs w:val="20"/>
        </w:rPr>
        <w:t xml:space="preserve">Our famous drips include </w:t>
      </w:r>
      <w:r w:rsidR="00C15D5D" w:rsidRPr="00C15D5D">
        <w:rPr>
          <w:rFonts w:ascii="Calibri" w:eastAsia="Times New Roman" w:hAnsi="Calibri" w:cs="Calibri"/>
          <w:color w:val="000000"/>
          <w:sz w:val="20"/>
          <w:szCs w:val="20"/>
        </w:rPr>
        <w:t xml:space="preserve">the </w:t>
      </w:r>
      <w:r w:rsidR="00C15D5D" w:rsidRPr="00C15D5D">
        <w:rPr>
          <w:rFonts w:ascii="Calibri" w:hAnsi="Calibri" w:cs="Calibri"/>
          <w:color w:val="000000"/>
          <w:sz w:val="20"/>
          <w:szCs w:val="20"/>
        </w:rPr>
        <w:t xml:space="preserve">Sports Performance drip, </w:t>
      </w:r>
      <w:r w:rsidR="00C15D5D" w:rsidRPr="00C15D5D">
        <w:rPr>
          <w:rFonts w:ascii="Calibri" w:eastAsia="Times New Roman" w:hAnsi="Calibri" w:cs="Calibri"/>
          <w:color w:val="000000"/>
          <w:sz w:val="20"/>
          <w:szCs w:val="20"/>
        </w:rPr>
        <w:t>Cosmetic IV Vitamin drip</w:t>
      </w:r>
      <w:r w:rsidR="00C15D5D" w:rsidRPr="00C15D5D">
        <w:rPr>
          <w:rFonts w:ascii="Calibri" w:hAnsi="Calibri" w:cs="Calibri"/>
          <w:color w:val="000000"/>
          <w:sz w:val="20"/>
          <w:szCs w:val="20"/>
        </w:rPr>
        <w:t xml:space="preserve">, </w:t>
      </w:r>
      <w:r w:rsidR="00C15D5D" w:rsidRPr="00C15D5D">
        <w:rPr>
          <w:rFonts w:ascii="Calibri" w:eastAsia="Times New Roman" w:hAnsi="Calibri" w:cs="Calibri"/>
          <w:color w:val="000000"/>
          <w:sz w:val="20"/>
          <w:szCs w:val="20"/>
        </w:rPr>
        <w:t>Immunity Vitamin Drip</w:t>
      </w:r>
      <w:r w:rsidR="00C15D5D" w:rsidRPr="00C15D5D">
        <w:rPr>
          <w:rFonts w:ascii="Calibri" w:hAnsi="Calibri" w:cs="Calibri"/>
          <w:color w:val="000000"/>
          <w:sz w:val="20"/>
          <w:szCs w:val="20"/>
        </w:rPr>
        <w:t xml:space="preserve">, </w:t>
      </w:r>
      <w:r w:rsidR="00C15D5D" w:rsidRPr="00C15D5D">
        <w:rPr>
          <w:rFonts w:ascii="Calibri" w:eastAsia="Times New Roman" w:hAnsi="Calibri" w:cs="Calibri"/>
          <w:color w:val="000000"/>
          <w:sz w:val="20"/>
          <w:szCs w:val="20"/>
        </w:rPr>
        <w:t>Platinum Rejuvenation Drip</w:t>
      </w:r>
      <w:r w:rsidR="00C15D5D" w:rsidRPr="00C15D5D">
        <w:rPr>
          <w:rFonts w:ascii="Calibri" w:hAnsi="Calibri" w:cs="Calibri"/>
          <w:color w:val="000000"/>
          <w:sz w:val="20"/>
          <w:szCs w:val="20"/>
        </w:rPr>
        <w:t xml:space="preserve">, </w:t>
      </w:r>
      <w:r w:rsidR="00C15D5D" w:rsidRPr="00C15D5D">
        <w:rPr>
          <w:rFonts w:ascii="Calibri" w:eastAsia="Times New Roman" w:hAnsi="Calibri" w:cs="Calibri"/>
          <w:color w:val="000000"/>
          <w:sz w:val="20"/>
          <w:szCs w:val="20"/>
        </w:rPr>
        <w:t xml:space="preserve">Myers’ Cocktail, </w:t>
      </w:r>
      <w:r w:rsidR="00C15D5D" w:rsidRPr="00C15D5D">
        <w:rPr>
          <w:rFonts w:ascii="Calibri" w:hAnsi="Calibri" w:cs="Calibri"/>
          <w:color w:val="000000"/>
          <w:sz w:val="20"/>
          <w:szCs w:val="20"/>
        </w:rPr>
        <w:t xml:space="preserve">and </w:t>
      </w:r>
      <w:r w:rsidR="00C15D5D" w:rsidRPr="00C15D5D">
        <w:rPr>
          <w:rFonts w:ascii="Calibri" w:eastAsia="Times New Roman" w:hAnsi="Calibri" w:cs="Calibri"/>
          <w:color w:val="000000"/>
          <w:sz w:val="20"/>
          <w:szCs w:val="20"/>
        </w:rPr>
        <w:t>NAD+</w:t>
      </w:r>
      <w:r w:rsidR="00C15D5D" w:rsidRPr="00C15D5D">
        <w:rPr>
          <w:rFonts w:ascii="Calibri" w:hAnsi="Calibri" w:cs="Calibri"/>
          <w:color w:val="000000"/>
          <w:sz w:val="20"/>
          <w:szCs w:val="20"/>
        </w:rPr>
        <w:t>.</w:t>
      </w:r>
    </w:p>
    <w:p w14:paraId="46A55401" w14:textId="73F925D9" w:rsidR="00605ACE" w:rsidRDefault="00605ACE" w:rsidP="00605ACE">
      <w:pPr>
        <w:spacing w:after="200"/>
        <w:textAlignment w:val="baseline"/>
        <w:rPr>
          <w:rFonts w:eastAsia="Times New Roman" w:cstheme="minorHAnsi"/>
          <w:color w:val="000000"/>
          <w:sz w:val="20"/>
          <w:szCs w:val="20"/>
        </w:rPr>
      </w:pPr>
    </w:p>
    <w:p w14:paraId="5D952A5D" w14:textId="2133C374" w:rsidR="00C4025F" w:rsidRPr="00C4025F" w:rsidRDefault="00C4025F" w:rsidP="00605ACE">
      <w:pPr>
        <w:spacing w:after="200"/>
        <w:textAlignment w:val="baseline"/>
        <w:rPr>
          <w:rFonts w:eastAsia="Times New Roman" w:cstheme="minorHAnsi"/>
          <w:color w:val="FF0000"/>
          <w:sz w:val="20"/>
          <w:szCs w:val="20"/>
        </w:rPr>
      </w:pPr>
      <w:r>
        <w:rPr>
          <w:rFonts w:eastAsia="Times New Roman" w:cstheme="minorHAnsi"/>
          <w:color w:val="FF0000"/>
          <w:sz w:val="20"/>
          <w:szCs w:val="20"/>
        </w:rPr>
        <w:t xml:space="preserve">Insert IV Therapy Bag Graphics Here. </w:t>
      </w:r>
    </w:p>
    <w:p w14:paraId="4F948DA5" w14:textId="3DE034EB" w:rsidR="00605ACE" w:rsidRPr="0043774B" w:rsidRDefault="00605ACE" w:rsidP="00605ACE">
      <w:pPr>
        <w:spacing w:after="200"/>
        <w:textAlignment w:val="baseline"/>
        <w:rPr>
          <w:rFonts w:eastAsia="Times New Roman" w:cstheme="minorHAnsi"/>
          <w:color w:val="000000"/>
          <w:sz w:val="20"/>
          <w:szCs w:val="20"/>
        </w:rPr>
      </w:pPr>
      <w:r w:rsidRPr="0043774B">
        <w:rPr>
          <w:rFonts w:eastAsia="Times New Roman" w:cstheme="minorHAnsi"/>
          <w:color w:val="000000"/>
          <w:sz w:val="20"/>
          <w:szCs w:val="20"/>
        </w:rPr>
        <w:t>If you would like to learn more about the unique vitamin cocktails we provide, call us to schedule a consultation. During your visit</w:t>
      </w:r>
      <w:r w:rsidR="002A25FA">
        <w:rPr>
          <w:rFonts w:eastAsia="Times New Roman" w:cstheme="minorHAnsi"/>
          <w:color w:val="000000"/>
          <w:sz w:val="20"/>
          <w:szCs w:val="20"/>
        </w:rPr>
        <w:t>,</w:t>
      </w:r>
      <w:r w:rsidRPr="0043774B">
        <w:rPr>
          <w:rFonts w:eastAsia="Times New Roman" w:cstheme="minorHAnsi"/>
          <w:color w:val="000000"/>
          <w:sz w:val="20"/>
          <w:szCs w:val="20"/>
        </w:rPr>
        <w:t xml:space="preserve"> you interact with our expert specialists. They evaluate your health and listen to your wellness concerns. Once they determine that IV Vitamin Therapy is suitable for your body and needs, they create the perfect treatment plan that boosts your immunity, improves performance, enhances vitality, and more. </w:t>
      </w:r>
    </w:p>
    <w:p w14:paraId="110AC045" w14:textId="77777777" w:rsidR="00605ACE" w:rsidRPr="0043774B" w:rsidRDefault="00605ACE" w:rsidP="00605ACE">
      <w:pPr>
        <w:spacing w:after="200"/>
        <w:textAlignment w:val="baseline"/>
        <w:rPr>
          <w:rFonts w:eastAsia="Times New Roman" w:cstheme="minorHAnsi"/>
          <w:color w:val="000000"/>
          <w:sz w:val="20"/>
          <w:szCs w:val="20"/>
        </w:rPr>
      </w:pPr>
      <w:r w:rsidRPr="0043774B">
        <w:rPr>
          <w:rFonts w:eastAsia="Times New Roman" w:cstheme="minorHAnsi"/>
          <w:color w:val="000000"/>
          <w:sz w:val="20"/>
          <w:szCs w:val="20"/>
        </w:rPr>
        <w:t>Intramuscular Shots with IV Vitamin Therapy</w:t>
      </w:r>
    </w:p>
    <w:p w14:paraId="647EDBEC" w14:textId="02D4A8F1" w:rsidR="00605ACE" w:rsidRPr="0043774B" w:rsidRDefault="00605ACE" w:rsidP="00605ACE">
      <w:pPr>
        <w:spacing w:after="200"/>
        <w:textAlignment w:val="baseline"/>
        <w:rPr>
          <w:rFonts w:eastAsia="Times New Roman" w:cstheme="minorHAnsi"/>
          <w:color w:val="000000"/>
          <w:sz w:val="20"/>
          <w:szCs w:val="20"/>
        </w:rPr>
      </w:pPr>
      <w:r w:rsidRPr="0043774B">
        <w:rPr>
          <w:rFonts w:eastAsia="Times New Roman" w:cstheme="minorHAnsi"/>
          <w:color w:val="000000"/>
          <w:sz w:val="20"/>
          <w:szCs w:val="20"/>
        </w:rPr>
        <w:t>In addition to vitamin infusions, Wellnessesity also provides the addition of IM Shots. We offer Glutathione, B12, MIC (The Skinny Shot), Taurine, Amino Blend, Vitamin D, and Biotin. To learn more about combining vitamin therapy with IM shots, ask our specialists during your consultation for more information.</w:t>
      </w:r>
    </w:p>
    <w:p w14:paraId="71C7EA29" w14:textId="77777777" w:rsidR="00605ACE" w:rsidRPr="0043774B" w:rsidRDefault="00605ACE" w:rsidP="00605ACE">
      <w:pPr>
        <w:spacing w:after="200"/>
        <w:rPr>
          <w:rFonts w:eastAsia="Times New Roman" w:cstheme="minorHAnsi"/>
          <w:color w:val="000000"/>
          <w:sz w:val="20"/>
          <w:szCs w:val="20"/>
        </w:rPr>
      </w:pPr>
      <w:r w:rsidRPr="0043774B">
        <w:rPr>
          <w:rFonts w:eastAsia="Times New Roman" w:cstheme="minorHAnsi"/>
          <w:color w:val="000000"/>
          <w:sz w:val="20"/>
          <w:szCs w:val="20"/>
        </w:rPr>
        <w:t>IV Vitamin Therapy Near Me</w:t>
      </w:r>
    </w:p>
    <w:p w14:paraId="1D6F29A6" w14:textId="6C1B05AF" w:rsidR="00605ACE" w:rsidRPr="0043774B" w:rsidRDefault="00605ACE" w:rsidP="00605ACE">
      <w:pPr>
        <w:spacing w:after="200"/>
        <w:rPr>
          <w:rFonts w:eastAsia="Times New Roman" w:cstheme="minorHAnsi"/>
          <w:color w:val="000000"/>
          <w:sz w:val="20"/>
          <w:szCs w:val="20"/>
        </w:rPr>
      </w:pPr>
      <w:r w:rsidRPr="0043774B">
        <w:rPr>
          <w:rFonts w:eastAsia="Times New Roman" w:cstheme="minorHAnsi"/>
          <w:color w:val="000000"/>
          <w:sz w:val="20"/>
          <w:szCs w:val="20"/>
        </w:rPr>
        <w:t>Wellnessesity provides high-quality vitamin therapy to our patients. We love to exceed patient satisfaction in care, safety, and results. Our luxury facility is equipped with the latest technologies, and our professionals are skilled and knowledgeable in modern techniques.</w:t>
      </w:r>
    </w:p>
    <w:p w14:paraId="4C9D776E" w14:textId="3BA4AD1B" w:rsidR="00605ACE" w:rsidRDefault="00605ACE" w:rsidP="00605ACE">
      <w:pPr>
        <w:spacing w:after="200"/>
        <w:rPr>
          <w:rFonts w:eastAsia="Times New Roman" w:cstheme="minorHAnsi"/>
          <w:color w:val="000000"/>
          <w:sz w:val="20"/>
          <w:szCs w:val="20"/>
        </w:rPr>
      </w:pPr>
      <w:r w:rsidRPr="0043774B">
        <w:rPr>
          <w:rFonts w:eastAsia="Times New Roman" w:cstheme="minorHAnsi"/>
          <w:color w:val="000000"/>
          <w:sz w:val="20"/>
          <w:szCs w:val="20"/>
        </w:rPr>
        <w:t>Nourish your body and achieve optimal health. Find out which customized cocktail is right for you. Call us today at</w:t>
      </w:r>
      <w:r>
        <w:rPr>
          <w:rFonts w:eastAsia="Times New Roman" w:cstheme="minorHAnsi"/>
          <w:color w:val="000000"/>
          <w:sz w:val="20"/>
          <w:szCs w:val="20"/>
        </w:rPr>
        <w:t xml:space="preserve"> </w:t>
      </w:r>
      <w:r w:rsidRPr="0043774B">
        <w:rPr>
          <w:rFonts w:eastAsia="Times New Roman" w:cstheme="minorHAnsi"/>
          <w:color w:val="000000"/>
          <w:sz w:val="20"/>
          <w:szCs w:val="20"/>
        </w:rPr>
        <w:t>(</w:t>
      </w:r>
      <w:r w:rsidRPr="0043774B">
        <w:rPr>
          <w:rFonts w:eastAsia="Times New Roman" w:cstheme="minorHAnsi"/>
          <w:color w:val="283C46"/>
          <w:sz w:val="20"/>
          <w:szCs w:val="20"/>
          <w:shd w:val="clear" w:color="auto" w:fill="FFFFFF"/>
        </w:rPr>
        <w:t>201) 564-7061</w:t>
      </w:r>
      <w:r w:rsidRPr="0043774B">
        <w:rPr>
          <w:rFonts w:eastAsia="Times New Roman" w:cstheme="minorHAnsi"/>
          <w:color w:val="000000"/>
          <w:sz w:val="20"/>
          <w:szCs w:val="20"/>
        </w:rPr>
        <w:t xml:space="preserve"> to schedule your consultation and discover which Vitamin Drip suits you. </w:t>
      </w:r>
    </w:p>
    <w:p w14:paraId="4FFBA4A8" w14:textId="5E3C4BCF" w:rsidR="00605ACE" w:rsidRDefault="00605ACE" w:rsidP="0025600B">
      <w:pPr>
        <w:pStyle w:val="Heading2"/>
        <w:rPr>
          <w:rFonts w:eastAsia="Times New Roman"/>
        </w:rPr>
      </w:pPr>
      <w:r>
        <w:rPr>
          <w:rFonts w:eastAsia="Times New Roman"/>
        </w:rPr>
        <w:lastRenderedPageBreak/>
        <w:t>IV Vitamin Therapy FAQs</w:t>
      </w:r>
      <w:r w:rsidR="0025600B">
        <w:rPr>
          <w:rFonts w:eastAsia="Times New Roman"/>
        </w:rPr>
        <w:t xml:space="preserve"> </w:t>
      </w:r>
      <w:r w:rsidR="0025600B">
        <w:rPr>
          <w:rFonts w:eastAsia="Times New Roman"/>
          <w:color w:val="FF0000"/>
        </w:rPr>
        <w:t>(H2)</w:t>
      </w:r>
    </w:p>
    <w:p w14:paraId="03E897E1" w14:textId="510D38FB" w:rsidR="00605ACE" w:rsidRPr="0043774B" w:rsidRDefault="00605ACE" w:rsidP="0025600B">
      <w:pPr>
        <w:pStyle w:val="Heading2"/>
        <w:rPr>
          <w:rFonts w:eastAsia="Times New Roman"/>
        </w:rPr>
      </w:pPr>
      <w:r w:rsidRPr="0043774B">
        <w:rPr>
          <w:rFonts w:eastAsia="Times New Roman"/>
        </w:rPr>
        <w:t>How much does IV Vitamin Therapy cost?</w:t>
      </w:r>
      <w:r w:rsidR="0025600B">
        <w:rPr>
          <w:rFonts w:eastAsia="Times New Roman"/>
        </w:rPr>
        <w:t xml:space="preserve"> </w:t>
      </w:r>
      <w:r w:rsidR="0025600B">
        <w:rPr>
          <w:rFonts w:eastAsia="Times New Roman"/>
          <w:color w:val="FF0000"/>
        </w:rPr>
        <w:t>(H2)</w:t>
      </w:r>
    </w:p>
    <w:p w14:paraId="0D1733DC" w14:textId="4C130C62" w:rsidR="00605ACE" w:rsidRPr="0043774B" w:rsidRDefault="00605ACE" w:rsidP="00605ACE">
      <w:pPr>
        <w:spacing w:after="200"/>
        <w:rPr>
          <w:rFonts w:eastAsia="Times New Roman" w:cstheme="minorHAnsi"/>
          <w:color w:val="000000"/>
          <w:sz w:val="20"/>
          <w:szCs w:val="20"/>
        </w:rPr>
      </w:pPr>
      <w:r w:rsidRPr="0043774B">
        <w:rPr>
          <w:rFonts w:eastAsia="Times New Roman" w:cstheme="minorHAnsi"/>
          <w:color w:val="000000"/>
          <w:sz w:val="20"/>
          <w:szCs w:val="20"/>
        </w:rPr>
        <w:t xml:space="preserve">IV drip costs vary. Since each doctor-curated iv drip is created to fit the needs of each person, the price varies depending on your body’s unique needs. If you want to learn precisely how much IV Vitamin Therapy costs, schedule a consultation </w:t>
      </w:r>
      <w:r w:rsidR="002A25FA">
        <w:rPr>
          <w:rFonts w:eastAsia="Times New Roman" w:cstheme="minorHAnsi"/>
          <w:color w:val="000000"/>
          <w:sz w:val="20"/>
          <w:szCs w:val="20"/>
        </w:rPr>
        <w:t>to</w:t>
      </w:r>
      <w:r w:rsidRPr="0043774B">
        <w:rPr>
          <w:rFonts w:eastAsia="Times New Roman" w:cstheme="minorHAnsi"/>
          <w:color w:val="000000"/>
          <w:sz w:val="20"/>
          <w:szCs w:val="20"/>
        </w:rPr>
        <w:t xml:space="preserve"> learn more. </w:t>
      </w:r>
    </w:p>
    <w:p w14:paraId="4E2D3D56" w14:textId="2F1782F0" w:rsidR="00605ACE" w:rsidRPr="0043774B" w:rsidRDefault="00605ACE" w:rsidP="0025600B">
      <w:pPr>
        <w:pStyle w:val="Heading2"/>
        <w:rPr>
          <w:rFonts w:eastAsia="Times New Roman"/>
        </w:rPr>
      </w:pPr>
      <w:r w:rsidRPr="0043774B">
        <w:rPr>
          <w:rFonts w:eastAsia="Times New Roman"/>
        </w:rPr>
        <w:t>When will I feel the effects of the IV Vitamin Drip?</w:t>
      </w:r>
      <w:r w:rsidR="0025600B">
        <w:rPr>
          <w:rFonts w:eastAsia="Times New Roman"/>
        </w:rPr>
        <w:t xml:space="preserve"> </w:t>
      </w:r>
      <w:r w:rsidR="0025600B">
        <w:rPr>
          <w:rFonts w:eastAsia="Times New Roman"/>
          <w:color w:val="FF0000"/>
        </w:rPr>
        <w:t>(H2)</w:t>
      </w:r>
    </w:p>
    <w:p w14:paraId="3896F1D9" w14:textId="36E997CE" w:rsidR="00605ACE" w:rsidRDefault="00605ACE" w:rsidP="00605ACE">
      <w:pPr>
        <w:spacing w:after="200"/>
        <w:rPr>
          <w:rFonts w:eastAsia="Times New Roman" w:cstheme="minorHAnsi"/>
          <w:color w:val="000000"/>
          <w:sz w:val="20"/>
          <w:szCs w:val="20"/>
        </w:rPr>
      </w:pPr>
      <w:r w:rsidRPr="0043774B">
        <w:rPr>
          <w:rFonts w:eastAsia="Times New Roman" w:cstheme="minorHAnsi"/>
          <w:color w:val="000000"/>
          <w:sz w:val="20"/>
          <w:szCs w:val="20"/>
        </w:rPr>
        <w:t>IV Hydration goes straight into your bloodstream. Typically, you can feel the effects within an hour of your session. However, some cocktails are designed for long-term benefits and may not give an immediate boost. To learn how each drip will affect your body, speak to your specialist about the type of results you want to receive from your I</w:t>
      </w:r>
      <w:r>
        <w:rPr>
          <w:rFonts w:eastAsia="Times New Roman" w:cstheme="minorHAnsi"/>
          <w:color w:val="000000"/>
          <w:sz w:val="20"/>
          <w:szCs w:val="20"/>
        </w:rPr>
        <w:t>V</w:t>
      </w:r>
      <w:r w:rsidRPr="0043774B">
        <w:rPr>
          <w:rFonts w:eastAsia="Times New Roman" w:cstheme="minorHAnsi"/>
          <w:color w:val="000000"/>
          <w:sz w:val="20"/>
          <w:szCs w:val="20"/>
        </w:rPr>
        <w:t xml:space="preserve"> Hydration therapy. </w:t>
      </w:r>
    </w:p>
    <w:p w14:paraId="11C8D100" w14:textId="0517C572" w:rsidR="00605ACE" w:rsidRPr="0043774B" w:rsidRDefault="00605ACE" w:rsidP="0025600B">
      <w:pPr>
        <w:pStyle w:val="Heading2"/>
        <w:rPr>
          <w:rFonts w:eastAsia="Times New Roman"/>
        </w:rPr>
      </w:pPr>
      <w:r w:rsidRPr="0043774B">
        <w:rPr>
          <w:rFonts w:eastAsia="Times New Roman"/>
        </w:rPr>
        <w:t>What can I expect during IV Vitamin Therapy?</w:t>
      </w:r>
      <w:r w:rsidR="0025600B">
        <w:rPr>
          <w:rFonts w:eastAsia="Times New Roman"/>
        </w:rPr>
        <w:t xml:space="preserve"> </w:t>
      </w:r>
      <w:r w:rsidR="0025600B">
        <w:rPr>
          <w:rFonts w:eastAsia="Times New Roman"/>
          <w:color w:val="FF0000"/>
        </w:rPr>
        <w:t>(H2)</w:t>
      </w:r>
    </w:p>
    <w:p w14:paraId="6006A532" w14:textId="77777777" w:rsidR="00605ACE" w:rsidRDefault="00605ACE" w:rsidP="00605ACE">
      <w:pPr>
        <w:spacing w:after="200"/>
        <w:rPr>
          <w:rFonts w:eastAsia="Times New Roman" w:cstheme="minorHAnsi"/>
          <w:color w:val="000000"/>
          <w:sz w:val="20"/>
          <w:szCs w:val="20"/>
        </w:rPr>
      </w:pPr>
      <w:r w:rsidRPr="0043774B">
        <w:rPr>
          <w:rFonts w:eastAsia="Times New Roman" w:cstheme="minorHAnsi"/>
          <w:color w:val="000000"/>
          <w:sz w:val="20"/>
          <w:szCs w:val="20"/>
        </w:rPr>
        <w:t>Most IV Drips take anywhere between 15 to 90 minutes. During this, you can relax, read, listen to music, and enjoy your session. Once the treatment begins, you can start to relax. You may experience a warming sensation when the IV begins infusing.</w:t>
      </w:r>
    </w:p>
    <w:p w14:paraId="79FC51D7" w14:textId="77777777" w:rsidR="00605ACE" w:rsidRPr="0043774B" w:rsidRDefault="00605ACE" w:rsidP="00605ACE">
      <w:pPr>
        <w:spacing w:after="200"/>
        <w:rPr>
          <w:rFonts w:eastAsia="Times New Roman" w:cstheme="minorHAnsi"/>
          <w:sz w:val="20"/>
          <w:szCs w:val="20"/>
        </w:rPr>
      </w:pPr>
      <w:r w:rsidRPr="0043774B">
        <w:rPr>
          <w:rFonts w:eastAsia="Times New Roman" w:cstheme="minorHAnsi"/>
          <w:color w:val="000000"/>
          <w:sz w:val="20"/>
          <w:szCs w:val="20"/>
        </w:rPr>
        <w:t>Sources:</w:t>
      </w:r>
    </w:p>
    <w:p w14:paraId="5FDCADC6" w14:textId="77777777" w:rsidR="00605ACE" w:rsidRPr="0043774B" w:rsidRDefault="00605ACE" w:rsidP="00605ACE">
      <w:pPr>
        <w:spacing w:before="309" w:after="155"/>
        <w:rPr>
          <w:rFonts w:eastAsia="Times New Roman" w:cstheme="minorHAnsi"/>
          <w:sz w:val="20"/>
          <w:szCs w:val="20"/>
        </w:rPr>
      </w:pPr>
      <w:r w:rsidRPr="0043774B">
        <w:rPr>
          <w:rFonts w:eastAsia="Times New Roman" w:cstheme="minorHAnsi"/>
          <w:color w:val="000000"/>
          <w:sz w:val="20"/>
          <w:szCs w:val="20"/>
        </w:rPr>
        <w:t xml:space="preserve">¹ </w:t>
      </w:r>
      <w:hyperlink r:id="rId5" w:history="1">
        <w:r w:rsidRPr="0043774B">
          <w:rPr>
            <w:rFonts w:eastAsia="Times New Roman" w:cstheme="minorHAnsi"/>
            <w:color w:val="000000"/>
            <w:sz w:val="20"/>
            <w:szCs w:val="20"/>
            <w:u w:val="single"/>
          </w:rPr>
          <w:t>“Discovering the link between nutrition and skin aging.”</w:t>
        </w:r>
      </w:hyperlink>
      <w:r w:rsidRPr="0043774B">
        <w:rPr>
          <w:rFonts w:eastAsia="Times New Roman" w:cstheme="minorHAnsi"/>
          <w:color w:val="000000"/>
          <w:sz w:val="20"/>
          <w:szCs w:val="20"/>
        </w:rPr>
        <w:t xml:space="preserve"> Dermato-Endocrinology. 2012.</w:t>
      </w:r>
    </w:p>
    <w:p w14:paraId="30036AC2" w14:textId="77777777" w:rsidR="00605ACE" w:rsidRPr="0043774B" w:rsidRDefault="00605ACE" w:rsidP="00605ACE">
      <w:pPr>
        <w:spacing w:before="309" w:after="155"/>
        <w:rPr>
          <w:rFonts w:eastAsia="Times New Roman" w:cstheme="minorHAnsi"/>
          <w:sz w:val="20"/>
          <w:szCs w:val="20"/>
        </w:rPr>
      </w:pPr>
      <w:r w:rsidRPr="0043774B">
        <w:rPr>
          <w:rFonts w:eastAsia="Times New Roman" w:cstheme="minorHAnsi"/>
          <w:color w:val="000000"/>
          <w:sz w:val="20"/>
          <w:szCs w:val="20"/>
        </w:rPr>
        <w:t xml:space="preserve">² </w:t>
      </w:r>
      <w:hyperlink r:id="rId6" w:history="1">
        <w:r w:rsidRPr="0043774B">
          <w:rPr>
            <w:rFonts w:eastAsia="Times New Roman" w:cstheme="minorHAnsi"/>
            <w:color w:val="000000"/>
            <w:sz w:val="20"/>
            <w:szCs w:val="20"/>
            <w:u w:val="single"/>
          </w:rPr>
          <w:t>“Larger doses of vitamin C may lead to a greater reduction in common cold duration.”</w:t>
        </w:r>
      </w:hyperlink>
      <w:r w:rsidRPr="0043774B">
        <w:rPr>
          <w:rFonts w:eastAsia="Times New Roman" w:cstheme="minorHAnsi"/>
          <w:color w:val="000000"/>
          <w:sz w:val="20"/>
          <w:szCs w:val="20"/>
        </w:rPr>
        <w:t xml:space="preserve"> University of Helsinki.</w:t>
      </w:r>
    </w:p>
    <w:p w14:paraId="0E23688D" w14:textId="77777777" w:rsidR="00605ACE" w:rsidRPr="0043774B" w:rsidRDefault="00605ACE" w:rsidP="00605ACE">
      <w:pPr>
        <w:spacing w:before="309" w:after="155"/>
        <w:rPr>
          <w:rFonts w:eastAsia="Times New Roman" w:cstheme="minorHAnsi"/>
          <w:sz w:val="20"/>
          <w:szCs w:val="20"/>
        </w:rPr>
      </w:pPr>
      <w:r w:rsidRPr="0043774B">
        <w:rPr>
          <w:rFonts w:eastAsia="Times New Roman" w:cstheme="minorHAnsi"/>
          <w:color w:val="000000"/>
          <w:sz w:val="20"/>
          <w:szCs w:val="20"/>
        </w:rPr>
        <w:t xml:space="preserve">³ </w:t>
      </w:r>
      <w:hyperlink r:id="rId7" w:history="1">
        <w:r w:rsidRPr="0043774B">
          <w:rPr>
            <w:rFonts w:eastAsia="Times New Roman" w:cstheme="minorHAnsi"/>
            <w:color w:val="000000"/>
            <w:sz w:val="20"/>
            <w:szCs w:val="20"/>
            <w:u w:val="single"/>
          </w:rPr>
          <w:t>“Vitamin and mineral status: effects on physical performance.”</w:t>
        </w:r>
      </w:hyperlink>
      <w:r w:rsidRPr="0043774B">
        <w:rPr>
          <w:rFonts w:eastAsia="Times New Roman" w:cstheme="minorHAnsi"/>
          <w:color w:val="000000"/>
          <w:sz w:val="20"/>
          <w:szCs w:val="20"/>
        </w:rPr>
        <w:t xml:space="preserve"> Nutrition. 2004.</w:t>
      </w:r>
    </w:p>
    <w:p w14:paraId="605A8076" w14:textId="77777777" w:rsidR="00AD1655" w:rsidRDefault="00AD1655"/>
    <w:sectPr w:rsidR="00AD16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774984"/>
    <w:multiLevelType w:val="multilevel"/>
    <w:tmpl w:val="195EA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7A1788"/>
    <w:multiLevelType w:val="hybridMultilevel"/>
    <w:tmpl w:val="CAAEF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19A7B5E"/>
    <w:multiLevelType w:val="multilevel"/>
    <w:tmpl w:val="2F2E5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7870424">
    <w:abstractNumId w:val="2"/>
  </w:num>
  <w:num w:numId="2" w16cid:durableId="98334946">
    <w:abstractNumId w:val="0"/>
  </w:num>
  <w:num w:numId="3" w16cid:durableId="17467594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CE"/>
    <w:rsid w:val="0025600B"/>
    <w:rsid w:val="002A25FA"/>
    <w:rsid w:val="00605ACE"/>
    <w:rsid w:val="00AD1655"/>
    <w:rsid w:val="00BE14D4"/>
    <w:rsid w:val="00C15D5D"/>
    <w:rsid w:val="00C4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A1BC0"/>
  <w15:chartTrackingRefBased/>
  <w15:docId w15:val="{2A3CC22F-5FA7-B347-A371-DBBE658FB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CE"/>
  </w:style>
  <w:style w:type="paragraph" w:styleId="Heading1">
    <w:name w:val="heading 1"/>
    <w:basedOn w:val="Normal"/>
    <w:next w:val="Normal"/>
    <w:link w:val="Heading1Char"/>
    <w:uiPriority w:val="9"/>
    <w:qFormat/>
    <w:rsid w:val="0025600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5600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5600B"/>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600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5600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5600B"/>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cbi.nlm.nih.gov/pubmed/1521274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ciencedaily.com/releases/2017/03/170330115246.htm" TargetMode="External"/><Relationship Id="rId5" Type="http://schemas.openxmlformats.org/officeDocument/2006/relationships/hyperlink" Target="https://www.ncbi.nlm.nih.gov/pmc/articles/PMC358389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1010</Words>
  <Characters>5729</Characters>
  <Application>Microsoft Office Word</Application>
  <DocSecurity>0</DocSecurity>
  <Lines>97</Lines>
  <Paragraphs>70</Paragraphs>
  <ScaleCrop>false</ScaleCrop>
  <Company/>
  <LinksUpToDate>false</LinksUpToDate>
  <CharactersWithSpaces>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Brittany Redding</cp:lastModifiedBy>
  <cp:revision>2</cp:revision>
  <dcterms:created xsi:type="dcterms:W3CDTF">2022-10-24T21:41:00Z</dcterms:created>
  <dcterms:modified xsi:type="dcterms:W3CDTF">2022-10-24T21:41:00Z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6922c1534554e973cec9f9fab490ff659425550c3d7d4d1457f6119e5c467b54</vt:lpwstr>
  </property>
</Properties>
</file>