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77777777" w:rsidR="00CD670E" w:rsidRDefault="00A772B9">
      <w:pPr>
        <w:spacing w:before="240" w:after="240"/>
      </w:pPr>
      <w:r>
        <w:t>Botox.Service Pa</w:t>
      </w:r>
      <w:r>
        <w:t>ge.Moore Family Practice.KA</w:t>
      </w:r>
    </w:p>
    <w:p w14:paraId="00000004" w14:textId="52672B23" w:rsidR="00CD670E" w:rsidRDefault="00A772B9">
      <w:pPr>
        <w:spacing w:before="240" w:after="240"/>
      </w:pPr>
      <w:r>
        <w:t>/Botox-</w:t>
      </w:r>
      <w:r w:rsidR="008E65FF">
        <w:t>Mt-Vernon</w:t>
      </w:r>
    </w:p>
    <w:p w14:paraId="00000005" w14:textId="77777777" w:rsidR="00CD670E" w:rsidRDefault="00A772B9">
      <w:pPr>
        <w:spacing w:before="240" w:after="240"/>
      </w:pPr>
      <w:r>
        <w:t>KW: Botox</w:t>
      </w:r>
    </w:p>
    <w:p w14:paraId="00000006" w14:textId="77777777" w:rsidR="00CD670E" w:rsidRDefault="00A772B9">
      <w:pPr>
        <w:spacing w:before="240" w:after="240"/>
      </w:pPr>
      <w:r>
        <w:t>Meta: Botox is the leading cosmetic treatment for eliminating fine lines and wrinkles like forehead creases, crow’s feet, and brow lines. Learn about Botox here.</w:t>
      </w:r>
    </w:p>
    <w:p w14:paraId="00000007" w14:textId="77777777" w:rsidR="00CD670E" w:rsidRDefault="00A772B9">
      <w:pPr>
        <w:spacing w:before="240" w:after="240"/>
      </w:pPr>
      <w:r>
        <w:t>Botox | The #1 Treatment in Anti-Aging</w:t>
      </w:r>
    </w:p>
    <w:p w14:paraId="00000008" w14:textId="0A3CA00F" w:rsidR="00CD670E" w:rsidRDefault="00A772B9">
      <w:pPr>
        <w:spacing w:before="240" w:after="240"/>
      </w:pPr>
      <w:r>
        <w:t>Botox is</w:t>
      </w:r>
      <w:r>
        <w:t xml:space="preserve"> the most performed cosmetic treatment in the world. The popular anti-aging procedure smooths out creases like forehead wrinkles, brow lines, and crow’s feet that develop as we age. When you receive </w:t>
      </w:r>
      <w:r>
        <w:t>Botox injections</w:t>
      </w:r>
      <w:r>
        <w:t xml:space="preserve"> from an experienced</w:t>
      </w:r>
      <w:r>
        <w:t xml:space="preserve"> specialist, you’ll enjoy</w:t>
      </w:r>
      <w:r>
        <w:t xml:space="preserve"> dramatic results that rejuvenate your entire appearance while maintaining facial dexterity.</w:t>
      </w:r>
    </w:p>
    <w:p w14:paraId="30C8D3FF" w14:textId="77777777" w:rsidR="008E65FF" w:rsidRDefault="00A772B9">
      <w:pPr>
        <w:spacing w:before="240" w:after="240"/>
      </w:pPr>
      <w:r>
        <w:t>Look naturally younger and more energized with Botox treatments from Moore Family Practice. Take the first step today by scheduling your</w:t>
      </w:r>
      <w:r>
        <w:t xml:space="preserve"> free consultation. </w:t>
      </w:r>
    </w:p>
    <w:p w14:paraId="00000009" w14:textId="788F6955" w:rsidR="00CD670E" w:rsidRDefault="00A772B9">
      <w:pPr>
        <w:spacing w:before="240" w:after="240"/>
      </w:pPr>
      <w:r>
        <w:t>Why Men and Women Choose Botox</w:t>
      </w:r>
    </w:p>
    <w:p w14:paraId="0000000A" w14:textId="77777777" w:rsidR="00CD670E" w:rsidRDefault="00A772B9">
      <w:pPr>
        <w:numPr>
          <w:ilvl w:val="0"/>
          <w:numId w:val="1"/>
        </w:numPr>
        <w:spacing w:before="240"/>
      </w:pPr>
      <w:r>
        <w:rPr>
          <w:rFonts w:ascii="Times New Roman" w:eastAsia="Times New Roman" w:hAnsi="Times New Roman" w:cs="Times New Roman"/>
          <w:sz w:val="14"/>
          <w:szCs w:val="14"/>
        </w:rPr>
        <w:t xml:space="preserve"> </w:t>
      </w:r>
      <w:r>
        <w:t>#1 anti-aging treatment in the U.S.</w:t>
      </w:r>
    </w:p>
    <w:p w14:paraId="0000000B" w14:textId="77777777" w:rsidR="00CD670E" w:rsidRDefault="00A772B9">
      <w:pPr>
        <w:numPr>
          <w:ilvl w:val="0"/>
          <w:numId w:val="1"/>
        </w:numPr>
      </w:pPr>
      <w:r>
        <w:t>Smooths out wrinkles and fine lines</w:t>
      </w:r>
    </w:p>
    <w:p w14:paraId="0000000C" w14:textId="77777777" w:rsidR="00CD670E" w:rsidRDefault="00A772B9">
      <w:pPr>
        <w:numPr>
          <w:ilvl w:val="0"/>
          <w:numId w:val="1"/>
        </w:numPr>
      </w:pPr>
      <w:r>
        <w:t>Reduces the appearance of forehead wrinkles, crow’s feet, or brow lines</w:t>
      </w:r>
    </w:p>
    <w:p w14:paraId="0000000D" w14:textId="64873565" w:rsidR="00CD670E" w:rsidRDefault="00A772B9">
      <w:pPr>
        <w:numPr>
          <w:ilvl w:val="0"/>
          <w:numId w:val="1"/>
        </w:numPr>
      </w:pPr>
      <w:r>
        <w:t>Instantly look younger</w:t>
      </w:r>
    </w:p>
    <w:p w14:paraId="0000000E" w14:textId="4964FDE1" w:rsidR="00CD670E" w:rsidRDefault="00A772B9">
      <w:pPr>
        <w:numPr>
          <w:ilvl w:val="0"/>
          <w:numId w:val="1"/>
        </w:numPr>
      </w:pPr>
      <w:r>
        <w:t>Natural</w:t>
      </w:r>
      <w:r w:rsidR="008E65FF">
        <w:t>-</w:t>
      </w:r>
      <w:r>
        <w:t>looking results</w:t>
      </w:r>
    </w:p>
    <w:p w14:paraId="0000000F" w14:textId="77777777" w:rsidR="00CD670E" w:rsidRDefault="00A772B9">
      <w:pPr>
        <w:numPr>
          <w:ilvl w:val="0"/>
          <w:numId w:val="1"/>
        </w:numPr>
      </w:pPr>
      <w:r>
        <w:t>Safe and effective</w:t>
      </w:r>
    </w:p>
    <w:p w14:paraId="00000010" w14:textId="77777777" w:rsidR="00CD670E" w:rsidRDefault="00A772B9">
      <w:pPr>
        <w:spacing w:before="240" w:after="240"/>
      </w:pPr>
      <w:r>
        <w:t>Botox Before and After Pictures*</w:t>
      </w:r>
    </w:p>
    <w:p w14:paraId="00000011" w14:textId="5AEEB5D4" w:rsidR="00CD670E" w:rsidRDefault="00A772B9">
      <w:pPr>
        <w:spacing w:before="240" w:after="240"/>
      </w:pPr>
      <w:r>
        <w:t>Botox injections help millions of men and women appear younger and more rejuvenated. The</w:t>
      </w:r>
      <w:r w:rsidR="008E65FF">
        <w:t>se</w:t>
      </w:r>
      <w:r>
        <w:t xml:space="preserve"> Botox before and after images show how dramatic these anti-aging results can be when administered </w:t>
      </w:r>
      <w:r>
        <w:t xml:space="preserve">by an </w:t>
      </w:r>
      <w:r w:rsidRPr="008E65FF">
        <w:t>experienced professional. As with any cosmetic treatment, results may vary.* T</w:t>
      </w:r>
      <w:r w:rsidR="008E65FF" w:rsidRPr="008E65FF">
        <w:t>herefore, it’s</w:t>
      </w:r>
      <w:r w:rsidRPr="008E65FF">
        <w:t xml:space="preserve"> crucial to visit a r</w:t>
      </w:r>
      <w:r w:rsidRPr="008E65FF">
        <w:t>eputable medical</w:t>
      </w:r>
      <w:r w:rsidRPr="008E65FF">
        <w:t xml:space="preserve"> </w:t>
      </w:r>
      <w:r w:rsidR="008E65FF" w:rsidRPr="008E65FF">
        <w:t>professional</w:t>
      </w:r>
      <w:r w:rsidR="008E65FF">
        <w:t xml:space="preserve"> </w:t>
      </w:r>
      <w:r>
        <w:t>like</w:t>
      </w:r>
      <w:r w:rsidR="008E65FF">
        <w:t xml:space="preserve"> the injectors at</w:t>
      </w:r>
      <w:r>
        <w:t xml:space="preserve"> Moore Family Practice when considering this technique sensitive</w:t>
      </w:r>
      <w:r w:rsidR="008E65FF">
        <w:t xml:space="preserve"> procedure</w:t>
      </w:r>
      <w:r>
        <w:t>.</w:t>
      </w:r>
    </w:p>
    <w:p w14:paraId="00000012" w14:textId="77777777" w:rsidR="00CD670E" w:rsidRDefault="00A772B9">
      <w:pPr>
        <w:spacing w:before="240" w:after="240"/>
      </w:pPr>
      <w:r>
        <w:t>How Does Botox Work?</w:t>
      </w:r>
    </w:p>
    <w:p w14:paraId="00000013" w14:textId="154CA58A" w:rsidR="00CD670E" w:rsidRDefault="00A772B9">
      <w:pPr>
        <w:spacing w:before="240" w:after="240"/>
      </w:pPr>
      <w:r>
        <w:t>Botox helps re</w:t>
      </w:r>
      <w:r>
        <w:t>juvenate the face by smoothing out dynamic wrinkles</w:t>
      </w:r>
      <w:r w:rsidR="008E65FF">
        <w:t xml:space="preserve"> that form after</w:t>
      </w:r>
      <w:r>
        <w:t xml:space="preserve"> years of repeated facial expressions (such as frowning, squinting, or grinning.) The constant contracting and relaxing of facial tissues create grooves in the muscles associated</w:t>
      </w:r>
      <w:r>
        <w:t xml:space="preserve"> with facial expression, namely the brows, forehead, and eyes. These grooves cause the overlying skin to crease, creating noticeable wrinkles. </w:t>
      </w:r>
    </w:p>
    <w:p w14:paraId="00000014" w14:textId="695709EE" w:rsidR="00CD670E" w:rsidRDefault="00A772B9">
      <w:pPr>
        <w:spacing w:before="240" w:after="240"/>
      </w:pPr>
      <w:r>
        <w:t>Botox contains Botulinum Toxin—a protein that acts as a neuromodulator. When injected, the</w:t>
      </w:r>
      <w:r>
        <w:t xml:space="preserve"> protein blocks nerve</w:t>
      </w:r>
      <w:r>
        <w:t xml:space="preserve"> impulses that cause facial muscles to contract. Botox causes the muscles </w:t>
      </w:r>
      <w:r>
        <w:lastRenderedPageBreak/>
        <w:t>to relax. This overlying skin lengthens and smooths out</w:t>
      </w:r>
      <w:r w:rsidR="008E65FF">
        <w:t>,</w:t>
      </w:r>
      <w:r>
        <w:t xml:space="preserve"> significantly reducing the appearance of grooves and creases.</w:t>
      </w:r>
    </w:p>
    <w:p w14:paraId="00000015" w14:textId="77777777" w:rsidR="00CD670E" w:rsidRDefault="00A772B9">
      <w:pPr>
        <w:spacing w:before="240" w:after="240"/>
      </w:pPr>
      <w:r>
        <w:t>How Much Does Botox Cost?</w:t>
      </w:r>
    </w:p>
    <w:p w14:paraId="00000016" w14:textId="4B24CDCC" w:rsidR="00CD670E" w:rsidRDefault="00A772B9">
      <w:pPr>
        <w:spacing w:before="240" w:after="240"/>
      </w:pPr>
      <w:r>
        <w:t>Most patients are surprised to learn t</w:t>
      </w:r>
      <w:r>
        <w:t>hat cosmetic injections are customizable and affordable</w:t>
      </w:r>
      <w:r>
        <w:t xml:space="preserve">. </w:t>
      </w:r>
    </w:p>
    <w:p w14:paraId="00000017" w14:textId="254371AC" w:rsidR="00CD670E" w:rsidRDefault="00A772B9">
      <w:pPr>
        <w:spacing w:before="240" w:after="240"/>
      </w:pPr>
      <w:r>
        <w:t>Overall, Botox prices depend on different factors, such as your location, the treatment area you select, and the number of vials used to achieve dramatic results. To find out your total Botox cost,</w:t>
      </w:r>
      <w:r>
        <w:t xml:space="preserve"> schedule a free consultation with Moore Family Practice. During the consultation, our specialists</w:t>
      </w:r>
      <w:r>
        <w:t xml:space="preserve"> go over the treatment in detail and create a plan that fits your needs and budget.</w:t>
      </w:r>
    </w:p>
    <w:p w14:paraId="00000018" w14:textId="77777777" w:rsidR="00CD670E" w:rsidRDefault="00A772B9">
      <w:pPr>
        <w:spacing w:before="240" w:after="240"/>
      </w:pPr>
      <w:r>
        <w:t>Is Botox Safe?</w:t>
      </w:r>
    </w:p>
    <w:p w14:paraId="00000019" w14:textId="20831C4A" w:rsidR="00CD670E" w:rsidRDefault="00A772B9">
      <w:pPr>
        <w:spacing w:before="240" w:after="240"/>
      </w:pPr>
      <w:r>
        <w:t>There are more than 470 clinical studies on Botox treatmen</w:t>
      </w:r>
      <w:r>
        <w:t>ts and results. This popular</w:t>
      </w:r>
      <w:r>
        <w:t xml:space="preserve"> FDA</w:t>
      </w:r>
      <w:r w:rsidR="008E65FF">
        <w:t>-</w:t>
      </w:r>
      <w:r>
        <w:t>approved treatment remains one of the most studied procedures in cosmetic medicine</w:t>
      </w:r>
      <w:r>
        <w:t xml:space="preserve">. </w:t>
      </w:r>
    </w:p>
    <w:p w14:paraId="0000001A" w14:textId="77777777" w:rsidR="00CD670E" w:rsidRDefault="00A772B9">
      <w:pPr>
        <w:spacing w:before="240" w:after="240"/>
      </w:pPr>
      <w:r>
        <w:t>Botox Results</w:t>
      </w:r>
    </w:p>
    <w:p w14:paraId="0000001B" w14:textId="3218906E" w:rsidR="00CD670E" w:rsidRDefault="00A772B9">
      <w:pPr>
        <w:spacing w:before="240" w:after="240"/>
      </w:pPr>
      <w:r>
        <w:t>Most patients see results within 24 to 72 hours after their</w:t>
      </w:r>
      <w:r>
        <w:t xml:space="preserve"> injection. While </w:t>
      </w:r>
      <w:r w:rsidRPr="008E65FF">
        <w:t>Botox is not a permanent fix, you will enjoy</w:t>
      </w:r>
      <w:r w:rsidRPr="008E65FF">
        <w:t xml:space="preserve"> dramatic face rejuvenation for up to 3 to </w:t>
      </w:r>
      <w:r w:rsidR="008E65FF" w:rsidRPr="008E65FF">
        <w:t>5 months.</w:t>
      </w:r>
      <w:r w:rsidRPr="008E65FF">
        <w:t xml:space="preserve"> After which, t</w:t>
      </w:r>
      <w:r w:rsidRPr="008E65FF">
        <w:t>he</w:t>
      </w:r>
      <w:r>
        <w:t xml:space="preserve"> Botulinum protein biodegrades and is safely absorbed by the body. To continue enjoying your younger, more rejuvenated look, continually treatments are needed</w:t>
      </w:r>
      <w:r>
        <w:t xml:space="preserve">. </w:t>
      </w:r>
    </w:p>
    <w:p w14:paraId="0000001C" w14:textId="77777777" w:rsidR="00CD670E" w:rsidRDefault="00A772B9">
      <w:pPr>
        <w:spacing w:before="240" w:after="240"/>
      </w:pPr>
      <w:r>
        <w:t>Why Choose Moore Family Practice for Botox Treatments</w:t>
      </w:r>
    </w:p>
    <w:p w14:paraId="0000001D" w14:textId="35D6E8FC" w:rsidR="00CD670E" w:rsidRDefault="00A772B9">
      <w:pPr>
        <w:spacing w:before="240" w:after="240"/>
      </w:pPr>
      <w:r>
        <w:t>Cosmetic injections, such as Botox, are a technique sensitive procedure. To ensure exceptional results, choose a reputable medical professional with ample experience in performing cosmetic injections</w:t>
      </w:r>
      <w:r>
        <w:t xml:space="preserve">. </w:t>
      </w:r>
      <w:r>
        <w:t>Your specialist’s experience and expertise make a significant difference in your results</w:t>
      </w:r>
      <w:r>
        <w:t xml:space="preserve">. </w:t>
      </w:r>
    </w:p>
    <w:p w14:paraId="0000001E" w14:textId="59468A0E" w:rsidR="00CD670E" w:rsidRDefault="00A772B9">
      <w:pPr>
        <w:spacing w:before="240" w:after="240"/>
      </w:pPr>
      <w:r>
        <w:t>Therefore,</w:t>
      </w:r>
      <w:r>
        <w:t xml:space="preserve"> discerning men and women choose Moore Family Practice as their premier Botox provider in</w:t>
      </w:r>
      <w:r w:rsidR="008E65FF">
        <w:t xml:space="preserve"> Mt Vernon, OH</w:t>
      </w:r>
      <w:r>
        <w:t xml:space="preserve">. </w:t>
      </w:r>
    </w:p>
    <w:p w14:paraId="0000001F" w14:textId="77777777" w:rsidR="00CD670E" w:rsidRDefault="00A772B9">
      <w:pPr>
        <w:spacing w:before="240" w:after="240"/>
      </w:pPr>
      <w:r>
        <w:t>Botox Injections Near Me</w:t>
      </w:r>
    </w:p>
    <w:p w14:paraId="00000020" w14:textId="38775562" w:rsidR="00CD670E" w:rsidRDefault="00A772B9">
      <w:pPr>
        <w:spacing w:before="240" w:after="240"/>
      </w:pPr>
      <w:r>
        <w:t>Reclaim your youth with B</w:t>
      </w:r>
      <w:r>
        <w:t>otox! Moore Family Practice can help you turn back the clock</w:t>
      </w:r>
      <w:r>
        <w:t xml:space="preserve"> and reclaim a younger, more energized looking version of yourself. Schedule a complimentary consultation to learn more about this amazing anti-aging treatment. Contact Moore Family Practice onli</w:t>
      </w:r>
      <w:r>
        <w:t>ne or call 740-393-3009.</w:t>
      </w:r>
    </w:p>
    <w:p w14:paraId="00000022" w14:textId="77777777" w:rsidR="00CD670E" w:rsidRDefault="00CD670E">
      <w:pPr>
        <w:spacing w:before="240" w:after="240"/>
      </w:pPr>
    </w:p>
    <w:p w14:paraId="00000023" w14:textId="77777777" w:rsidR="00CD670E" w:rsidRDefault="00A772B9">
      <w:pPr>
        <w:spacing w:before="240" w:after="240"/>
      </w:pPr>
      <w:r>
        <w:t>Sources:</w:t>
      </w:r>
    </w:p>
    <w:p w14:paraId="00000024" w14:textId="77777777" w:rsidR="00CD670E" w:rsidRDefault="00A772B9">
      <w:pPr>
        <w:spacing w:before="240" w:after="240"/>
        <w:rPr>
          <w:color w:val="1155CC"/>
          <w:u w:val="single"/>
        </w:rPr>
      </w:pPr>
      <w:r>
        <w:t xml:space="preserve">¹ “Botulinum toxin injection for facial wrinkles.” Published in </w:t>
      </w:r>
      <w:r>
        <w:rPr>
          <w:i/>
        </w:rPr>
        <w:t>American Family Physician.</w:t>
      </w:r>
      <w:hyperlink r:id="rId5">
        <w:r>
          <w:t xml:space="preserve"> </w:t>
        </w:r>
      </w:hyperlink>
      <w:hyperlink r:id="rId6">
        <w:r>
          <w:rPr>
            <w:color w:val="1155CC"/>
            <w:u w:val="single"/>
          </w:rPr>
          <w:t>Link</w:t>
        </w:r>
      </w:hyperlink>
    </w:p>
    <w:p w14:paraId="00000025" w14:textId="77777777" w:rsidR="00CD670E" w:rsidRDefault="00A772B9">
      <w:pPr>
        <w:spacing w:before="240" w:after="240"/>
        <w:rPr>
          <w:color w:val="1155CC"/>
          <w:u w:val="single"/>
        </w:rPr>
      </w:pPr>
      <w:r>
        <w:lastRenderedPageBreak/>
        <w:t xml:space="preserve">² “When Is “Too Early” Too Early to Start Cosmetic Procedures?” Published in </w:t>
      </w:r>
      <w:r>
        <w:rPr>
          <w:i/>
        </w:rPr>
        <w:t>Jama Dermatology</w:t>
      </w:r>
      <w:r>
        <w:t>.</w:t>
      </w:r>
      <w:hyperlink r:id="rId7">
        <w:r>
          <w:t xml:space="preserve"> </w:t>
        </w:r>
      </w:hyperlink>
      <w:hyperlink r:id="rId8">
        <w:r>
          <w:rPr>
            <w:color w:val="1155CC"/>
            <w:u w:val="single"/>
          </w:rPr>
          <w:t>Link.</w:t>
        </w:r>
      </w:hyperlink>
    </w:p>
    <w:p w14:paraId="00000026" w14:textId="77777777" w:rsidR="00CD670E" w:rsidRDefault="00A772B9">
      <w:pPr>
        <w:spacing w:before="240" w:after="240"/>
        <w:rPr>
          <w:color w:val="1155CC"/>
          <w:u w:val="single"/>
        </w:rPr>
      </w:pPr>
      <w:r>
        <w:t xml:space="preserve">³ “Long-term effects of botulinum toxin type A (Botox) on facial </w:t>
      </w:r>
      <w:r>
        <w:t xml:space="preserve">lines: a comparison in identical twins.” Published in </w:t>
      </w:r>
      <w:r>
        <w:rPr>
          <w:i/>
        </w:rPr>
        <w:t>Archives of Facial Plastic Surgery</w:t>
      </w:r>
      <w:r>
        <w:t>.</w:t>
      </w:r>
      <w:hyperlink r:id="rId9">
        <w:r>
          <w:t xml:space="preserve"> </w:t>
        </w:r>
      </w:hyperlink>
      <w:hyperlink r:id="rId10">
        <w:r>
          <w:rPr>
            <w:color w:val="1155CC"/>
            <w:u w:val="single"/>
          </w:rPr>
          <w:t>Link</w:t>
        </w:r>
      </w:hyperlink>
    </w:p>
    <w:p w14:paraId="00000027" w14:textId="77777777" w:rsidR="00CD670E" w:rsidRDefault="00A772B9">
      <w:pPr>
        <w:spacing w:before="240" w:after="240"/>
        <w:rPr>
          <w:color w:val="1155CC"/>
          <w:u w:val="single"/>
        </w:rPr>
      </w:pPr>
      <w:r>
        <w:t xml:space="preserve">⁴ “Treating glabellar lines with </w:t>
      </w:r>
      <w:r>
        <w:t xml:space="preserve">botulinum toxin type A-hemagglutinin complex: a review of the science, the clinical data, and patient satisfaction.” Published in </w:t>
      </w:r>
      <w:r>
        <w:rPr>
          <w:i/>
        </w:rPr>
        <w:t>Clinical Interventions in Aging</w:t>
      </w:r>
      <w:r>
        <w:t>.</w:t>
      </w:r>
      <w:hyperlink r:id="rId11">
        <w:r>
          <w:t xml:space="preserve"> </w:t>
        </w:r>
      </w:hyperlink>
      <w:hyperlink r:id="rId12">
        <w:r>
          <w:rPr>
            <w:color w:val="1155CC"/>
            <w:u w:val="single"/>
          </w:rPr>
          <w:t>Link.</w:t>
        </w:r>
      </w:hyperlink>
    </w:p>
    <w:p w14:paraId="00000028" w14:textId="77777777" w:rsidR="00CD670E" w:rsidRDefault="00A772B9">
      <w:pPr>
        <w:spacing w:before="240" w:after="240"/>
        <w:rPr>
          <w:color w:val="1155CC"/>
          <w:u w:val="single"/>
        </w:rPr>
      </w:pPr>
      <w:r>
        <w:t>⁵</w:t>
      </w:r>
      <w:r>
        <w:t xml:space="preserve"> “An Evaluation of Use of Botulinum Toxin Type A in the Management of Dynamic Forehead Wrinkles - A Clinical Study.” Published in </w:t>
      </w:r>
      <w:r>
        <w:rPr>
          <w:i/>
        </w:rPr>
        <w:t>Clinical and Diagnostic Research.</w:t>
      </w:r>
      <w:hyperlink r:id="rId13">
        <w:r>
          <w:rPr>
            <w:i/>
          </w:rPr>
          <w:t xml:space="preserve"> </w:t>
        </w:r>
      </w:hyperlink>
      <w:hyperlink r:id="rId14">
        <w:r>
          <w:rPr>
            <w:color w:val="1155CC"/>
            <w:u w:val="single"/>
          </w:rPr>
          <w:t>Link.</w:t>
        </w:r>
      </w:hyperlink>
    </w:p>
    <w:p w14:paraId="00000029" w14:textId="77777777" w:rsidR="00CD670E" w:rsidRDefault="00CD670E">
      <w:pPr>
        <w:spacing w:before="240" w:after="240"/>
      </w:pPr>
    </w:p>
    <w:p w14:paraId="0000002A" w14:textId="77777777" w:rsidR="00CD670E" w:rsidRDefault="00CD670E"/>
    <w:sectPr w:rsidR="00CD67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812F68"/>
    <w:multiLevelType w:val="multilevel"/>
    <w:tmpl w:val="A71C5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DQ1MjY1tDS3MDdW0lEKTi0uzszPAykwrAUAOdIjqCwAAAA="/>
  </w:docVars>
  <w:rsids>
    <w:rsidRoot w:val="00CD670E"/>
    <w:rsid w:val="008E65FF"/>
    <w:rsid w:val="00A772B9"/>
    <w:rsid w:val="00CD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133D"/>
  <w15:docId w15:val="{B04A2054-BBC4-4547-B824-FB34FFD4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dermatology/article-abstract/1737181" TargetMode="External"/><Relationship Id="rId13"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jamanetwork.com/journals/jamadermatology/article-abstract/1737181" TargetMode="External"/><Relationship Id="rId12" Type="http://schemas.openxmlformats.org/officeDocument/2006/relationships/hyperlink" Target="https://www.ncbi.nlm.nih.gov/pubmed/2045834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ubmed/25077722" TargetMode="External"/><Relationship Id="rId11" Type="http://schemas.openxmlformats.org/officeDocument/2006/relationships/hyperlink" Target="https://www.ncbi.nlm.nih.gov/pubmed/20458348" TargetMode="External"/><Relationship Id="rId5" Type="http://schemas.openxmlformats.org/officeDocument/2006/relationships/hyperlink" Target="https://www.ncbi.nlm.nih.gov/pubmed/25077722" TargetMode="External"/><Relationship Id="rId15" Type="http://schemas.openxmlformats.org/officeDocument/2006/relationships/fontTable" Target="fontTable.xml"/><Relationship Id="rId10" Type="http://schemas.openxmlformats.org/officeDocument/2006/relationships/hyperlink" Target="https://www.ncbi.nlm.nih.gov/pubmed/17116793" TargetMode="External"/><Relationship Id="rId4" Type="http://schemas.openxmlformats.org/officeDocument/2006/relationships/webSettings" Target="webSettings.xml"/><Relationship Id="rId9" Type="http://schemas.openxmlformats.org/officeDocument/2006/relationships/hyperlink" Target="https://www.ncbi.nlm.nih.gov/pubmed/17116793" TargetMode="External"/><Relationship Id="rId14"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2020-10-27T21:58:00Z</dcterms:created>
  <dcterms:modified xsi:type="dcterms:W3CDTF">2020-10-27T22:05:00Z</dcterms:modified>
</cp:coreProperties>
</file>