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BC37E" w14:textId="12B15D5F" w:rsidR="00D44C49" w:rsidRPr="00854993" w:rsidRDefault="00D44C49" w:rsidP="00D44C49">
      <w:pPr>
        <w:spacing w:after="160"/>
        <w:rPr>
          <w:rFonts w:eastAsia="Times New Roman" w:cstheme="minorHAnsi"/>
          <w:color w:val="000000"/>
          <w:sz w:val="22"/>
          <w:szCs w:val="22"/>
        </w:rPr>
      </w:pPr>
      <w:r w:rsidRPr="00854993">
        <w:rPr>
          <w:rFonts w:eastAsia="Times New Roman" w:cstheme="minorHAnsi"/>
          <w:color w:val="000000"/>
          <w:sz w:val="22"/>
          <w:szCs w:val="22"/>
        </w:rPr>
        <w:t>Kybella.Service Page.</w:t>
      </w:r>
      <w:r w:rsidR="004B48A8">
        <w:rPr>
          <w:rFonts w:eastAsia="Times New Roman" w:cstheme="minorHAnsi"/>
          <w:color w:val="000000"/>
          <w:sz w:val="22"/>
          <w:szCs w:val="22"/>
        </w:rPr>
        <w:t>North Shore Medical Wellness</w:t>
      </w:r>
      <w:r w:rsidR="00824E88" w:rsidRPr="00854993">
        <w:rPr>
          <w:rFonts w:eastAsia="Times New Roman" w:cstheme="minorHAnsi"/>
          <w:color w:val="000000"/>
          <w:sz w:val="22"/>
          <w:szCs w:val="22"/>
        </w:rPr>
        <w:t>.KA</w:t>
      </w:r>
    </w:p>
    <w:p w14:paraId="18FEFE52" w14:textId="426C33BE" w:rsidR="00824E88" w:rsidRPr="00854993" w:rsidRDefault="00824E88" w:rsidP="00D44C49">
      <w:pPr>
        <w:spacing w:after="160"/>
        <w:rPr>
          <w:rFonts w:eastAsia="Times New Roman" w:cstheme="minorHAnsi"/>
          <w:color w:val="000000"/>
          <w:sz w:val="22"/>
          <w:szCs w:val="22"/>
        </w:rPr>
      </w:pPr>
      <w:r w:rsidRPr="00854993">
        <w:rPr>
          <w:rFonts w:eastAsia="Times New Roman" w:cstheme="minorHAnsi"/>
          <w:color w:val="000000"/>
          <w:sz w:val="22"/>
          <w:szCs w:val="22"/>
        </w:rPr>
        <w:t>/kybe</w:t>
      </w:r>
      <w:r w:rsidR="00A30A24" w:rsidRPr="00854993">
        <w:rPr>
          <w:rFonts w:eastAsia="Times New Roman" w:cstheme="minorHAnsi"/>
          <w:color w:val="000000"/>
          <w:sz w:val="22"/>
          <w:szCs w:val="22"/>
        </w:rPr>
        <w:t>lla-</w:t>
      </w:r>
      <w:r w:rsidR="00DD48DF">
        <w:rPr>
          <w:rFonts w:eastAsia="Times New Roman" w:cstheme="minorHAnsi"/>
          <w:color w:val="000000"/>
          <w:sz w:val="22"/>
          <w:szCs w:val="22"/>
        </w:rPr>
        <w:t>huntington</w:t>
      </w:r>
    </w:p>
    <w:p w14:paraId="74786987" w14:textId="3518249E" w:rsidR="00824E88" w:rsidRPr="00854993" w:rsidRDefault="00824E88" w:rsidP="00D44C49">
      <w:pPr>
        <w:spacing w:after="160"/>
        <w:rPr>
          <w:rFonts w:eastAsia="Times New Roman" w:cstheme="minorHAnsi"/>
          <w:color w:val="000000"/>
          <w:sz w:val="22"/>
          <w:szCs w:val="22"/>
        </w:rPr>
      </w:pPr>
      <w:r w:rsidRPr="00854993">
        <w:rPr>
          <w:rFonts w:eastAsia="Times New Roman" w:cstheme="minorHAnsi"/>
          <w:color w:val="000000"/>
          <w:sz w:val="22"/>
          <w:szCs w:val="22"/>
        </w:rPr>
        <w:t>KW kybella</w:t>
      </w:r>
    </w:p>
    <w:p w14:paraId="6238FFF1" w14:textId="3957B6F7" w:rsidR="00DD48DF" w:rsidRDefault="00824E88" w:rsidP="00DD48DF">
      <w:pPr>
        <w:rPr>
          <w:rFonts w:ascii="Calibri" w:eastAsia="Times New Roman" w:hAnsi="Calibri" w:cs="Calibri"/>
          <w:color w:val="000000"/>
          <w:sz w:val="22"/>
          <w:szCs w:val="22"/>
        </w:rPr>
      </w:pPr>
      <w:r w:rsidRPr="00854993">
        <w:rPr>
          <w:rFonts w:eastAsia="Times New Roman" w:cstheme="minorHAnsi"/>
          <w:color w:val="000000"/>
          <w:sz w:val="22"/>
          <w:szCs w:val="22"/>
        </w:rPr>
        <w:t xml:space="preserve">META: </w:t>
      </w:r>
      <w:r w:rsidR="00DD48DF" w:rsidRPr="00DD48DF">
        <w:rPr>
          <w:rFonts w:ascii="Calibri" w:eastAsia="Times New Roman" w:hAnsi="Calibri" w:cs="Calibri"/>
          <w:color w:val="000000"/>
          <w:sz w:val="22"/>
          <w:szCs w:val="22"/>
        </w:rPr>
        <w:t xml:space="preserve">Kybella reduces unwanted chin fat. Learn how Kybella at </w:t>
      </w:r>
      <w:r w:rsidR="004B48A8">
        <w:rPr>
          <w:rFonts w:ascii="Calibri" w:eastAsia="Times New Roman" w:hAnsi="Calibri" w:cs="Calibri"/>
          <w:color w:val="000000"/>
          <w:sz w:val="22"/>
          <w:szCs w:val="22"/>
        </w:rPr>
        <w:t>North Shore Medical Wellness</w:t>
      </w:r>
      <w:r w:rsidR="00DD48DF" w:rsidRPr="00DD48DF">
        <w:rPr>
          <w:rFonts w:ascii="Calibri" w:eastAsia="Times New Roman" w:hAnsi="Calibri" w:cs="Calibri"/>
          <w:color w:val="000000"/>
          <w:sz w:val="22"/>
          <w:szCs w:val="22"/>
        </w:rPr>
        <w:t xml:space="preserve"> in Huntington, NY, reduces double chins without surgery or downtime.</w:t>
      </w:r>
    </w:p>
    <w:p w14:paraId="6362F71A" w14:textId="77777777" w:rsidR="00DD48DF" w:rsidRPr="00DD48DF" w:rsidRDefault="00DD48DF" w:rsidP="00DD48DF">
      <w:pPr>
        <w:rPr>
          <w:rFonts w:ascii="Times New Roman" w:eastAsia="Times New Roman" w:hAnsi="Times New Roman" w:cs="Times New Roman"/>
        </w:rPr>
      </w:pPr>
    </w:p>
    <w:p w14:paraId="7C9D8B38" w14:textId="3FBFA22F" w:rsidR="00824E88" w:rsidRPr="00854993" w:rsidRDefault="00824E88" w:rsidP="007068E4">
      <w:pPr>
        <w:pStyle w:val="Heading1"/>
        <w:rPr>
          <w:rFonts w:eastAsia="Times New Roman"/>
        </w:rPr>
      </w:pPr>
      <w:r w:rsidRPr="00854993">
        <w:rPr>
          <w:rFonts w:eastAsia="Times New Roman"/>
        </w:rPr>
        <w:t xml:space="preserve">KYBELLA | DOUBLE CHIN REDUCTION IN </w:t>
      </w:r>
      <w:r w:rsidR="00DD48DF">
        <w:rPr>
          <w:rFonts w:eastAsia="Times New Roman"/>
        </w:rPr>
        <w:t>HUNTINGTON, NEW YORK</w:t>
      </w:r>
    </w:p>
    <w:p w14:paraId="0E40F91E" w14:textId="1C5ED2B7" w:rsidR="007562FE" w:rsidRPr="00854993" w:rsidRDefault="007562FE" w:rsidP="007562FE">
      <w:pPr>
        <w:rPr>
          <w:rFonts w:eastAsia="Times New Roman" w:cstheme="minorHAnsi"/>
          <w:color w:val="000000"/>
          <w:sz w:val="22"/>
          <w:szCs w:val="22"/>
        </w:rPr>
      </w:pPr>
      <w:r w:rsidRPr="00854993">
        <w:rPr>
          <w:rFonts w:eastAsia="Times New Roman" w:cstheme="minorHAnsi"/>
          <w:color w:val="000000"/>
          <w:sz w:val="22"/>
          <w:szCs w:val="22"/>
        </w:rPr>
        <w:t>If you are one of the millions of people worldwide struggling with double chin embarrassment, there is a non-invasive solution. Kybella is a simple FDA-approved injectable capable of reducing subcutaneous fat cells. The non-surgical procedure dissolves fat cells below the chin, providing a more youthful appearance of a firm, toned profile. In addition, treatments are convenient and quick, easy to do even on your lunch break. Best of all, Kybella requires no downtime.</w:t>
      </w:r>
    </w:p>
    <w:p w14:paraId="7CC6830E" w14:textId="77777777" w:rsidR="00040D08" w:rsidRPr="00854993" w:rsidRDefault="00040D08" w:rsidP="007562FE">
      <w:pPr>
        <w:rPr>
          <w:rFonts w:eastAsia="Times New Roman" w:cstheme="minorHAnsi"/>
          <w:color w:val="000000"/>
          <w:sz w:val="22"/>
          <w:szCs w:val="22"/>
        </w:rPr>
      </w:pPr>
    </w:p>
    <w:p w14:paraId="20731D37" w14:textId="7512F712" w:rsidR="007562FE" w:rsidRPr="00854993" w:rsidRDefault="007562FE" w:rsidP="007562FE">
      <w:pPr>
        <w:rPr>
          <w:rFonts w:eastAsia="Times New Roman" w:cstheme="minorHAnsi"/>
          <w:color w:val="000000"/>
          <w:sz w:val="22"/>
          <w:szCs w:val="22"/>
        </w:rPr>
      </w:pPr>
      <w:r w:rsidRPr="00854993">
        <w:rPr>
          <w:rFonts w:eastAsia="Times New Roman" w:cstheme="minorHAnsi"/>
          <w:color w:val="000000"/>
          <w:sz w:val="22"/>
          <w:szCs w:val="22"/>
        </w:rPr>
        <w:t xml:space="preserve">Stop struggling with double chin fat. Contact </w:t>
      </w:r>
      <w:r w:rsidR="004B48A8">
        <w:rPr>
          <w:rFonts w:eastAsia="Times New Roman" w:cstheme="minorHAnsi"/>
          <w:color w:val="000000"/>
          <w:sz w:val="22"/>
          <w:szCs w:val="22"/>
        </w:rPr>
        <w:t>North Shore Medical Wellness</w:t>
      </w:r>
      <w:r w:rsidRPr="00854993">
        <w:rPr>
          <w:rFonts w:eastAsia="Times New Roman" w:cstheme="minorHAnsi"/>
          <w:color w:val="000000"/>
          <w:sz w:val="22"/>
          <w:szCs w:val="22"/>
        </w:rPr>
        <w:t xml:space="preserve"> to learn more about the non-surgical Kybella injections and how they help reduce unwanted chin and neck fat. We are proud to be the leading provider of this cosmetic injection in </w:t>
      </w:r>
      <w:r w:rsidR="00DD48DF">
        <w:rPr>
          <w:rFonts w:eastAsia="Times New Roman" w:cstheme="minorHAnsi"/>
          <w:color w:val="000000"/>
          <w:sz w:val="22"/>
          <w:szCs w:val="22"/>
        </w:rPr>
        <w:t>the Huntington, NY, area.</w:t>
      </w:r>
      <w:r w:rsidRPr="00854993">
        <w:rPr>
          <w:rFonts w:eastAsia="Times New Roman" w:cstheme="minorHAnsi"/>
          <w:color w:val="000000"/>
          <w:sz w:val="22"/>
          <w:szCs w:val="22"/>
        </w:rPr>
        <w:t xml:space="preserve"> Call us at </w:t>
      </w:r>
      <w:r w:rsidR="00DD48DF">
        <w:rPr>
          <w:rFonts w:eastAsia="Times New Roman" w:cstheme="minorHAnsi"/>
          <w:color w:val="000000"/>
          <w:sz w:val="22"/>
          <w:szCs w:val="22"/>
        </w:rPr>
        <w:t>(631) 438-8184</w:t>
      </w:r>
      <w:r w:rsidRPr="00854993">
        <w:rPr>
          <w:rFonts w:eastAsia="Times New Roman" w:cstheme="minorHAnsi"/>
          <w:color w:val="000000"/>
          <w:sz w:val="22"/>
          <w:szCs w:val="22"/>
        </w:rPr>
        <w:t xml:space="preserve"> or reach out to us online to learn more.</w:t>
      </w:r>
    </w:p>
    <w:p w14:paraId="28C61B1B" w14:textId="77777777" w:rsidR="007562FE" w:rsidRPr="00854993" w:rsidRDefault="007562FE" w:rsidP="007562FE">
      <w:pPr>
        <w:rPr>
          <w:rFonts w:eastAsia="Times New Roman" w:cstheme="minorHAnsi"/>
          <w:color w:val="000000"/>
          <w:sz w:val="22"/>
          <w:szCs w:val="22"/>
        </w:rPr>
      </w:pPr>
    </w:p>
    <w:p w14:paraId="2B4900E4" w14:textId="01AC3687" w:rsidR="00D44C49" w:rsidRDefault="004E5BB2" w:rsidP="007068E4">
      <w:pPr>
        <w:pStyle w:val="Heading2"/>
        <w:rPr>
          <w:rFonts w:eastAsia="Times New Roman"/>
        </w:rPr>
      </w:pPr>
      <w:r w:rsidRPr="00854993">
        <w:rPr>
          <w:rFonts w:eastAsia="Times New Roman"/>
        </w:rPr>
        <w:t>BENEFITS OF KYBELLA INJECTIONS</w:t>
      </w:r>
    </w:p>
    <w:p w14:paraId="46B48F11" w14:textId="77777777" w:rsidR="00DD48DF" w:rsidRPr="00854993" w:rsidRDefault="00DD48DF" w:rsidP="007562FE">
      <w:pPr>
        <w:rPr>
          <w:rFonts w:eastAsia="Times New Roman" w:cstheme="minorHAnsi"/>
          <w:color w:val="000000"/>
          <w:sz w:val="22"/>
          <w:szCs w:val="22"/>
        </w:rPr>
      </w:pPr>
    </w:p>
    <w:p w14:paraId="1AF9CFE0" w14:textId="6BF2D2AC" w:rsidR="004E5BB2" w:rsidRPr="00854993" w:rsidRDefault="004E5BB2" w:rsidP="007068E4">
      <w:pPr>
        <w:pStyle w:val="Heading3"/>
        <w:numPr>
          <w:ilvl w:val="0"/>
          <w:numId w:val="6"/>
        </w:numPr>
        <w:rPr>
          <w:rFonts w:eastAsia="Times New Roman"/>
        </w:rPr>
      </w:pPr>
      <w:r w:rsidRPr="00854993">
        <w:rPr>
          <w:rFonts w:eastAsia="Times New Roman"/>
        </w:rPr>
        <w:t>Non</w:t>
      </w:r>
      <w:r w:rsidR="00DD48DF">
        <w:rPr>
          <w:rFonts w:eastAsia="Times New Roman"/>
        </w:rPr>
        <w:t>-</w:t>
      </w:r>
      <w:r w:rsidRPr="00854993">
        <w:rPr>
          <w:rFonts w:eastAsia="Times New Roman"/>
        </w:rPr>
        <w:t xml:space="preserve">surgical </w:t>
      </w:r>
      <w:r w:rsidR="00A30A24" w:rsidRPr="00854993">
        <w:rPr>
          <w:rFonts w:eastAsia="Times New Roman"/>
        </w:rPr>
        <w:t>fat reduction treatment</w:t>
      </w:r>
    </w:p>
    <w:p w14:paraId="5FBDF0B3" w14:textId="6C82276A" w:rsidR="00A30A24" w:rsidRPr="00854993" w:rsidRDefault="00A30A24" w:rsidP="007068E4">
      <w:pPr>
        <w:pStyle w:val="Heading3"/>
        <w:numPr>
          <w:ilvl w:val="0"/>
          <w:numId w:val="6"/>
        </w:numPr>
        <w:rPr>
          <w:rFonts w:eastAsia="Times New Roman"/>
        </w:rPr>
      </w:pPr>
      <w:r w:rsidRPr="00854993">
        <w:rPr>
          <w:rFonts w:eastAsia="Times New Roman"/>
        </w:rPr>
        <w:t>Reduces unwanted chin fat</w:t>
      </w:r>
    </w:p>
    <w:p w14:paraId="582F0997" w14:textId="7774C60F" w:rsidR="00A30A24" w:rsidRPr="00854993" w:rsidRDefault="00A30A24" w:rsidP="007068E4">
      <w:pPr>
        <w:pStyle w:val="Heading3"/>
        <w:numPr>
          <w:ilvl w:val="0"/>
          <w:numId w:val="6"/>
        </w:numPr>
        <w:rPr>
          <w:rFonts w:eastAsia="Times New Roman"/>
        </w:rPr>
      </w:pPr>
      <w:r w:rsidRPr="00854993">
        <w:rPr>
          <w:rFonts w:eastAsia="Times New Roman"/>
        </w:rPr>
        <w:t>Improves skin laxity under the chin</w:t>
      </w:r>
    </w:p>
    <w:p w14:paraId="55DF1F44" w14:textId="5D86DF60" w:rsidR="00A30A24" w:rsidRPr="00854993" w:rsidRDefault="00A30A24" w:rsidP="007068E4">
      <w:pPr>
        <w:pStyle w:val="Heading3"/>
        <w:numPr>
          <w:ilvl w:val="0"/>
          <w:numId w:val="6"/>
        </w:numPr>
        <w:rPr>
          <w:rFonts w:eastAsia="Times New Roman"/>
        </w:rPr>
      </w:pPr>
      <w:r w:rsidRPr="00854993">
        <w:rPr>
          <w:rFonts w:eastAsia="Times New Roman"/>
        </w:rPr>
        <w:t>No downtime or surgery</w:t>
      </w:r>
    </w:p>
    <w:p w14:paraId="1A34511A" w14:textId="40190A8D" w:rsidR="00A30A24" w:rsidRPr="00854993" w:rsidRDefault="00A30A24" w:rsidP="007068E4">
      <w:pPr>
        <w:pStyle w:val="Heading3"/>
        <w:numPr>
          <w:ilvl w:val="0"/>
          <w:numId w:val="6"/>
        </w:numPr>
        <w:rPr>
          <w:rFonts w:eastAsia="Times New Roman"/>
        </w:rPr>
      </w:pPr>
      <w:r w:rsidRPr="00854993">
        <w:rPr>
          <w:rFonts w:eastAsia="Times New Roman"/>
        </w:rPr>
        <w:t>Results look natural</w:t>
      </w:r>
    </w:p>
    <w:p w14:paraId="1BB69233" w14:textId="50DC3B61" w:rsidR="00A30A24" w:rsidRPr="00854993" w:rsidRDefault="00A30A24" w:rsidP="007068E4">
      <w:pPr>
        <w:pStyle w:val="Heading3"/>
        <w:numPr>
          <w:ilvl w:val="0"/>
          <w:numId w:val="6"/>
        </w:numPr>
        <w:rPr>
          <w:rFonts w:eastAsia="Times New Roman"/>
        </w:rPr>
      </w:pPr>
      <w:r w:rsidRPr="00854993">
        <w:rPr>
          <w:rFonts w:eastAsia="Times New Roman"/>
        </w:rPr>
        <w:t>Long-term fat reduction</w:t>
      </w:r>
    </w:p>
    <w:p w14:paraId="2BDECE1C" w14:textId="32979121" w:rsidR="00A30A24" w:rsidRPr="00854993" w:rsidRDefault="009B524A" w:rsidP="007068E4">
      <w:pPr>
        <w:pStyle w:val="Heading3"/>
        <w:numPr>
          <w:ilvl w:val="0"/>
          <w:numId w:val="6"/>
        </w:numPr>
        <w:rPr>
          <w:rFonts w:eastAsia="Times New Roman"/>
        </w:rPr>
      </w:pPr>
      <w:r>
        <w:rPr>
          <w:rFonts w:eastAsia="Times New Roman"/>
        </w:rPr>
        <w:t>FDA-approved,</w:t>
      </w:r>
      <w:r w:rsidR="00A30A24" w:rsidRPr="00854993">
        <w:rPr>
          <w:rFonts w:eastAsia="Times New Roman"/>
        </w:rPr>
        <w:t xml:space="preserve"> </w:t>
      </w:r>
      <w:r w:rsidRPr="00854993">
        <w:rPr>
          <w:rFonts w:eastAsia="Times New Roman"/>
        </w:rPr>
        <w:t>safe,</w:t>
      </w:r>
      <w:r w:rsidR="00A30A24" w:rsidRPr="00854993">
        <w:rPr>
          <w:rFonts w:eastAsia="Times New Roman"/>
        </w:rPr>
        <w:t xml:space="preserve"> and effective</w:t>
      </w:r>
    </w:p>
    <w:p w14:paraId="0143D5BA" w14:textId="35B1297F" w:rsidR="00D44C49" w:rsidRPr="00854993" w:rsidRDefault="00A30A24" w:rsidP="007068E4">
      <w:pPr>
        <w:pStyle w:val="Heading3"/>
        <w:numPr>
          <w:ilvl w:val="0"/>
          <w:numId w:val="6"/>
        </w:numPr>
        <w:rPr>
          <w:rFonts w:eastAsia="Times New Roman"/>
        </w:rPr>
      </w:pPr>
      <w:r w:rsidRPr="00854993">
        <w:rPr>
          <w:rFonts w:eastAsia="Times New Roman"/>
        </w:rPr>
        <w:t>Firm and toned profile</w:t>
      </w:r>
    </w:p>
    <w:p w14:paraId="6891CC4B" w14:textId="77777777" w:rsidR="00E06BFE" w:rsidRPr="00854993" w:rsidRDefault="00E06BFE" w:rsidP="00E06BFE">
      <w:pPr>
        <w:pStyle w:val="ListParagraph"/>
        <w:rPr>
          <w:rFonts w:eastAsia="Times New Roman" w:cstheme="minorHAnsi"/>
          <w:color w:val="000000"/>
          <w:sz w:val="22"/>
          <w:szCs w:val="22"/>
        </w:rPr>
      </w:pPr>
    </w:p>
    <w:p w14:paraId="7E6CBBA7" w14:textId="5E2694A1" w:rsidR="00A30A24" w:rsidRPr="00854993" w:rsidRDefault="00A30A24" w:rsidP="007068E4">
      <w:pPr>
        <w:pStyle w:val="Heading2"/>
        <w:rPr>
          <w:rFonts w:eastAsia="Times New Roman"/>
        </w:rPr>
      </w:pPr>
      <w:r w:rsidRPr="00854993">
        <w:rPr>
          <w:rFonts w:eastAsia="Times New Roman"/>
        </w:rPr>
        <w:t>KYBELLA BEFORE AND AFTER PICTURES*</w:t>
      </w:r>
    </w:p>
    <w:p w14:paraId="0920CC6B" w14:textId="32919DBF" w:rsidR="00A30A24" w:rsidRPr="00854993" w:rsidRDefault="00A30A24" w:rsidP="00D44C49">
      <w:pPr>
        <w:spacing w:after="240"/>
        <w:rPr>
          <w:rFonts w:eastAsia="Times New Roman" w:cstheme="minorHAnsi"/>
          <w:color w:val="000000"/>
          <w:sz w:val="22"/>
          <w:szCs w:val="22"/>
        </w:rPr>
      </w:pPr>
      <w:r w:rsidRPr="00854993">
        <w:rPr>
          <w:rFonts w:eastAsia="Times New Roman" w:cstheme="minorHAnsi"/>
          <w:color w:val="000000"/>
          <w:sz w:val="22"/>
          <w:szCs w:val="22"/>
        </w:rPr>
        <w:t>Kybella before and after pictures show how this injection reduces submental fullness and improves skin laxity under the chin. As with all cosmetic injections, results will vary per person.* However, when Kybella is administered by a reputable professional, you receive similar results as those seen in the before and after images.</w:t>
      </w:r>
    </w:p>
    <w:p w14:paraId="175D672E" w14:textId="78545DEF" w:rsidR="004968CC" w:rsidRPr="00854993" w:rsidRDefault="004968CC" w:rsidP="00D44C49">
      <w:pPr>
        <w:spacing w:after="240"/>
        <w:rPr>
          <w:rFonts w:eastAsia="Times New Roman" w:cstheme="minorHAnsi"/>
          <w:color w:val="000000"/>
          <w:sz w:val="22"/>
          <w:szCs w:val="22"/>
        </w:rPr>
      </w:pPr>
      <w:r w:rsidRPr="00854993">
        <w:rPr>
          <w:rFonts w:eastAsia="Times New Roman" w:cstheme="minorHAnsi"/>
          <w:color w:val="000000"/>
          <w:sz w:val="22"/>
          <w:szCs w:val="22"/>
          <w:highlight w:val="yellow"/>
        </w:rPr>
        <w:t>INSERT BAS</w:t>
      </w:r>
    </w:p>
    <w:p w14:paraId="1D7B06CF" w14:textId="5590A881" w:rsidR="009C7441" w:rsidRPr="00854993" w:rsidRDefault="00DD48DF" w:rsidP="007068E4">
      <w:pPr>
        <w:pStyle w:val="Heading2"/>
        <w:rPr>
          <w:rFonts w:asciiTheme="minorHAnsi" w:eastAsia="Times New Roman" w:hAnsiTheme="minorHAnsi"/>
        </w:rPr>
      </w:pPr>
      <w:r>
        <w:rPr>
          <w:rFonts w:eastAsia="Times New Roman"/>
        </w:rPr>
        <w:t>THE KYBELLA EXPERIENCE</w:t>
      </w:r>
    </w:p>
    <w:p w14:paraId="13C0EBA0" w14:textId="2912E95D" w:rsidR="009C7441" w:rsidRPr="00854993" w:rsidRDefault="009C7441" w:rsidP="009C7441">
      <w:pPr>
        <w:spacing w:after="240"/>
        <w:rPr>
          <w:rFonts w:eastAsia="Times New Roman" w:cstheme="minorHAnsi"/>
          <w:color w:val="000000"/>
          <w:sz w:val="22"/>
          <w:szCs w:val="22"/>
        </w:rPr>
      </w:pPr>
      <w:r w:rsidRPr="00854993">
        <w:rPr>
          <w:rFonts w:eastAsia="Times New Roman" w:cstheme="minorHAnsi"/>
          <w:color w:val="000000"/>
          <w:sz w:val="22"/>
          <w:szCs w:val="22"/>
        </w:rPr>
        <w:t xml:space="preserve">Kybella dissolves fat cells in the submental region. The injection attacks the subcutaneous fat cells using a synthetic formulation of deoxycholic acid, the molecule that aids the body in breaking down dietary fat. During treatment, a series of injections go into the fatty tissue below the chin responsible for </w:t>
      </w:r>
      <w:r w:rsidRPr="00854993">
        <w:rPr>
          <w:rFonts w:eastAsia="Times New Roman" w:cstheme="minorHAnsi"/>
          <w:color w:val="000000"/>
          <w:sz w:val="22"/>
          <w:szCs w:val="22"/>
        </w:rPr>
        <w:lastRenderedPageBreak/>
        <w:t xml:space="preserve">causing the appearance of a double chin. In addition, deoxycholic acid initiates a natural process known as adipolysis, causing the breakdown of fat cells and permanently disables the cells from storing lipids. </w:t>
      </w:r>
    </w:p>
    <w:p w14:paraId="5F331DBB" w14:textId="2CD1B07E" w:rsidR="00D44C49" w:rsidRPr="00854993" w:rsidRDefault="009C7441" w:rsidP="009C7441">
      <w:pPr>
        <w:spacing w:after="240"/>
        <w:rPr>
          <w:rFonts w:eastAsia="Times New Roman" w:cstheme="minorHAnsi"/>
          <w:color w:val="000000"/>
          <w:sz w:val="22"/>
          <w:szCs w:val="22"/>
        </w:rPr>
      </w:pPr>
      <w:r w:rsidRPr="00854993">
        <w:rPr>
          <w:rFonts w:eastAsia="Times New Roman" w:cstheme="minorHAnsi"/>
          <w:color w:val="000000"/>
          <w:sz w:val="22"/>
          <w:szCs w:val="22"/>
        </w:rPr>
        <w:t>Weeks after the injections, the body naturally collects the dead fat cells and processes them out of the body. Once those cells are gone, they never return. As a result, Kybella treatments lead to long-term fat reduction in the chin.</w:t>
      </w:r>
    </w:p>
    <w:p w14:paraId="036C9271" w14:textId="5013EEBE" w:rsidR="009C7441" w:rsidRPr="00854993" w:rsidRDefault="00DD48DF" w:rsidP="007068E4">
      <w:pPr>
        <w:pStyle w:val="Heading2"/>
        <w:rPr>
          <w:rFonts w:asciiTheme="minorHAnsi" w:eastAsia="Times New Roman" w:hAnsiTheme="minorHAnsi"/>
        </w:rPr>
      </w:pPr>
      <w:r>
        <w:rPr>
          <w:rFonts w:eastAsia="Times New Roman"/>
        </w:rPr>
        <w:t>UNDERSTANDING SUBMENTAL FULLNESS</w:t>
      </w:r>
    </w:p>
    <w:p w14:paraId="446C2BAD" w14:textId="7BC1C1B5" w:rsidR="0011793F" w:rsidRPr="00854993" w:rsidRDefault="0011793F" w:rsidP="0011793F">
      <w:pPr>
        <w:rPr>
          <w:rFonts w:eastAsia="Times New Roman" w:cstheme="minorHAnsi"/>
          <w:color w:val="0E101A"/>
          <w:sz w:val="22"/>
          <w:szCs w:val="22"/>
        </w:rPr>
      </w:pPr>
      <w:r w:rsidRPr="0011793F">
        <w:rPr>
          <w:rFonts w:eastAsia="Times New Roman" w:cstheme="minorHAnsi"/>
          <w:color w:val="0E101A"/>
          <w:sz w:val="22"/>
          <w:szCs w:val="22"/>
        </w:rPr>
        <w:t xml:space="preserve">Submental fullness is a technical word for a double chin. The stubborn fat in this area is notorious for resisting diet and exercise efforts for both men and women. </w:t>
      </w:r>
      <w:r w:rsidRPr="0011793F">
        <w:rPr>
          <w:rFonts w:eastAsia="Times New Roman" w:cstheme="minorHAnsi"/>
          <w:color w:val="0E101A"/>
          <w:sz w:val="22"/>
          <w:szCs w:val="22"/>
          <w:u w:val="single"/>
        </w:rPr>
        <w:t>In a survey by the </w:t>
      </w:r>
      <w:r w:rsidRPr="0011793F">
        <w:rPr>
          <w:rFonts w:eastAsia="Times New Roman" w:cstheme="minorHAnsi"/>
          <w:i/>
          <w:iCs/>
          <w:color w:val="0E101A"/>
          <w:sz w:val="22"/>
          <w:szCs w:val="22"/>
          <w:u w:val="single"/>
        </w:rPr>
        <w:t>American Society for Dermatologic Surgery</w:t>
      </w:r>
      <w:r w:rsidRPr="0011793F">
        <w:rPr>
          <w:rFonts w:eastAsia="Times New Roman" w:cstheme="minorHAnsi"/>
          <w:i/>
          <w:iCs/>
          <w:color w:val="0E101A"/>
          <w:sz w:val="22"/>
          <w:szCs w:val="22"/>
        </w:rPr>
        <w:t>,</w:t>
      </w:r>
      <w:r w:rsidRPr="0011793F">
        <w:rPr>
          <w:rFonts w:eastAsia="Times New Roman" w:cstheme="minorHAnsi"/>
          <w:color w:val="0E101A"/>
          <w:sz w:val="22"/>
          <w:szCs w:val="22"/>
        </w:rPr>
        <w:t> 67% of people are “bothered by the fat beneath their chin.” </w:t>
      </w:r>
    </w:p>
    <w:p w14:paraId="53313F0E" w14:textId="77777777" w:rsidR="0011793F" w:rsidRPr="0011793F" w:rsidRDefault="0011793F" w:rsidP="0011793F">
      <w:pPr>
        <w:rPr>
          <w:rFonts w:eastAsia="Times New Roman" w:cstheme="minorHAnsi"/>
          <w:color w:val="0E101A"/>
          <w:sz w:val="22"/>
          <w:szCs w:val="22"/>
        </w:rPr>
      </w:pPr>
    </w:p>
    <w:p w14:paraId="04D46684" w14:textId="475333D0" w:rsidR="0011793F" w:rsidRDefault="0011793F" w:rsidP="0011793F">
      <w:pPr>
        <w:rPr>
          <w:rFonts w:eastAsia="Times New Roman" w:cstheme="minorHAnsi"/>
          <w:color w:val="0E101A"/>
          <w:sz w:val="22"/>
          <w:szCs w:val="22"/>
        </w:rPr>
      </w:pPr>
      <w:r w:rsidRPr="0011793F">
        <w:rPr>
          <w:rFonts w:eastAsia="Times New Roman" w:cstheme="minorHAnsi"/>
          <w:color w:val="0E101A"/>
          <w:sz w:val="22"/>
          <w:szCs w:val="22"/>
        </w:rPr>
        <w:t>Most people tend to believe a double chin directly results from a poor diet and lack of exercise. The truth is that submental fullness is caused by genetics and hormones, becoming worse with age. Sometimes positive diet and exercise changes are not enough to reduce chin fat alone. </w:t>
      </w:r>
    </w:p>
    <w:p w14:paraId="5DF77E2A" w14:textId="77777777" w:rsidR="00854993" w:rsidRPr="0011793F" w:rsidRDefault="00854993" w:rsidP="0011793F">
      <w:pPr>
        <w:rPr>
          <w:rFonts w:eastAsia="Times New Roman" w:cstheme="minorHAnsi"/>
          <w:color w:val="0E101A"/>
          <w:sz w:val="22"/>
          <w:szCs w:val="22"/>
        </w:rPr>
      </w:pPr>
    </w:p>
    <w:p w14:paraId="7F946A5F" w14:textId="76B4F8F6" w:rsidR="0011793F" w:rsidRDefault="0011793F" w:rsidP="00D44C49">
      <w:pPr>
        <w:rPr>
          <w:rFonts w:eastAsia="Times New Roman" w:cstheme="minorHAnsi"/>
          <w:color w:val="0E101A"/>
          <w:sz w:val="22"/>
          <w:szCs w:val="22"/>
        </w:rPr>
      </w:pPr>
      <w:r w:rsidRPr="0011793F">
        <w:rPr>
          <w:rFonts w:eastAsia="Times New Roman" w:cstheme="minorHAnsi"/>
          <w:color w:val="0E101A"/>
          <w:sz w:val="22"/>
          <w:szCs w:val="22"/>
        </w:rPr>
        <w:t>Until now, liposuction was the only way to reduce double chin fat. Lipo is effective but also a surgical procedure with many drawbacks. For people who want to avoid surgery, pain, and downtime, Kybella injectables are the perfect non-surgical solution for eliminating double chins. </w:t>
      </w:r>
    </w:p>
    <w:p w14:paraId="17BFDF65" w14:textId="36E9DA11" w:rsidR="00DB34B3" w:rsidRDefault="00DB34B3" w:rsidP="00D44C49">
      <w:pPr>
        <w:rPr>
          <w:rFonts w:eastAsia="Times New Roman" w:cstheme="minorHAnsi"/>
          <w:color w:val="0E101A"/>
          <w:sz w:val="22"/>
          <w:szCs w:val="22"/>
        </w:rPr>
      </w:pPr>
    </w:p>
    <w:p w14:paraId="7B021AB8" w14:textId="6C291F71" w:rsidR="00E46455" w:rsidRPr="00E46455" w:rsidRDefault="00E46455" w:rsidP="007068E4">
      <w:pPr>
        <w:pStyle w:val="Heading2"/>
        <w:rPr>
          <w:rFonts w:eastAsia="Times New Roman"/>
        </w:rPr>
      </w:pPr>
      <w:r w:rsidRPr="00E46455">
        <w:rPr>
          <w:rFonts w:eastAsia="Times New Roman"/>
        </w:rPr>
        <w:t>KYBELLA COST</w:t>
      </w:r>
    </w:p>
    <w:p w14:paraId="07C99FD9" w14:textId="277A194A" w:rsidR="00E46455" w:rsidRPr="00E46455" w:rsidRDefault="00E46455" w:rsidP="00E46455">
      <w:pPr>
        <w:spacing w:after="240"/>
        <w:rPr>
          <w:rFonts w:eastAsia="Times New Roman" w:cstheme="minorHAnsi"/>
          <w:color w:val="0E101A"/>
          <w:sz w:val="22"/>
          <w:szCs w:val="22"/>
        </w:rPr>
      </w:pPr>
      <w:r w:rsidRPr="00E46455">
        <w:rPr>
          <w:rFonts w:eastAsia="Times New Roman" w:cstheme="minorHAnsi"/>
          <w:color w:val="0E101A"/>
          <w:sz w:val="22"/>
          <w:szCs w:val="22"/>
        </w:rPr>
        <w:t xml:space="preserve">Kybella prices vary. The overall Kybella cost depends on your treatment plan. During a consultation with </w:t>
      </w:r>
      <w:r w:rsidR="004B48A8">
        <w:rPr>
          <w:rFonts w:eastAsia="Times New Roman" w:cstheme="minorHAnsi"/>
          <w:color w:val="0E101A"/>
          <w:sz w:val="22"/>
          <w:szCs w:val="22"/>
        </w:rPr>
        <w:t>North Shore Medical Wellness</w:t>
      </w:r>
      <w:r w:rsidRPr="00E46455">
        <w:rPr>
          <w:rFonts w:eastAsia="Times New Roman" w:cstheme="minorHAnsi"/>
          <w:color w:val="0E101A"/>
          <w:sz w:val="22"/>
          <w:szCs w:val="22"/>
        </w:rPr>
        <w:t xml:space="preserve">, </w:t>
      </w:r>
      <w:r w:rsidR="009B524A">
        <w:rPr>
          <w:rFonts w:eastAsia="Times New Roman" w:cstheme="minorHAnsi"/>
          <w:color w:val="0E101A"/>
          <w:sz w:val="22"/>
          <w:szCs w:val="22"/>
        </w:rPr>
        <w:t>Kybella’s</w:t>
      </w:r>
      <w:r w:rsidRPr="00E46455">
        <w:rPr>
          <w:rFonts w:eastAsia="Times New Roman" w:cstheme="minorHAnsi"/>
          <w:color w:val="0E101A"/>
          <w:sz w:val="22"/>
          <w:szCs w:val="22"/>
        </w:rPr>
        <w:t xml:space="preserve"> cost is discussed. If this fat reduction method is correct for your body and aesthetic goals, our specialists create a plan that achieves optimal double chin reduction at the most affordable price in the AREA.</w:t>
      </w:r>
    </w:p>
    <w:p w14:paraId="4C5E16A7" w14:textId="4C35C078" w:rsidR="00E46455" w:rsidRPr="00E46455" w:rsidRDefault="00E46455" w:rsidP="007068E4">
      <w:pPr>
        <w:pStyle w:val="Heading2"/>
        <w:rPr>
          <w:rFonts w:eastAsia="Times New Roman"/>
        </w:rPr>
      </w:pPr>
      <w:r w:rsidRPr="00E46455">
        <w:rPr>
          <w:rFonts w:eastAsia="Times New Roman"/>
        </w:rPr>
        <w:t>KYBELLA RESULTS*</w:t>
      </w:r>
    </w:p>
    <w:p w14:paraId="233357F7" w14:textId="3A7E4A20" w:rsidR="00D44C49" w:rsidRDefault="00E46455" w:rsidP="00E46455">
      <w:pPr>
        <w:spacing w:after="240"/>
        <w:rPr>
          <w:rFonts w:eastAsia="Times New Roman" w:cstheme="minorHAnsi"/>
          <w:color w:val="0E101A"/>
          <w:sz w:val="22"/>
          <w:szCs w:val="22"/>
        </w:rPr>
      </w:pPr>
      <w:r w:rsidRPr="00E46455">
        <w:rPr>
          <w:rFonts w:eastAsia="Times New Roman" w:cstheme="minorHAnsi"/>
          <w:color w:val="0E101A"/>
          <w:sz w:val="22"/>
          <w:szCs w:val="22"/>
        </w:rPr>
        <w:t>The results of Kybella injections look natural and are long-lasting.</w:t>
      </w:r>
      <w:r w:rsidR="009B524A">
        <w:rPr>
          <w:rStyle w:val="FootnoteReference"/>
          <w:rFonts w:eastAsia="Times New Roman" w:cstheme="minorHAnsi"/>
          <w:color w:val="0E101A"/>
          <w:sz w:val="22"/>
          <w:szCs w:val="22"/>
        </w:rPr>
        <w:footnoteReference w:id="1"/>
      </w:r>
      <w:r w:rsidRPr="00E46455">
        <w:rPr>
          <w:rFonts w:eastAsia="Times New Roman" w:cstheme="minorHAnsi"/>
          <w:color w:val="0E101A"/>
          <w:sz w:val="22"/>
          <w:szCs w:val="22"/>
        </w:rPr>
        <w:t xml:space="preserve"> After your treatments, the body naturally gathers the dead fat cells and removes them from the body. Usually, patients need 4 to 8 weeks for </w:t>
      </w:r>
      <w:r w:rsidR="009B524A">
        <w:rPr>
          <w:rFonts w:eastAsia="Times New Roman" w:cstheme="minorHAnsi"/>
          <w:color w:val="0E101A"/>
          <w:sz w:val="22"/>
          <w:szCs w:val="22"/>
        </w:rPr>
        <w:t xml:space="preserve">to see the </w:t>
      </w:r>
      <w:r w:rsidRPr="00E46455">
        <w:rPr>
          <w:rFonts w:eastAsia="Times New Roman" w:cstheme="minorHAnsi"/>
          <w:color w:val="0E101A"/>
          <w:sz w:val="22"/>
          <w:szCs w:val="22"/>
        </w:rPr>
        <w:t xml:space="preserve">full effects of the results, although individual experiences may </w:t>
      </w:r>
      <w:proofErr w:type="gramStart"/>
      <w:r w:rsidRPr="00E46455">
        <w:rPr>
          <w:rFonts w:eastAsia="Times New Roman" w:cstheme="minorHAnsi"/>
          <w:color w:val="0E101A"/>
          <w:sz w:val="22"/>
          <w:szCs w:val="22"/>
        </w:rPr>
        <w:t>vary.*</w:t>
      </w:r>
      <w:proofErr w:type="gramEnd"/>
    </w:p>
    <w:p w14:paraId="047F3BCE" w14:textId="6EB3B8B9" w:rsidR="004F729E" w:rsidRDefault="004F729E" w:rsidP="007068E4">
      <w:pPr>
        <w:pStyle w:val="Heading2"/>
        <w:rPr>
          <w:rFonts w:eastAsia="Times New Roman"/>
        </w:rPr>
      </w:pPr>
      <w:r w:rsidRPr="004F729E">
        <w:rPr>
          <w:rFonts w:eastAsia="Times New Roman"/>
        </w:rPr>
        <w:t>KYBELLA SIDE EFFECTS</w:t>
      </w:r>
    </w:p>
    <w:p w14:paraId="7FC2729C" w14:textId="77777777" w:rsidR="004F729E" w:rsidRPr="004F729E" w:rsidRDefault="004F729E" w:rsidP="004F729E">
      <w:pPr>
        <w:rPr>
          <w:rFonts w:eastAsia="Times New Roman" w:cstheme="minorHAnsi"/>
          <w:color w:val="0E101A"/>
          <w:sz w:val="22"/>
          <w:szCs w:val="22"/>
        </w:rPr>
      </w:pPr>
    </w:p>
    <w:p w14:paraId="16403545" w14:textId="1A08C732" w:rsidR="00D44C49" w:rsidRDefault="004F729E" w:rsidP="004F729E">
      <w:pPr>
        <w:rPr>
          <w:rFonts w:eastAsia="Times New Roman" w:cstheme="minorHAnsi"/>
          <w:color w:val="0E101A"/>
          <w:sz w:val="22"/>
          <w:szCs w:val="22"/>
        </w:rPr>
      </w:pPr>
      <w:r w:rsidRPr="004F729E">
        <w:rPr>
          <w:rFonts w:eastAsia="Times New Roman" w:cstheme="minorHAnsi"/>
          <w:color w:val="0E101A"/>
          <w:sz w:val="22"/>
          <w:szCs w:val="22"/>
        </w:rPr>
        <w:t xml:space="preserve">Kybella injectables are FDA-approved. They are also extensively studied with a high safety profile. The side effects are uncommon and rarely occur when a reputable professional like </w:t>
      </w:r>
      <w:r w:rsidR="004B48A8">
        <w:rPr>
          <w:rFonts w:eastAsia="Times New Roman" w:cstheme="minorHAnsi"/>
          <w:color w:val="0E101A"/>
          <w:sz w:val="22"/>
          <w:szCs w:val="22"/>
        </w:rPr>
        <w:t>North Shore Medical Wellness</w:t>
      </w:r>
      <w:r w:rsidRPr="004F729E">
        <w:rPr>
          <w:rFonts w:eastAsia="Times New Roman" w:cstheme="minorHAnsi"/>
          <w:color w:val="0E101A"/>
          <w:sz w:val="22"/>
          <w:szCs w:val="22"/>
        </w:rPr>
        <w:t xml:space="preserve"> administers the treatment. However, it is not unusual for patients to experience symptoms associated with a natural immune response. These symptoms include tenderness and minor bruising and usually go away on their own in a matter of days.</w:t>
      </w:r>
    </w:p>
    <w:p w14:paraId="0CFEAFFC" w14:textId="21B21125" w:rsidR="004F729E" w:rsidRDefault="004F729E" w:rsidP="004F729E">
      <w:pPr>
        <w:rPr>
          <w:rFonts w:eastAsia="Times New Roman" w:cstheme="minorHAnsi"/>
          <w:color w:val="0E101A"/>
          <w:sz w:val="22"/>
          <w:szCs w:val="22"/>
        </w:rPr>
      </w:pPr>
    </w:p>
    <w:p w14:paraId="05210C74" w14:textId="1228E475" w:rsidR="00C04768" w:rsidRPr="00C04768" w:rsidRDefault="00C04768" w:rsidP="007068E4">
      <w:pPr>
        <w:pStyle w:val="Heading2"/>
        <w:rPr>
          <w:rFonts w:eastAsia="Times New Roman"/>
        </w:rPr>
      </w:pPr>
      <w:r w:rsidRPr="00C04768">
        <w:rPr>
          <w:rFonts w:eastAsia="Times New Roman"/>
        </w:rPr>
        <w:t xml:space="preserve">FINDING THE BEST KYBELLA PROVIDER IN </w:t>
      </w:r>
      <w:r w:rsidR="00DD48DF">
        <w:rPr>
          <w:rFonts w:eastAsia="Times New Roman"/>
        </w:rPr>
        <w:t>HUNTINGTON</w:t>
      </w:r>
      <w:r w:rsidR="009B524A">
        <w:rPr>
          <w:rFonts w:eastAsia="Times New Roman"/>
        </w:rPr>
        <w:t>,</w:t>
      </w:r>
      <w:r w:rsidR="00DD48DF">
        <w:rPr>
          <w:rFonts w:eastAsia="Times New Roman"/>
        </w:rPr>
        <w:t xml:space="preserve"> NEW YORK</w:t>
      </w:r>
    </w:p>
    <w:p w14:paraId="4D7FE640" w14:textId="2A0F25F8" w:rsidR="00C04768" w:rsidRPr="00C04768" w:rsidRDefault="00C04768" w:rsidP="00C04768">
      <w:pPr>
        <w:spacing w:after="240"/>
        <w:rPr>
          <w:rFonts w:eastAsia="Times New Roman" w:cstheme="minorHAnsi"/>
          <w:color w:val="0E101A"/>
          <w:sz w:val="22"/>
          <w:szCs w:val="22"/>
        </w:rPr>
      </w:pPr>
      <w:r w:rsidRPr="00C04768">
        <w:rPr>
          <w:rFonts w:eastAsia="Times New Roman" w:cstheme="minorHAnsi"/>
          <w:color w:val="0E101A"/>
          <w:sz w:val="22"/>
          <w:szCs w:val="22"/>
        </w:rPr>
        <w:t xml:space="preserve">Like other popular cosmetic injections, Botox and Juvéderm, Kybella is </w:t>
      </w:r>
      <w:proofErr w:type="gramStart"/>
      <w:r w:rsidR="009B524A">
        <w:rPr>
          <w:rFonts w:eastAsia="Times New Roman" w:cstheme="minorHAnsi"/>
          <w:color w:val="0E101A"/>
          <w:sz w:val="22"/>
          <w:szCs w:val="22"/>
        </w:rPr>
        <w:t>skill-dependent</w:t>
      </w:r>
      <w:proofErr w:type="gramEnd"/>
      <w:r w:rsidRPr="00C04768">
        <w:rPr>
          <w:rFonts w:eastAsia="Times New Roman" w:cstheme="minorHAnsi"/>
          <w:color w:val="0E101A"/>
          <w:sz w:val="22"/>
          <w:szCs w:val="22"/>
        </w:rPr>
        <w:t xml:space="preserve">. Your results and experience depend on the expertise of your injector. Many patients living in </w:t>
      </w:r>
      <w:r w:rsidR="00DD48DF">
        <w:rPr>
          <w:rFonts w:eastAsia="Times New Roman" w:cstheme="minorHAnsi"/>
          <w:color w:val="0E101A"/>
          <w:sz w:val="22"/>
          <w:szCs w:val="22"/>
        </w:rPr>
        <w:t>Huntington, NY,</w:t>
      </w:r>
      <w:r w:rsidRPr="00C04768">
        <w:rPr>
          <w:rFonts w:eastAsia="Times New Roman" w:cstheme="minorHAnsi"/>
          <w:color w:val="0E101A"/>
          <w:sz w:val="22"/>
          <w:szCs w:val="22"/>
        </w:rPr>
        <w:t xml:space="preserve"> choose </w:t>
      </w:r>
      <w:r w:rsidR="004B48A8">
        <w:rPr>
          <w:rFonts w:eastAsia="Times New Roman" w:cstheme="minorHAnsi"/>
          <w:color w:val="0E101A"/>
          <w:sz w:val="22"/>
          <w:szCs w:val="22"/>
        </w:rPr>
        <w:t>North Shore Medical Wellness</w:t>
      </w:r>
      <w:r w:rsidRPr="00C04768">
        <w:rPr>
          <w:rFonts w:eastAsia="Times New Roman" w:cstheme="minorHAnsi"/>
          <w:color w:val="0E101A"/>
          <w:sz w:val="22"/>
          <w:szCs w:val="22"/>
        </w:rPr>
        <w:t xml:space="preserve"> as their primary Kybella provider. We proudly serve the patients residing in </w:t>
      </w:r>
      <w:r w:rsidR="004B48A8">
        <w:rPr>
          <w:rFonts w:eastAsia="Times New Roman" w:cstheme="minorHAnsi"/>
          <w:color w:val="0E101A"/>
          <w:sz w:val="22"/>
          <w:szCs w:val="22"/>
        </w:rPr>
        <w:t xml:space="preserve">Huntington </w:t>
      </w:r>
      <w:r w:rsidRPr="00C04768">
        <w:rPr>
          <w:rFonts w:eastAsia="Times New Roman" w:cstheme="minorHAnsi"/>
          <w:color w:val="0E101A"/>
          <w:sz w:val="22"/>
          <w:szCs w:val="22"/>
        </w:rPr>
        <w:t xml:space="preserve">by providing high-quality aesthetic services like Kybella, Botox, Dermal Fillers, and more. </w:t>
      </w:r>
    </w:p>
    <w:p w14:paraId="3EB10502" w14:textId="77777777" w:rsidR="00C04768" w:rsidRPr="00C04768" w:rsidRDefault="00C04768" w:rsidP="007068E4">
      <w:pPr>
        <w:pStyle w:val="Heading2"/>
        <w:rPr>
          <w:rFonts w:eastAsia="Times New Roman"/>
        </w:rPr>
      </w:pPr>
      <w:r w:rsidRPr="00C04768">
        <w:rPr>
          <w:rFonts w:eastAsia="Times New Roman"/>
        </w:rPr>
        <w:lastRenderedPageBreak/>
        <w:t>KYBELLA NEAR ME</w:t>
      </w:r>
    </w:p>
    <w:p w14:paraId="529858DB" w14:textId="168A16E4" w:rsidR="00D44C49" w:rsidRDefault="00C04768" w:rsidP="00C04768">
      <w:pPr>
        <w:spacing w:after="240"/>
        <w:rPr>
          <w:rFonts w:ascii="Times New Roman" w:eastAsia="Times New Roman" w:hAnsi="Times New Roman" w:cs="Times New Roman"/>
        </w:rPr>
      </w:pPr>
      <w:r w:rsidRPr="00C04768">
        <w:rPr>
          <w:rFonts w:eastAsia="Times New Roman" w:cstheme="minorHAnsi"/>
          <w:color w:val="0E101A"/>
          <w:sz w:val="22"/>
          <w:szCs w:val="22"/>
        </w:rPr>
        <w:t xml:space="preserve">Reduce your double chin for good with Kybella injections. Contact </w:t>
      </w:r>
      <w:r w:rsidR="004B48A8">
        <w:rPr>
          <w:rFonts w:eastAsia="Times New Roman" w:cstheme="minorHAnsi"/>
          <w:color w:val="0E101A"/>
          <w:sz w:val="22"/>
          <w:szCs w:val="22"/>
        </w:rPr>
        <w:t>North Shore Medical Wellness</w:t>
      </w:r>
      <w:r w:rsidRPr="00C04768">
        <w:rPr>
          <w:rFonts w:eastAsia="Times New Roman" w:cstheme="minorHAnsi"/>
          <w:color w:val="0E101A"/>
          <w:sz w:val="22"/>
          <w:szCs w:val="22"/>
        </w:rPr>
        <w:t xml:space="preserve"> today to schedule a consultation and learn more about this popular double chin reduction method. Call </w:t>
      </w:r>
      <w:r w:rsidR="004B48A8">
        <w:rPr>
          <w:rFonts w:eastAsia="Times New Roman" w:cstheme="minorHAnsi"/>
          <w:color w:val="0E101A"/>
          <w:sz w:val="22"/>
          <w:szCs w:val="22"/>
        </w:rPr>
        <w:t xml:space="preserve">(631) 438-8184 </w:t>
      </w:r>
      <w:r w:rsidRPr="00C04768">
        <w:rPr>
          <w:rFonts w:eastAsia="Times New Roman" w:cstheme="minorHAnsi"/>
          <w:color w:val="0E101A"/>
          <w:sz w:val="22"/>
          <w:szCs w:val="22"/>
        </w:rPr>
        <w:t>or reach out to us online to learn more.</w:t>
      </w:r>
    </w:p>
    <w:p w14:paraId="4CC294DE" w14:textId="521D6C22" w:rsidR="004F729E" w:rsidRDefault="004F729E" w:rsidP="00C3157C">
      <w:pPr>
        <w:pStyle w:val="Heading1"/>
        <w:rPr>
          <w:rFonts w:eastAsia="Times New Roman"/>
        </w:rPr>
      </w:pPr>
      <w:r w:rsidRPr="004F729E">
        <w:rPr>
          <w:rFonts w:eastAsia="Times New Roman"/>
        </w:rPr>
        <w:t>KYBELLA FAQs</w:t>
      </w:r>
    </w:p>
    <w:p w14:paraId="61B3CFF4" w14:textId="30E2DF07" w:rsidR="004F729E" w:rsidRDefault="004F729E" w:rsidP="00C3157C">
      <w:pPr>
        <w:pStyle w:val="Heading2"/>
        <w:rPr>
          <w:rFonts w:eastAsia="Times New Roman"/>
        </w:rPr>
      </w:pPr>
      <w:r w:rsidRPr="00D44C49">
        <w:rPr>
          <w:rFonts w:eastAsia="Times New Roman"/>
        </w:rPr>
        <w:t>HOW MANY KYBELLA TREATMENTS WILL I NEED?</w:t>
      </w:r>
    </w:p>
    <w:p w14:paraId="0A92CCFD" w14:textId="3CCEB74A" w:rsidR="00C04768" w:rsidRDefault="00C04768" w:rsidP="004F729E">
      <w:pPr>
        <w:rPr>
          <w:rFonts w:ascii="Calibri" w:eastAsia="Times New Roman" w:hAnsi="Calibri" w:cs="Calibri"/>
          <w:color w:val="000000"/>
          <w:sz w:val="22"/>
          <w:szCs w:val="22"/>
        </w:rPr>
      </w:pPr>
    </w:p>
    <w:p w14:paraId="615A6042" w14:textId="38828521" w:rsidR="00C04768" w:rsidRPr="00D44C49" w:rsidRDefault="00C04768" w:rsidP="004F729E">
      <w:pPr>
        <w:rPr>
          <w:rFonts w:ascii="Times New Roman" w:eastAsia="Times New Roman" w:hAnsi="Times New Roman" w:cs="Times New Roman"/>
        </w:rPr>
      </w:pPr>
      <w:r>
        <w:rPr>
          <w:rFonts w:ascii="Calibri" w:eastAsia="Times New Roman" w:hAnsi="Calibri" w:cs="Calibri"/>
          <w:color w:val="000000"/>
          <w:sz w:val="22"/>
          <w:szCs w:val="22"/>
        </w:rPr>
        <w:t>The Kybella results are noticeable after a single treatment. However, most people receive 3 to 5 treatments to reach their desired amount of fat reduction.*</w:t>
      </w:r>
    </w:p>
    <w:p w14:paraId="57705B20" w14:textId="0C64D00B" w:rsidR="00C04768" w:rsidRDefault="00C04768" w:rsidP="004F729E">
      <w:pPr>
        <w:rPr>
          <w:rFonts w:ascii="Calibri" w:eastAsia="Times New Roman" w:hAnsi="Calibri" w:cs="Calibri"/>
          <w:color w:val="000000"/>
          <w:sz w:val="22"/>
          <w:szCs w:val="22"/>
        </w:rPr>
      </w:pPr>
    </w:p>
    <w:p w14:paraId="6A95C95E" w14:textId="023A1CAF" w:rsidR="00C04768" w:rsidRDefault="00C04768" w:rsidP="00C3157C">
      <w:pPr>
        <w:pStyle w:val="Heading2"/>
        <w:rPr>
          <w:rFonts w:eastAsia="Times New Roman"/>
        </w:rPr>
      </w:pPr>
      <w:r w:rsidRPr="00D44C49">
        <w:rPr>
          <w:rFonts w:eastAsia="Times New Roman"/>
        </w:rPr>
        <w:t>ARE KYBELLA RESULTS PERMANENT?</w:t>
      </w:r>
    </w:p>
    <w:p w14:paraId="4DCA372E" w14:textId="4E74BDEF" w:rsidR="004F729E" w:rsidRPr="00D44C49" w:rsidRDefault="00C04768" w:rsidP="004B48A8">
      <w:pPr>
        <w:spacing w:after="160"/>
        <w:rPr>
          <w:rFonts w:ascii="Times New Roman" w:eastAsia="Times New Roman" w:hAnsi="Times New Roman" w:cs="Times New Roman"/>
        </w:rPr>
      </w:pPr>
      <w:r>
        <w:rPr>
          <w:rFonts w:ascii="Calibri" w:eastAsia="Times New Roman" w:hAnsi="Calibri" w:cs="Calibri"/>
          <w:color w:val="000000"/>
          <w:sz w:val="22"/>
          <w:szCs w:val="22"/>
        </w:rPr>
        <w:t xml:space="preserve">Kybella injections provide </w:t>
      </w:r>
      <w:r w:rsidR="009B524A">
        <w:rPr>
          <w:rFonts w:ascii="Calibri" w:eastAsia="Times New Roman" w:hAnsi="Calibri" w:cs="Calibri"/>
          <w:color w:val="000000"/>
          <w:sz w:val="22"/>
          <w:szCs w:val="22"/>
        </w:rPr>
        <w:t>natural-looking, long-lasting results</w:t>
      </w:r>
      <w:r>
        <w:rPr>
          <w:rFonts w:ascii="Calibri" w:eastAsia="Times New Roman" w:hAnsi="Calibri" w:cs="Calibri"/>
          <w:color w:val="000000"/>
          <w:sz w:val="22"/>
          <w:szCs w:val="22"/>
        </w:rPr>
        <w:t xml:space="preserve">. </w:t>
      </w:r>
      <w:r w:rsidRPr="00D44C49">
        <w:rPr>
          <w:rFonts w:ascii="Calibri" w:eastAsia="Times New Roman" w:hAnsi="Calibri" w:cs="Calibri"/>
          <w:color w:val="000000"/>
          <w:sz w:val="22"/>
          <w:szCs w:val="22"/>
          <w:u w:val="single"/>
        </w:rPr>
        <w:t>According to clinical research</w:t>
      </w:r>
      <w:r w:rsidR="009B524A">
        <w:rPr>
          <w:rFonts w:ascii="Calibri" w:eastAsia="Times New Roman" w:hAnsi="Calibri" w:cs="Calibri"/>
          <w:color w:val="000000"/>
          <w:sz w:val="22"/>
          <w:szCs w:val="22"/>
          <w:u w:val="single"/>
        </w:rPr>
        <w:t>,</w:t>
      </w:r>
      <w:r w:rsidRPr="00D44C49">
        <w:rPr>
          <w:rFonts w:ascii="Calibri" w:eastAsia="Times New Roman" w:hAnsi="Calibri" w:cs="Calibri"/>
          <w:color w:val="000000"/>
          <w:sz w:val="22"/>
          <w:szCs w:val="22"/>
        </w:rPr>
        <w:t xml:space="preserve"> “Once destroyed, the adipocytes cannot store or accumulate fat</w:t>
      </w:r>
      <w:r w:rsidR="00363EA6" w:rsidRPr="00D44C49">
        <w:rPr>
          <w:rFonts w:ascii="Calibri" w:eastAsia="Times New Roman" w:hAnsi="Calibri" w:cs="Calibri"/>
          <w:color w:val="000000"/>
          <w:sz w:val="22"/>
          <w:szCs w:val="22"/>
        </w:rPr>
        <w:t>,” ¹</w:t>
      </w:r>
      <w:r w:rsidRPr="00D44C49">
        <w:rPr>
          <w:rFonts w:ascii="Calibri" w:eastAsia="Times New Roman" w:hAnsi="Calibri" w:cs="Calibri"/>
          <w:color w:val="000000"/>
          <w:sz w:val="22"/>
          <w:szCs w:val="22"/>
        </w:rPr>
        <w:t xml:space="preserve"> and fat cells removed from the body in response to Kybella treatments do not grow back,² providing a long-term solution for your double chin. </w:t>
      </w:r>
    </w:p>
    <w:p w14:paraId="3995AF76" w14:textId="0AC7E85F" w:rsidR="00D44C49" w:rsidRPr="00D44C49" w:rsidRDefault="004B48A8" w:rsidP="00D44C49">
      <w:pPr>
        <w:rPr>
          <w:rFonts w:ascii="Times New Roman" w:eastAsia="Times New Roman" w:hAnsi="Times New Roman" w:cs="Times New Roman"/>
        </w:rPr>
      </w:pPr>
      <w:r>
        <w:rPr>
          <w:rFonts w:ascii="Arial" w:eastAsia="Times New Roman" w:hAnsi="Arial" w:cs="Arial"/>
          <w:color w:val="000000"/>
          <w:sz w:val="22"/>
          <w:szCs w:val="22"/>
        </w:rPr>
        <w:t>SOURCES:</w:t>
      </w:r>
    </w:p>
    <w:p w14:paraId="3E791CE8" w14:textId="77777777" w:rsidR="00D44C49" w:rsidRPr="00D44C49" w:rsidRDefault="00D44C49" w:rsidP="00D44C49">
      <w:pPr>
        <w:rPr>
          <w:rFonts w:ascii="Times New Roman" w:eastAsia="Times New Roman" w:hAnsi="Times New Roman" w:cs="Times New Roman"/>
        </w:rPr>
      </w:pPr>
      <w:r w:rsidRPr="00D44C49">
        <w:rPr>
          <w:rFonts w:ascii="Arial" w:eastAsia="Times New Roman" w:hAnsi="Arial" w:cs="Arial"/>
          <w:b/>
          <w:bCs/>
          <w:color w:val="1F497D"/>
          <w:sz w:val="22"/>
          <w:szCs w:val="22"/>
        </w:rPr>
        <w:t> </w:t>
      </w:r>
    </w:p>
    <w:p w14:paraId="4756BE5B" w14:textId="77777777" w:rsidR="00D44C49" w:rsidRPr="00D44C49" w:rsidRDefault="00D44C49" w:rsidP="00D44C49">
      <w:pPr>
        <w:rPr>
          <w:rFonts w:ascii="Times New Roman" w:eastAsia="Times New Roman" w:hAnsi="Times New Roman" w:cs="Times New Roman"/>
        </w:rPr>
      </w:pPr>
      <w:r w:rsidRPr="00D44C49">
        <w:rPr>
          <w:rFonts w:ascii="Arial" w:eastAsia="Times New Roman" w:hAnsi="Arial" w:cs="Arial"/>
          <w:b/>
          <w:bCs/>
          <w:color w:val="1F497D"/>
          <w:sz w:val="22"/>
          <w:szCs w:val="22"/>
        </w:rPr>
        <w:t>¹</w:t>
      </w:r>
      <w:hyperlink r:id="rId7" w:history="1">
        <w:r w:rsidRPr="00D44C49">
          <w:rPr>
            <w:rFonts w:ascii="Arial" w:eastAsia="Times New Roman" w:hAnsi="Arial" w:cs="Arial"/>
            <w:b/>
            <w:bCs/>
            <w:color w:val="1F497D"/>
            <w:sz w:val="22"/>
            <w:szCs w:val="22"/>
            <w:u w:val="single"/>
          </w:rPr>
          <w:t xml:space="preserve"> </w:t>
        </w:r>
        <w:r w:rsidRPr="00D44C49">
          <w:rPr>
            <w:rFonts w:ascii="Arial" w:eastAsia="Times New Roman" w:hAnsi="Arial" w:cs="Arial"/>
            <w:b/>
            <w:bCs/>
            <w:color w:val="1155CC"/>
            <w:sz w:val="22"/>
            <w:szCs w:val="22"/>
            <w:u w:val="single"/>
          </w:rPr>
          <w:t>Noninvasive Submental Fat Compartment Treatment</w:t>
        </w:r>
      </w:hyperlink>
    </w:p>
    <w:p w14:paraId="65D18D3C" w14:textId="77777777" w:rsidR="00D44C49" w:rsidRPr="00D44C49" w:rsidRDefault="00D44C49" w:rsidP="00D44C49">
      <w:pPr>
        <w:rPr>
          <w:rFonts w:ascii="Times New Roman" w:eastAsia="Times New Roman" w:hAnsi="Times New Roman" w:cs="Times New Roman"/>
        </w:rPr>
      </w:pPr>
      <w:r w:rsidRPr="00D44C49">
        <w:rPr>
          <w:rFonts w:ascii="Arial" w:eastAsia="Times New Roman" w:hAnsi="Arial" w:cs="Arial"/>
          <w:b/>
          <w:bCs/>
          <w:color w:val="000000"/>
          <w:sz w:val="22"/>
          <w:szCs w:val="22"/>
        </w:rPr>
        <w:t>²</w:t>
      </w:r>
      <w:hyperlink r:id="rId8" w:history="1">
        <w:r w:rsidRPr="00D44C49">
          <w:rPr>
            <w:rFonts w:ascii="Arial" w:eastAsia="Times New Roman" w:hAnsi="Arial" w:cs="Arial"/>
            <w:b/>
            <w:bCs/>
            <w:color w:val="000000"/>
            <w:sz w:val="22"/>
            <w:szCs w:val="22"/>
            <w:u w:val="single"/>
          </w:rPr>
          <w:t xml:space="preserve"> </w:t>
        </w:r>
        <w:r w:rsidRPr="00D44C49">
          <w:rPr>
            <w:rFonts w:ascii="Arial" w:eastAsia="Times New Roman" w:hAnsi="Arial" w:cs="Arial"/>
            <w:b/>
            <w:bCs/>
            <w:color w:val="1155CC"/>
            <w:sz w:val="22"/>
            <w:szCs w:val="22"/>
            <w:u w:val="single"/>
          </w:rPr>
          <w:t>Injectable therapies for localized fat loss: state of the art.</w:t>
        </w:r>
      </w:hyperlink>
    </w:p>
    <w:p w14:paraId="33243161" w14:textId="77777777" w:rsidR="00D44C49" w:rsidRPr="00D44C49" w:rsidRDefault="00D44C49" w:rsidP="00D44C49">
      <w:pPr>
        <w:rPr>
          <w:rFonts w:ascii="Times New Roman" w:eastAsia="Times New Roman" w:hAnsi="Times New Roman" w:cs="Times New Roman"/>
        </w:rPr>
      </w:pPr>
      <w:r w:rsidRPr="00D44C49">
        <w:rPr>
          <w:rFonts w:ascii="Arial" w:eastAsia="Times New Roman" w:hAnsi="Arial" w:cs="Arial"/>
          <w:b/>
          <w:bCs/>
          <w:color w:val="000000"/>
          <w:sz w:val="22"/>
          <w:szCs w:val="22"/>
        </w:rPr>
        <w:t> </w:t>
      </w:r>
    </w:p>
    <w:p w14:paraId="0E873660" w14:textId="77777777" w:rsidR="00D44C49" w:rsidRPr="00D44C49" w:rsidRDefault="00D44C49" w:rsidP="00D44C49">
      <w:pPr>
        <w:rPr>
          <w:rFonts w:ascii="Times New Roman" w:eastAsia="Times New Roman" w:hAnsi="Times New Roman" w:cs="Times New Roman"/>
        </w:rPr>
      </w:pPr>
    </w:p>
    <w:p w14:paraId="4016AC78" w14:textId="3B2C551F" w:rsidR="00450F9D" w:rsidRDefault="00450F9D"/>
    <w:sectPr w:rsidR="00450F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70584" w14:textId="77777777" w:rsidR="00E51601" w:rsidRDefault="00E51601" w:rsidP="009B524A">
      <w:r>
        <w:separator/>
      </w:r>
    </w:p>
  </w:endnote>
  <w:endnote w:type="continuationSeparator" w:id="0">
    <w:p w14:paraId="4F527CE3" w14:textId="77777777" w:rsidR="00E51601" w:rsidRDefault="00E51601" w:rsidP="009B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9BE84" w14:textId="77777777" w:rsidR="00E51601" w:rsidRDefault="00E51601" w:rsidP="009B524A">
      <w:r>
        <w:separator/>
      </w:r>
    </w:p>
  </w:footnote>
  <w:footnote w:type="continuationSeparator" w:id="0">
    <w:p w14:paraId="10832170" w14:textId="77777777" w:rsidR="00E51601" w:rsidRDefault="00E51601" w:rsidP="009B524A">
      <w:r>
        <w:continuationSeparator/>
      </w:r>
    </w:p>
  </w:footnote>
  <w:footnote w:id="1">
    <w:p w14:paraId="2F2AFE76" w14:textId="464C40B3" w:rsidR="009B524A" w:rsidRDefault="009B524A">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0802"/>
    <w:multiLevelType w:val="multilevel"/>
    <w:tmpl w:val="AA6C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30003"/>
    <w:multiLevelType w:val="hybridMultilevel"/>
    <w:tmpl w:val="60DE8C2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658E416E"/>
    <w:multiLevelType w:val="hybridMultilevel"/>
    <w:tmpl w:val="91B0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7A4E05"/>
    <w:multiLevelType w:val="hybridMultilevel"/>
    <w:tmpl w:val="B05C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764CF2"/>
    <w:multiLevelType w:val="multilevel"/>
    <w:tmpl w:val="4680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801A78"/>
    <w:multiLevelType w:val="multilevel"/>
    <w:tmpl w:val="54F0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29754">
    <w:abstractNumId w:val="5"/>
  </w:num>
  <w:num w:numId="2" w16cid:durableId="909849626">
    <w:abstractNumId w:val="4"/>
  </w:num>
  <w:num w:numId="3" w16cid:durableId="361326228">
    <w:abstractNumId w:val="0"/>
  </w:num>
  <w:num w:numId="4" w16cid:durableId="501358868">
    <w:abstractNumId w:val="1"/>
  </w:num>
  <w:num w:numId="5" w16cid:durableId="1686514019">
    <w:abstractNumId w:val="2"/>
  </w:num>
  <w:num w:numId="6" w16cid:durableId="1092044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49"/>
    <w:rsid w:val="00040D08"/>
    <w:rsid w:val="0011793F"/>
    <w:rsid w:val="00363EA6"/>
    <w:rsid w:val="00444FF3"/>
    <w:rsid w:val="00450F9D"/>
    <w:rsid w:val="00452E16"/>
    <w:rsid w:val="004739F7"/>
    <w:rsid w:val="004968CC"/>
    <w:rsid w:val="004B48A8"/>
    <w:rsid w:val="004E5BB2"/>
    <w:rsid w:val="004F729E"/>
    <w:rsid w:val="007068E4"/>
    <w:rsid w:val="00725BDF"/>
    <w:rsid w:val="007562FE"/>
    <w:rsid w:val="007A3813"/>
    <w:rsid w:val="00824E88"/>
    <w:rsid w:val="0085271F"/>
    <w:rsid w:val="00854993"/>
    <w:rsid w:val="008A230C"/>
    <w:rsid w:val="00952A86"/>
    <w:rsid w:val="009B524A"/>
    <w:rsid w:val="009C7441"/>
    <w:rsid w:val="00A30A24"/>
    <w:rsid w:val="00C04768"/>
    <w:rsid w:val="00C3157C"/>
    <w:rsid w:val="00C66719"/>
    <w:rsid w:val="00CD7C16"/>
    <w:rsid w:val="00D44C49"/>
    <w:rsid w:val="00D75D69"/>
    <w:rsid w:val="00DB34B3"/>
    <w:rsid w:val="00DD48DF"/>
    <w:rsid w:val="00E06BFE"/>
    <w:rsid w:val="00E46455"/>
    <w:rsid w:val="00E51601"/>
    <w:rsid w:val="00F81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7634"/>
  <w15:chartTrackingRefBased/>
  <w15:docId w15:val="{12FF296D-811E-684B-AF02-46D7D52F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8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68E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68E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4C4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44C49"/>
    <w:rPr>
      <w:color w:val="0000FF"/>
      <w:u w:val="single"/>
    </w:rPr>
  </w:style>
  <w:style w:type="character" w:customStyle="1" w:styleId="apple-tab-span">
    <w:name w:val="apple-tab-span"/>
    <w:basedOn w:val="DefaultParagraphFont"/>
    <w:rsid w:val="00D44C49"/>
  </w:style>
  <w:style w:type="paragraph" w:styleId="ListParagraph">
    <w:name w:val="List Paragraph"/>
    <w:basedOn w:val="Normal"/>
    <w:uiPriority w:val="34"/>
    <w:qFormat/>
    <w:rsid w:val="004E5BB2"/>
    <w:pPr>
      <w:ind w:left="720"/>
      <w:contextualSpacing/>
    </w:pPr>
  </w:style>
  <w:style w:type="character" w:styleId="Emphasis">
    <w:name w:val="Emphasis"/>
    <w:basedOn w:val="DefaultParagraphFont"/>
    <w:uiPriority w:val="20"/>
    <w:qFormat/>
    <w:rsid w:val="0011793F"/>
    <w:rPr>
      <w:i/>
      <w:iCs/>
    </w:rPr>
  </w:style>
  <w:style w:type="character" w:customStyle="1" w:styleId="Heading1Char">
    <w:name w:val="Heading 1 Char"/>
    <w:basedOn w:val="DefaultParagraphFont"/>
    <w:link w:val="Heading1"/>
    <w:uiPriority w:val="9"/>
    <w:rsid w:val="007068E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68E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068E4"/>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9B524A"/>
    <w:rPr>
      <w:sz w:val="20"/>
      <w:szCs w:val="20"/>
    </w:rPr>
  </w:style>
  <w:style w:type="character" w:customStyle="1" w:styleId="FootnoteTextChar">
    <w:name w:val="Footnote Text Char"/>
    <w:basedOn w:val="DefaultParagraphFont"/>
    <w:link w:val="FootnoteText"/>
    <w:uiPriority w:val="99"/>
    <w:semiHidden/>
    <w:rsid w:val="009B524A"/>
    <w:rPr>
      <w:sz w:val="20"/>
      <w:szCs w:val="20"/>
    </w:rPr>
  </w:style>
  <w:style w:type="character" w:styleId="FootnoteReference">
    <w:name w:val="footnote reference"/>
    <w:basedOn w:val="DefaultParagraphFont"/>
    <w:uiPriority w:val="99"/>
    <w:semiHidden/>
    <w:unhideWhenUsed/>
    <w:rsid w:val="009B52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58327">
      <w:bodyDiv w:val="1"/>
      <w:marLeft w:val="0"/>
      <w:marRight w:val="0"/>
      <w:marTop w:val="0"/>
      <w:marBottom w:val="0"/>
      <w:divBdr>
        <w:top w:val="none" w:sz="0" w:space="0" w:color="auto"/>
        <w:left w:val="none" w:sz="0" w:space="0" w:color="auto"/>
        <w:bottom w:val="none" w:sz="0" w:space="0" w:color="auto"/>
        <w:right w:val="none" w:sz="0" w:space="0" w:color="auto"/>
      </w:divBdr>
    </w:div>
    <w:div w:id="810445074">
      <w:bodyDiv w:val="1"/>
      <w:marLeft w:val="0"/>
      <w:marRight w:val="0"/>
      <w:marTop w:val="0"/>
      <w:marBottom w:val="0"/>
      <w:divBdr>
        <w:top w:val="none" w:sz="0" w:space="0" w:color="auto"/>
        <w:left w:val="none" w:sz="0" w:space="0" w:color="auto"/>
        <w:bottom w:val="none" w:sz="0" w:space="0" w:color="auto"/>
        <w:right w:val="none" w:sz="0" w:space="0" w:color="auto"/>
      </w:divBdr>
    </w:div>
    <w:div w:id="120208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1824545" TargetMode="External"/><Relationship Id="rId3" Type="http://schemas.openxmlformats.org/officeDocument/2006/relationships/settings" Target="settings.xml"/><Relationship Id="rId7" Type="http://schemas.openxmlformats.org/officeDocument/2006/relationships/hyperlink" Target="https://www.ncbi.nlm.nih.gov/pmc/articles/PMC51724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2022-09-08T00:15:00Z</dcterms:created>
  <dcterms:modified xsi:type="dcterms:W3CDTF">2022-09-08T00:15:00Z</dcterms:modified>
</cp:coreProperties>
</file>