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Blurbs.North Shore Medical.KL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https://nsmedicalwellness.com/new-home/</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https://nsmedicalwellness.com/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highlight w:val="yellow"/>
          <w:rtl w:val="0"/>
        </w:rPr>
        <w:t xml:space="preserve">HOMEPAGE HERO IMAGE BLURB 53</w:t>
        <w:br w:type="textWrapping"/>
      </w:r>
      <w:r w:rsidDel="00000000" w:rsidR="00000000" w:rsidRPr="00000000">
        <w:rPr>
          <w:b w:val="1"/>
          <w:rtl w:val="0"/>
        </w:rPr>
        <w:t xml:space="preserve">OPTIONS: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45"/>
          <w:szCs w:val="45"/>
        </w:rPr>
      </w:pPr>
      <w:bookmarkStart w:colFirst="0" w:colLast="0" w:name="_z38rwgejny5q" w:id="0"/>
      <w:bookmarkEnd w:id="0"/>
      <w:r w:rsidDel="00000000" w:rsidR="00000000" w:rsidRPr="00000000">
        <w:rPr>
          <w:rFonts w:ascii="Open Sans" w:cs="Open Sans" w:eastAsia="Open Sans" w:hAnsi="Open Sans"/>
          <w:b w:val="1"/>
          <w:sz w:val="47"/>
          <w:szCs w:val="47"/>
          <w:rtl w:val="0"/>
        </w:rPr>
        <w:t xml:space="preserve">DISCOVER NEW WELLNESS &amp; BEAUTY FROM THE INSIDE OUT </w:t>
        <w:br w:type="textWrapp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rFonts w:ascii="Open Sans" w:cs="Open Sans" w:eastAsia="Open Sans" w:hAnsi="Open Sans"/>
          <w:b w:val="1"/>
          <w:sz w:val="47"/>
          <w:szCs w:val="47"/>
        </w:rPr>
      </w:pPr>
      <w:r w:rsidDel="00000000" w:rsidR="00000000" w:rsidRPr="00000000">
        <w:rPr>
          <w:rFonts w:ascii="Open Sans" w:cs="Open Sans" w:eastAsia="Open Sans" w:hAnsi="Open Sans"/>
          <w:b w:val="1"/>
          <w:sz w:val="47"/>
          <w:szCs w:val="47"/>
          <w:rtl w:val="0"/>
        </w:rPr>
        <w:t xml:space="preserve">TRANSFORM YOUR LOOK, BODY &amp; WELLNESS WITH ELITE TREATMENTS</w:t>
      </w:r>
      <w:r w:rsidDel="00000000" w:rsidR="00000000" w:rsidRPr="00000000">
        <w:rPr>
          <w:rFonts w:ascii="Open Sans" w:cs="Open Sans" w:eastAsia="Open Sans" w:hAnsi="Open Sans"/>
          <w:b w:val="1"/>
          <w:sz w:val="49"/>
          <w:szCs w:val="49"/>
          <w:rtl w:val="0"/>
        </w:rPr>
        <w:br w:type="textWrapping"/>
      </w:r>
      <w:r w:rsidDel="00000000" w:rsidR="00000000" w:rsidRPr="00000000">
        <w:rPr>
          <w:rtl w:val="0"/>
        </w:rPr>
      </w:r>
    </w:p>
    <w:p w:rsidR="00000000" w:rsidDel="00000000" w:rsidP="00000000" w:rsidRDefault="00000000" w:rsidRPr="00000000" w14:paraId="0000000B">
      <w:pPr>
        <w:jc w:val="center"/>
        <w:rPr>
          <w:rFonts w:ascii="Open Sans" w:cs="Open Sans" w:eastAsia="Open Sans" w:hAnsi="Open Sans"/>
          <w:b w:val="1"/>
          <w:sz w:val="47"/>
          <w:szCs w:val="47"/>
        </w:rPr>
      </w:pPr>
      <w:r w:rsidDel="00000000" w:rsidR="00000000" w:rsidRPr="00000000">
        <w:rPr>
          <w:rFonts w:ascii="Open Sans" w:cs="Open Sans" w:eastAsia="Open Sans" w:hAnsi="Open Sans"/>
          <w:b w:val="1"/>
          <w:sz w:val="47"/>
          <w:szCs w:val="47"/>
          <w:rtl w:val="0"/>
        </w:rPr>
        <w:t xml:space="preserve">EXPERIENCE INNOVATIVE REVITALIZATION FROM THE INSIDE OUT</w:t>
      </w:r>
    </w:p>
    <w:p w:rsidR="00000000" w:rsidDel="00000000" w:rsidP="00000000" w:rsidRDefault="00000000" w:rsidRPr="00000000" w14:paraId="0000000C">
      <w:pPr>
        <w:jc w:val="center"/>
        <w:rPr>
          <w:rFonts w:ascii="Open Sans" w:cs="Open Sans" w:eastAsia="Open Sans" w:hAnsi="Open Sans"/>
          <w:b w:val="1"/>
          <w:sz w:val="47"/>
          <w:szCs w:val="47"/>
        </w:rPr>
      </w:pPr>
      <w:r w:rsidDel="00000000" w:rsidR="00000000" w:rsidRPr="00000000">
        <w:rPr>
          <w:rtl w:val="0"/>
        </w:rPr>
      </w:r>
    </w:p>
    <w:p w:rsidR="00000000" w:rsidDel="00000000" w:rsidP="00000000" w:rsidRDefault="00000000" w:rsidRPr="00000000" w14:paraId="0000000D">
      <w:pPr>
        <w:jc w:val="center"/>
        <w:rPr>
          <w:rFonts w:ascii="Open Sans" w:cs="Open Sans" w:eastAsia="Open Sans" w:hAnsi="Open Sans"/>
          <w:b w:val="1"/>
          <w:sz w:val="47"/>
          <w:szCs w:val="47"/>
        </w:rPr>
      </w:pPr>
      <w:r w:rsidDel="00000000" w:rsidR="00000000" w:rsidRPr="00000000">
        <w:rPr>
          <w:rFonts w:ascii="Open Sans" w:cs="Open Sans" w:eastAsia="Open Sans" w:hAnsi="Open Sans"/>
          <w:b w:val="1"/>
          <w:sz w:val="47"/>
          <w:szCs w:val="47"/>
          <w:rtl w:val="0"/>
        </w:rPr>
        <w:t xml:space="preserve">INNOVATIVE REJUVENATION FOR THE FACE AND ENTIRE BODY</w:t>
      </w:r>
    </w:p>
    <w:p w:rsidR="00000000" w:rsidDel="00000000" w:rsidP="00000000" w:rsidRDefault="00000000" w:rsidRPr="00000000" w14:paraId="0000000E">
      <w:pPr>
        <w:jc w:val="center"/>
        <w:rPr>
          <w:rFonts w:ascii="Open Sans" w:cs="Open Sans" w:eastAsia="Open Sans" w:hAnsi="Open Sans"/>
          <w:b w:val="1"/>
          <w:sz w:val="47"/>
          <w:szCs w:val="47"/>
        </w:rPr>
      </w:pPr>
      <w:r w:rsidDel="00000000" w:rsidR="00000000" w:rsidRPr="00000000">
        <w:rPr>
          <w:rtl w:val="0"/>
        </w:rPr>
      </w:r>
    </w:p>
    <w:p w:rsidR="00000000" w:rsidDel="00000000" w:rsidP="00000000" w:rsidRDefault="00000000" w:rsidRPr="00000000" w14:paraId="0000000F">
      <w:pPr>
        <w:jc w:val="center"/>
        <w:rPr>
          <w:rFonts w:ascii="Open Sans" w:cs="Open Sans" w:eastAsia="Open Sans" w:hAnsi="Open Sans"/>
          <w:b w:val="1"/>
          <w:sz w:val="47"/>
          <w:szCs w:val="47"/>
        </w:rPr>
      </w:pPr>
      <w:r w:rsidDel="00000000" w:rsidR="00000000" w:rsidRPr="00000000">
        <w:rPr>
          <w:rFonts w:ascii="Open Sans" w:cs="Open Sans" w:eastAsia="Open Sans" w:hAnsi="Open Sans"/>
          <w:b w:val="1"/>
          <w:sz w:val="47"/>
          <w:szCs w:val="47"/>
          <w:rtl w:val="0"/>
        </w:rPr>
        <w:t xml:space="preserve">TRANSFORM YOUR APPEARANCE &amp; WELLNESS WITH TOP TREATMENTS  </w:t>
      </w:r>
      <w:r w:rsidDel="00000000" w:rsidR="00000000" w:rsidRPr="00000000">
        <w:rPr>
          <w:rtl w:val="0"/>
        </w:rPr>
      </w:r>
    </w:p>
    <w:p w:rsidR="00000000" w:rsidDel="00000000" w:rsidP="00000000" w:rsidRDefault="00000000" w:rsidRPr="00000000" w14:paraId="00000010">
      <w:pPr>
        <w:rPr>
          <w:b w:val="1"/>
          <w:highlight w:val="yellow"/>
        </w:rPr>
      </w:pPr>
      <w:r w:rsidDel="00000000" w:rsidR="00000000" w:rsidRPr="00000000">
        <w:rPr>
          <w:rtl w:val="0"/>
        </w:rPr>
      </w:r>
    </w:p>
    <w:p w:rsidR="00000000" w:rsidDel="00000000" w:rsidP="00000000" w:rsidRDefault="00000000" w:rsidRPr="00000000" w14:paraId="00000011">
      <w:pPr>
        <w:rPr>
          <w:b w:val="1"/>
          <w:highlight w:val="yellow"/>
        </w:rPr>
      </w:pPr>
      <w:r w:rsidDel="00000000" w:rsidR="00000000" w:rsidRPr="00000000">
        <w:rPr>
          <w:rtl w:val="0"/>
        </w:rPr>
      </w:r>
    </w:p>
    <w:p w:rsidR="00000000" w:rsidDel="00000000" w:rsidP="00000000" w:rsidRDefault="00000000" w:rsidRPr="00000000" w14:paraId="00000012">
      <w:pPr>
        <w:rPr>
          <w:b w:val="1"/>
          <w:highlight w:val="yellow"/>
        </w:rPr>
      </w:pPr>
      <w:r w:rsidDel="00000000" w:rsidR="00000000" w:rsidRPr="00000000">
        <w:rPr>
          <w:b w:val="1"/>
          <w:highlight w:val="yellow"/>
          <w:rtl w:val="0"/>
        </w:rPr>
        <w:t xml:space="preserve">HOMEPAGE SERVICE BLURBS 286</w:t>
      </w:r>
    </w:p>
    <w:p w:rsidR="00000000" w:rsidDel="00000000" w:rsidP="00000000" w:rsidRDefault="00000000" w:rsidRPr="00000000" w14:paraId="00000013">
      <w:pPr>
        <w:rPr>
          <w:b w:val="1"/>
          <w:highlight w:val="yellow"/>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5vjzggxm7ybr" w:id="1"/>
      <w:bookmarkEnd w:id="1"/>
      <w:r w:rsidDel="00000000" w:rsidR="00000000" w:rsidRPr="00000000">
        <w:rPr>
          <w:rFonts w:ascii="Open Sans" w:cs="Open Sans" w:eastAsia="Open Sans" w:hAnsi="Open Sans"/>
          <w:sz w:val="45"/>
          <w:szCs w:val="45"/>
          <w:rtl w:val="0"/>
        </w:rPr>
        <w:t xml:space="preserve">Emsculpt NEO</w:t>
      </w:r>
    </w:p>
    <w:p w:rsidR="00000000" w:rsidDel="00000000" w:rsidP="00000000" w:rsidRDefault="00000000" w:rsidRPr="00000000" w14:paraId="00000015">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Emsculpt NEO is a revolutionary, FDA-cleared body sculpting treatment to build muscle AND reduce fat. Painless, non-invasive 30 minute treatments reduce fat, sculpt abs, strengthen the arms &amp; legs, and lift &amp; tone the buttocks. Shape &amp; contour the body of your dreams wtih Emsculpt NEO.</w:t>
      </w: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bqj57kauyf5w" w:id="2"/>
      <w:bookmarkEnd w:id="2"/>
      <w:r w:rsidDel="00000000" w:rsidR="00000000" w:rsidRPr="00000000">
        <w:rPr>
          <w:rFonts w:ascii="Open Sans" w:cs="Open Sans" w:eastAsia="Open Sans" w:hAnsi="Open Sans"/>
          <w:sz w:val="45"/>
          <w:szCs w:val="45"/>
          <w:rtl w:val="0"/>
        </w:rPr>
        <w:t xml:space="preserve">Emsella</w:t>
      </w:r>
    </w:p>
    <w:p w:rsidR="00000000" w:rsidDel="00000000" w:rsidP="00000000" w:rsidRDefault="00000000" w:rsidRPr="00000000" w14:paraId="00000017">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Strengthen your pelvic floor with the revolutionary Emsella. Non-invasive, 30-minute treatments create thousands of contractions per minute. Gain relief from sudden urinary leakage and regain bladder control.</w:t>
      </w:r>
      <w:r w:rsidDel="00000000" w:rsidR="00000000" w:rsidRPr="00000000">
        <w:rPr>
          <w:sz w:val="15"/>
          <w:szCs w:val="15"/>
          <w:highlight w:val="white"/>
          <w:rtl w:val="0"/>
        </w:rPr>
        <w:t xml:space="preserve"> </w:t>
      </w:r>
      <w:r w:rsidDel="00000000" w:rsidR="00000000" w:rsidRPr="00000000">
        <w:rPr>
          <w:rFonts w:ascii="Open Sans" w:cs="Open Sans" w:eastAsia="Open Sans" w:hAnsi="Open Sans"/>
          <w:sz w:val="24"/>
          <w:szCs w:val="24"/>
          <w:rtl w:val="0"/>
        </w:rPr>
        <w:t xml:space="preserve">Emsella is FDA-approved &amp; 95% of patients report an improved quality of life. </w:t>
      </w: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6jvsexxmu6p2" w:id="3"/>
      <w:bookmarkEnd w:id="3"/>
      <w:r w:rsidDel="00000000" w:rsidR="00000000" w:rsidRPr="00000000">
        <w:rPr>
          <w:rFonts w:ascii="Open Sans" w:cs="Open Sans" w:eastAsia="Open Sans" w:hAnsi="Open Sans"/>
          <w:sz w:val="45"/>
          <w:szCs w:val="45"/>
          <w:rtl w:val="0"/>
        </w:rPr>
        <w:t xml:space="preserve">Botox</w:t>
      </w:r>
    </w:p>
    <w:p w:rsidR="00000000" w:rsidDel="00000000" w:rsidP="00000000" w:rsidRDefault="00000000" w:rsidRPr="00000000" w14:paraId="00000019">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Relax expression lines and reduce the signs of aging with the #1 most popular cosmetic injection treatment. Botox is an effective treatment for areas around the eyes and mouth, on the forehead, between and around the brows, and more. Look energized and younger with quick &amp; easy treatments.</w:t>
      </w: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1be5q0qpkok3" w:id="4"/>
      <w:bookmarkEnd w:id="4"/>
      <w:r w:rsidDel="00000000" w:rsidR="00000000" w:rsidRPr="00000000">
        <w:rPr>
          <w:rFonts w:ascii="Open Sans" w:cs="Open Sans" w:eastAsia="Open Sans" w:hAnsi="Open Sans"/>
          <w:sz w:val="45"/>
          <w:szCs w:val="45"/>
          <w:rtl w:val="0"/>
        </w:rPr>
        <w:t xml:space="preserve">Dermal Fillers</w:t>
      </w:r>
    </w:p>
    <w:p w:rsidR="00000000" w:rsidDel="00000000" w:rsidP="00000000" w:rsidRDefault="00000000" w:rsidRPr="00000000" w14:paraId="0000001B">
      <w:pPr>
        <w:shd w:fill="ffffff" w:val="clear"/>
        <w:spacing w:after="540" w:line="360" w:lineRule="auto"/>
        <w:rPr/>
      </w:pPr>
      <w:r w:rsidDel="00000000" w:rsidR="00000000" w:rsidRPr="00000000">
        <w:rPr>
          <w:rFonts w:ascii="Open Sans" w:cs="Open Sans" w:eastAsia="Open Sans" w:hAnsi="Open Sans"/>
          <w:sz w:val="24"/>
          <w:szCs w:val="24"/>
          <w:rtl w:val="0"/>
        </w:rPr>
        <w:t xml:space="preserve">Restore lost volume and fill in lines &amp; wrinkles with Juvederm &amp; Restylane. Plump, restore, and contour the face &amp; lips to regain a more youthful radiance and accentuate your natural beauty. Expert injectors skillfully administer each treatment to ensure patients look &amp; feel their best.</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9icpi9ql80j1" w:id="5"/>
      <w:bookmarkEnd w:id="5"/>
      <w:r w:rsidDel="00000000" w:rsidR="00000000" w:rsidRPr="00000000">
        <w:rPr>
          <w:rFonts w:ascii="Open Sans" w:cs="Open Sans" w:eastAsia="Open Sans" w:hAnsi="Open Sans"/>
          <w:sz w:val="45"/>
          <w:szCs w:val="45"/>
          <w:rtl w:val="0"/>
        </w:rPr>
        <w:t xml:space="preserve">Emface</w:t>
      </w:r>
    </w:p>
    <w:p w:rsidR="00000000" w:rsidDel="00000000" w:rsidP="00000000" w:rsidRDefault="00000000" w:rsidRPr="00000000" w14:paraId="0000001D">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Emface is the newest non-invasive, full-face treatment to improve facial symmetry, reduce wrinkles, provide lateral brow lift, and lift the entire face. This non-invasive facelift is needle-free, filler-free, and toxin-free. Transform your appearance with convenient 20-minute treatments.</w:t>
      </w: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nv0gscddiuc6" w:id="6"/>
      <w:bookmarkEnd w:id="6"/>
      <w:r w:rsidDel="00000000" w:rsidR="00000000" w:rsidRPr="00000000">
        <w:rPr>
          <w:rFonts w:ascii="Open Sans" w:cs="Open Sans" w:eastAsia="Open Sans" w:hAnsi="Open Sans"/>
          <w:sz w:val="45"/>
          <w:szCs w:val="45"/>
          <w:rtl w:val="0"/>
        </w:rPr>
        <w:t xml:space="preserve">Morpheus8</w:t>
      </w:r>
    </w:p>
    <w:p w:rsidR="00000000" w:rsidDel="00000000" w:rsidP="00000000" w:rsidRDefault="00000000" w:rsidRPr="00000000" w14:paraId="0000001F">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Struggle no more with</w:t>
      </w:r>
      <w:r w:rsidDel="00000000" w:rsidR="00000000" w:rsidRPr="00000000">
        <w:rPr>
          <w:rFonts w:ascii="Open Sans" w:cs="Open Sans" w:eastAsia="Open Sans" w:hAnsi="Open Sans"/>
          <w:sz w:val="24"/>
          <w:szCs w:val="24"/>
          <w:rtl w:val="0"/>
        </w:rPr>
        <w:t xml:space="preserve"> wrinkles or noticeable skin imperfections. Morpheus8 uses advanced Microneedling technology and radiofrequency energy in a state-of-the-art handpiece that safely resurfaces the skin. Improve skin tone and texture, slow the signs of aging, boost collagen, and more.</w:t>
      </w: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uqovcqhxt8qj" w:id="7"/>
      <w:bookmarkEnd w:id="7"/>
      <w:r w:rsidDel="00000000" w:rsidR="00000000" w:rsidRPr="00000000">
        <w:rPr>
          <w:rFonts w:ascii="Open Sans" w:cs="Open Sans" w:eastAsia="Open Sans" w:hAnsi="Open Sans"/>
          <w:sz w:val="45"/>
          <w:szCs w:val="45"/>
          <w:rtl w:val="0"/>
        </w:rPr>
        <w:t xml:space="preserve">Microneedling</w:t>
      </w:r>
    </w:p>
    <w:p w:rsidR="00000000" w:rsidDel="00000000" w:rsidP="00000000" w:rsidRDefault="00000000" w:rsidRPr="00000000" w14:paraId="00000021">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Harness the power of your body’s own healing mechanism to repair and rejuvenate the skin with SkinPen microneedling. Diminish acne scars, shrink enlarged pores, reduce fine lines &amp; wrinkles, boost collagen, and more. SkinPen treatments take as little as 15-minutes and are FDA-cleared. </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45"/>
          <w:szCs w:val="45"/>
        </w:rPr>
      </w:pPr>
      <w:bookmarkStart w:colFirst="0" w:colLast="0" w:name="_oh5r8ba7yxto" w:id="8"/>
      <w:bookmarkEnd w:id="8"/>
      <w:r w:rsidDel="00000000" w:rsidR="00000000" w:rsidRPr="00000000">
        <w:rPr>
          <w:rFonts w:ascii="Open Sans" w:cs="Open Sans" w:eastAsia="Open Sans" w:hAnsi="Open Sans"/>
          <w:sz w:val="45"/>
          <w:szCs w:val="45"/>
          <w:rtl w:val="0"/>
        </w:rPr>
        <w:t xml:space="preserve">Kybella</w:t>
      </w:r>
    </w:p>
    <w:p w:rsidR="00000000" w:rsidDel="00000000" w:rsidP="00000000" w:rsidRDefault="00000000" w:rsidRPr="00000000" w14:paraId="00000023">
      <w:pPr>
        <w:shd w:fill="ffffff" w:val="clear"/>
        <w:spacing w:after="540" w:line="360" w:lineRule="auto"/>
        <w:rPr/>
      </w:pPr>
      <w:r w:rsidDel="00000000" w:rsidR="00000000" w:rsidRPr="00000000">
        <w:rPr>
          <w:rFonts w:ascii="Open Sans" w:cs="Open Sans" w:eastAsia="Open Sans" w:hAnsi="Open Sans"/>
          <w:sz w:val="24"/>
          <w:szCs w:val="24"/>
          <w:rtl w:val="0"/>
        </w:rPr>
        <w:t xml:space="preserve">The double chin is embarrassing for many and can be difficult to get rid of. Kybella is the first &amp; only</w:t>
      </w:r>
      <w:r w:rsidDel="00000000" w:rsidR="00000000" w:rsidRPr="00000000">
        <w:rPr>
          <w:rFonts w:ascii="Open Sans" w:cs="Open Sans" w:eastAsia="Open Sans" w:hAnsi="Open Sans"/>
          <w:sz w:val="24"/>
          <w:szCs w:val="24"/>
          <w:rtl w:val="0"/>
        </w:rPr>
        <w:t xml:space="preserve"> double chin solution that dissolves fat cells to reduce submental fullness &amp; improve the appearance of your profile. Treatments are a safe, effective, FDA-approved cosmetic injection.</w:t>
      </w: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2mjbyfivnrzr" w:id="9"/>
      <w:bookmarkEnd w:id="9"/>
      <w:r w:rsidDel="00000000" w:rsidR="00000000" w:rsidRPr="00000000">
        <w:rPr>
          <w:rFonts w:ascii="Open Sans" w:cs="Open Sans" w:eastAsia="Open Sans" w:hAnsi="Open Sans"/>
          <w:sz w:val="45"/>
          <w:szCs w:val="45"/>
          <w:rtl w:val="0"/>
        </w:rPr>
        <w:t xml:space="preserve">IV Therapy 219</w:t>
      </w:r>
    </w:p>
    <w:p w:rsidR="00000000" w:rsidDel="00000000" w:rsidP="00000000" w:rsidRDefault="00000000" w:rsidRPr="00000000" w14:paraId="00000025">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Dramatically i</w:t>
      </w:r>
      <w:r w:rsidDel="00000000" w:rsidR="00000000" w:rsidRPr="00000000">
        <w:rPr>
          <w:rFonts w:ascii="Open Sans" w:cs="Open Sans" w:eastAsia="Open Sans" w:hAnsi="Open Sans"/>
          <w:sz w:val="24"/>
          <w:szCs w:val="24"/>
          <w:rtl w:val="0"/>
        </w:rPr>
        <w:t xml:space="preserve">mprove hydration, enhance wellness &amp; boost your energy levels with IV therapy. Nutrients, fluids &amp; vitamins are delivered directly into your bloodstream for immediate immune support. Overcome illness faster, boost cognitive function, fight fatigue, ease pain, and more. </w:t>
      </w:r>
    </w:p>
    <w:p w:rsidR="00000000" w:rsidDel="00000000" w:rsidP="00000000" w:rsidRDefault="00000000" w:rsidRPr="00000000" w14:paraId="00000026">
      <w:pPr>
        <w:rPr>
          <w:b w:val="1"/>
          <w:highlight w:val="yellow"/>
        </w:rPr>
      </w:pPr>
      <w:r w:rsidDel="00000000" w:rsidR="00000000" w:rsidRPr="00000000">
        <w:rPr>
          <w:b w:val="1"/>
          <w:highlight w:val="yellow"/>
          <w:rtl w:val="0"/>
        </w:rPr>
        <w:t xml:space="preserve">IV THERAPY PAGE HERO BLURB 66</w:t>
      </w:r>
    </w:p>
    <w:p w:rsidR="00000000" w:rsidDel="00000000" w:rsidP="00000000" w:rsidRDefault="00000000" w:rsidRPr="00000000" w14:paraId="00000027">
      <w:pPr>
        <w:rPr>
          <w:b w:val="1"/>
          <w:highlight w:val="yellow"/>
        </w:rPr>
      </w:pPr>
      <w:r w:rsidDel="00000000" w:rsidR="00000000" w:rsidRPr="00000000">
        <w:rPr>
          <w:rtl w:val="0"/>
        </w:rPr>
      </w:r>
    </w:p>
    <w:p w:rsidR="00000000" w:rsidDel="00000000" w:rsidP="00000000" w:rsidRDefault="00000000" w:rsidRPr="00000000" w14:paraId="00000028">
      <w:pPr>
        <w:rPr>
          <w:b w:val="1"/>
          <w:highlight w:val="yellow"/>
        </w:rPr>
      </w:pP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Open Sans" w:cs="Open Sans" w:eastAsia="Open Sans" w:hAnsi="Open Sans"/>
          <w:color w:val="212529"/>
          <w:sz w:val="57"/>
          <w:szCs w:val="57"/>
        </w:rPr>
      </w:pPr>
      <w:bookmarkStart w:colFirst="0" w:colLast="0" w:name="_ccx8k8jo95q0" w:id="10"/>
      <w:bookmarkEnd w:id="10"/>
      <w:r w:rsidDel="00000000" w:rsidR="00000000" w:rsidRPr="00000000">
        <w:rPr>
          <w:rFonts w:ascii="Open Sans" w:cs="Open Sans" w:eastAsia="Open Sans" w:hAnsi="Open Sans"/>
          <w:color w:val="212529"/>
          <w:sz w:val="57"/>
          <w:szCs w:val="57"/>
          <w:rtl w:val="0"/>
        </w:rPr>
        <w:t xml:space="preserve">IV THERAPY</w:t>
      </w:r>
    </w:p>
    <w:p w:rsidR="00000000" w:rsidDel="00000000" w:rsidP="00000000" w:rsidRDefault="00000000" w:rsidRPr="00000000" w14:paraId="0000002A">
      <w:pPr>
        <w:shd w:fill="ffffff" w:val="clear"/>
        <w:spacing w:after="320" w:line="240" w:lineRule="auto"/>
        <w:jc w:val="cente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Recharge your immune system.</w:t>
        <w:br w:type="textWrapping"/>
        <w:t xml:space="preserve">Improve wellness, energy &amp; hydration.</w:t>
      </w:r>
      <w:r w:rsidDel="00000000" w:rsidR="00000000" w:rsidRPr="00000000">
        <w:rPr>
          <w:rtl w:val="0"/>
        </w:rPr>
      </w:r>
    </w:p>
    <w:p w:rsidR="00000000" w:rsidDel="00000000" w:rsidP="00000000" w:rsidRDefault="00000000" w:rsidRPr="00000000" w14:paraId="0000002B">
      <w:pPr>
        <w:shd w:fill="ffffff" w:val="clear"/>
        <w:spacing w:after="320" w:line="240" w:lineRule="auto"/>
        <w:jc w:val="center"/>
        <w:rPr>
          <w:rFonts w:ascii="Open Sans" w:cs="Open Sans" w:eastAsia="Open Sans" w:hAnsi="Open Sans"/>
          <w:b w:val="1"/>
          <w:sz w:val="30"/>
          <w:szCs w:val="30"/>
        </w:rPr>
      </w:pPr>
      <w:r w:rsidDel="00000000" w:rsidR="00000000" w:rsidRPr="00000000">
        <w:rPr>
          <w:rtl w:val="0"/>
        </w:rPr>
      </w:r>
    </w:p>
    <w:p w:rsidR="00000000" w:rsidDel="00000000" w:rsidP="00000000" w:rsidRDefault="00000000" w:rsidRPr="00000000" w14:paraId="0000002C">
      <w:pPr>
        <w:rPr>
          <w:b w:val="1"/>
          <w:highlight w:val="yellow"/>
        </w:rPr>
      </w:pPr>
      <w:r w:rsidDel="00000000" w:rsidR="00000000" w:rsidRPr="00000000">
        <w:rPr>
          <w:b w:val="1"/>
          <w:highlight w:val="yellow"/>
          <w:rtl w:val="0"/>
        </w:rPr>
        <w:t xml:space="preserve">EMFACE</w:t>
      </w:r>
      <w:r w:rsidDel="00000000" w:rsidR="00000000" w:rsidRPr="00000000">
        <w:rPr>
          <w:b w:val="1"/>
          <w:highlight w:val="yellow"/>
          <w:rtl w:val="0"/>
        </w:rPr>
        <w:t xml:space="preserve"> PAGE HERO BLURB 55</w:t>
      </w:r>
    </w:p>
    <w:p w:rsidR="00000000" w:rsidDel="00000000" w:rsidP="00000000" w:rsidRDefault="00000000" w:rsidRPr="00000000" w14:paraId="0000002D">
      <w:pPr>
        <w:rPr>
          <w:b w:val="1"/>
          <w:highlight w:val="yellow"/>
        </w:rPr>
      </w:pPr>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Open Sans" w:cs="Open Sans" w:eastAsia="Open Sans" w:hAnsi="Open Sans"/>
          <w:color w:val="212529"/>
          <w:sz w:val="60"/>
          <w:szCs w:val="60"/>
        </w:rPr>
      </w:pPr>
      <w:bookmarkStart w:colFirst="0" w:colLast="0" w:name="_s86fgwc0qjwr" w:id="11"/>
      <w:bookmarkEnd w:id="11"/>
      <w:r w:rsidDel="00000000" w:rsidR="00000000" w:rsidRPr="00000000">
        <w:rPr>
          <w:rFonts w:ascii="Open Sans" w:cs="Open Sans" w:eastAsia="Open Sans" w:hAnsi="Open Sans"/>
          <w:color w:val="212529"/>
          <w:sz w:val="60"/>
          <w:szCs w:val="60"/>
          <w:rtl w:val="0"/>
        </w:rPr>
        <w:t xml:space="preserve">EMFACE</w:t>
      </w:r>
    </w:p>
    <w:p w:rsidR="00000000" w:rsidDel="00000000" w:rsidP="00000000" w:rsidRDefault="00000000" w:rsidRPr="00000000" w14:paraId="0000002F">
      <w:pPr>
        <w:shd w:fill="ffffff" w:val="clear"/>
        <w:spacing w:after="320" w:line="240" w:lineRule="auto"/>
        <w:jc w:val="cente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Lift, tone &amp; rejuvenate with the newest non-surgical facelift.</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smedicalwellness.com/new-home/" TargetMode="External"/><Relationship Id="rId7" Type="http://schemas.openxmlformats.org/officeDocument/2006/relationships/hyperlink" Target="https://nsmedicalwellne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